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5B9" w:rsidRDefault="005A4EA4">
      <w:pPr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55B9" w:rsidRDefault="005A4EA4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6A55B9" w:rsidRDefault="005A4EA4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6A55B9" w:rsidRDefault="005A4EA4">
      <w:pPr>
        <w:pStyle w:val="af7"/>
        <w:jc w:val="center"/>
      </w:pPr>
      <w:r>
        <w:t xml:space="preserve">тел. (81746) 2-22-03 факс (81746) ______,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>
        <w:rPr>
          <w:u w:val="single"/>
          <w:lang w:val="en-US"/>
        </w:rPr>
        <w:t>revkom</w:t>
      </w:r>
      <w:r>
        <w:rPr>
          <w:u w:val="single"/>
        </w:rPr>
        <w:t>@</w:t>
      </w:r>
      <w:r>
        <w:rPr>
          <w:u w:val="single"/>
          <w:lang w:val="en-US"/>
        </w:rPr>
        <w:t>vytegra</w:t>
      </w:r>
      <w:r>
        <w:rPr>
          <w:u w:val="single"/>
        </w:rPr>
        <w:t>-</w:t>
      </w:r>
      <w:r>
        <w:rPr>
          <w:u w:val="single"/>
          <w:lang w:val="en-US"/>
        </w:rPr>
        <w:t>adm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</w:p>
    <w:p w:rsidR="006A55B9" w:rsidRDefault="005A4EA4">
      <w:pPr>
        <w:spacing w:before="40" w:line="233" w:lineRule="auto"/>
        <w:jc w:val="center"/>
        <w:rPr>
          <w:rFonts w:ascii="Times New Roman" w:hAnsi="Times New Roman"/>
          <w:b/>
          <w:spacing w:val="50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6FF9E7" id="_x0000_s102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" filled="t" strokeweight="4.5pt"/>
            </w:pict>
          </mc:Fallback>
        </mc:AlternateContent>
      </w:r>
    </w:p>
    <w:p w:rsidR="006A55B9" w:rsidRDefault="005A4EA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6A55B9" w:rsidRDefault="005A4EA4">
      <w:pPr>
        <w:tabs>
          <w:tab w:val="left" w:pos="0"/>
        </w:tabs>
        <w:spacing w:after="120" w:line="240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результатам экспертизы проекта постановления администрации сельского поселения Девятинское</w:t>
      </w:r>
      <w:r w:rsidR="007801D0">
        <w:rPr>
          <w:rFonts w:ascii="Times New Roman" w:hAnsi="Times New Roman"/>
          <w:b/>
          <w:sz w:val="28"/>
          <w:szCs w:val="28"/>
        </w:rPr>
        <w:t xml:space="preserve"> Вытегорского муниципального района Вологодской области</w:t>
      </w:r>
      <w:r>
        <w:rPr>
          <w:rFonts w:ascii="Times New Roman" w:hAnsi="Times New Roman"/>
          <w:b/>
          <w:sz w:val="28"/>
          <w:szCs w:val="28"/>
        </w:rPr>
        <w:t xml:space="preserve"> «О внесении изменений в Постановление Администрации сельского поселения Девятинское от 10.03.2021 № 21» </w:t>
      </w:r>
    </w:p>
    <w:p w:rsidR="006A55B9" w:rsidRDefault="005A4EA4">
      <w:pPr>
        <w:tabs>
          <w:tab w:val="left" w:pos="0"/>
        </w:tabs>
        <w:spacing w:after="120" w:line="240" w:lineRule="auto"/>
        <w:ind w:left="-142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801D0">
        <w:rPr>
          <w:rFonts w:ascii="Times New Roman" w:hAnsi="Times New Roman"/>
          <w:sz w:val="28"/>
          <w:szCs w:val="28"/>
        </w:rPr>
        <w:t>1</w:t>
      </w:r>
      <w:r w:rsidR="00EC5CB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.0</w:t>
      </w:r>
      <w:r w:rsidR="00EC5CB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.202</w:t>
      </w:r>
      <w:r w:rsidR="007801D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г. Вытегра</w:t>
      </w:r>
    </w:p>
    <w:p w:rsidR="006A55B9" w:rsidRDefault="005A4EA4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Заключение Ревизионной комиссии Вытегорского муниципального района на проект постановления администрации сельского поселения Девятинское</w:t>
      </w:r>
      <w:r w:rsidR="007801D0">
        <w:rPr>
          <w:rFonts w:ascii="Times New Roman" w:hAnsi="Times New Roman"/>
          <w:sz w:val="28"/>
          <w:szCs w:val="28"/>
        </w:rPr>
        <w:t xml:space="preserve"> </w:t>
      </w:r>
      <w:r w:rsidR="007801D0" w:rsidRPr="007801D0">
        <w:rPr>
          <w:rFonts w:ascii="Times New Roman" w:hAnsi="Times New Roman"/>
          <w:sz w:val="28"/>
          <w:szCs w:val="28"/>
        </w:rPr>
        <w:t>Вытегорского муниципального района Вологодской области</w:t>
      </w:r>
      <w:r>
        <w:rPr>
          <w:rFonts w:ascii="Times New Roman" w:hAnsi="Times New Roman"/>
          <w:sz w:val="28"/>
          <w:szCs w:val="28"/>
        </w:rPr>
        <w:t xml:space="preserve"> (далее – администрации сельского поселения Девятинское) «О внесении изменений в Постановление Администрации сельского поселения Девятинское от 10.03.2021 № 21»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Порядка разработки, реализации и оценки эффективности реализации муниципальных программ сельского поселения Девятинское. </w:t>
      </w:r>
    </w:p>
    <w:p w:rsidR="006A55B9" w:rsidRDefault="005A4EA4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Основание для проведения экспертизы: </w:t>
      </w:r>
      <w:r>
        <w:rPr>
          <w:rFonts w:ascii="Times New Roman" w:hAnsi="Times New Roman"/>
          <w:sz w:val="28"/>
          <w:szCs w:val="28"/>
        </w:rPr>
        <w:t>п.2 ст.157 Бюджетного кодекса Российской Федерации, п.7 ч.2 ст.9 Федерального закона от 07.02.2011 № 6 –ФЗ «Об общих принципах организации и деятельности контрольно – счетных органов субъектов Российской Федерации</w:t>
      </w:r>
      <w:r w:rsidR="00EC5CB2">
        <w:rPr>
          <w:rFonts w:ascii="Times New Roman" w:hAnsi="Times New Roman"/>
          <w:sz w:val="28"/>
          <w:szCs w:val="28"/>
        </w:rPr>
        <w:t>, федеральных территорий</w:t>
      </w:r>
      <w:r>
        <w:rPr>
          <w:rFonts w:ascii="Times New Roman" w:hAnsi="Times New Roman"/>
          <w:sz w:val="28"/>
          <w:szCs w:val="28"/>
        </w:rPr>
        <w:t xml:space="preserve"> и муниципальных образований», Положение о Ревизионной комиссии Вытегорского муниципального района, утвержденное Решением Представительного Собрания Вытегорского муниципального района от </w:t>
      </w:r>
      <w:r>
        <w:rPr>
          <w:rFonts w:ascii="Times New Roman" w:hAnsi="Times New Roman"/>
          <w:sz w:val="28"/>
          <w:szCs w:val="28"/>
          <w:lang w:eastAsia="ru-RU"/>
        </w:rPr>
        <w:t>28.06.2023 № 660</w:t>
      </w:r>
      <w:r>
        <w:rPr>
          <w:rFonts w:ascii="Times New Roman" w:hAnsi="Times New Roman"/>
          <w:sz w:val="28"/>
          <w:szCs w:val="28"/>
        </w:rPr>
        <w:t>.</w:t>
      </w:r>
    </w:p>
    <w:p w:rsidR="006A55B9" w:rsidRDefault="005A4EA4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Цель экспертизы:</w:t>
      </w:r>
      <w:r>
        <w:rPr>
          <w:rFonts w:ascii="Times New Roman" w:hAnsi="Times New Roman"/>
          <w:sz w:val="28"/>
          <w:szCs w:val="28"/>
        </w:rPr>
        <w:t xml:space="preserve"> подтверждение полномочий по изменению расходного обязательства, подтверждение обоснованности размера расходного обязательства, установление экономических последствий принятия изменения действующего расходного обязательства для бюджета муниципального образования.</w:t>
      </w:r>
    </w:p>
    <w:p w:rsidR="006A55B9" w:rsidRDefault="005A4EA4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Порядок проведения экспертизы: </w:t>
      </w:r>
      <w:r>
        <w:rPr>
          <w:rFonts w:ascii="Times New Roman" w:hAnsi="Times New Roman"/>
          <w:sz w:val="28"/>
          <w:szCs w:val="28"/>
        </w:rPr>
        <w:t xml:space="preserve">финансово – экономическая экспертиза проекта муниципальной программы осуществлялась с учетом предусмотренного порядка разработки, реализации и оценки эффективности реализации муниципальных программ сельского поселения Девятинское, утвержденного постановлением администрации сельского поселения Девятинское от </w:t>
      </w:r>
      <w:r>
        <w:rPr>
          <w:rFonts w:ascii="Times New Roman" w:hAnsi="Times New Roman"/>
          <w:sz w:val="28"/>
          <w:szCs w:val="28"/>
          <w:lang w:eastAsia="ru-RU"/>
        </w:rPr>
        <w:t xml:space="preserve">04.08.2020 № 86 </w:t>
      </w:r>
      <w:r>
        <w:rPr>
          <w:rFonts w:ascii="Times New Roman" w:hAnsi="Times New Roman"/>
          <w:sz w:val="28"/>
          <w:szCs w:val="28"/>
        </w:rPr>
        <w:t xml:space="preserve"> «Об утверждении Порядка разработки, </w:t>
      </w:r>
      <w:r>
        <w:rPr>
          <w:rFonts w:ascii="Times New Roman" w:hAnsi="Times New Roman"/>
          <w:sz w:val="28"/>
          <w:szCs w:val="28"/>
        </w:rPr>
        <w:lastRenderedPageBreak/>
        <w:t xml:space="preserve">реализации и оценки эффективности реализации муниципальных программ сельского поселения Девятинское» (далее – Порядка), в соответствии со статьей 179 Бюджетного кодекса Российской Федерации.  </w:t>
      </w:r>
    </w:p>
    <w:p w:rsidR="006A55B9" w:rsidRDefault="005A4EA4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4.Экспертиза проведена: </w:t>
      </w:r>
      <w:r>
        <w:rPr>
          <w:rFonts w:ascii="Times New Roman" w:hAnsi="Times New Roman"/>
          <w:sz w:val="28"/>
          <w:szCs w:val="28"/>
        </w:rPr>
        <w:t xml:space="preserve">аудитором Ревизионной комиссии ВМР Нестеровой О.Е.   </w:t>
      </w:r>
    </w:p>
    <w:p w:rsidR="006A55B9" w:rsidRDefault="005A4E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 постановления администрации сельского поселения Девятинское </w:t>
      </w:r>
      <w:r w:rsidR="007801D0" w:rsidRPr="007801D0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сельского поселения Девятинское от 10.03.2021 № 21»</w:t>
      </w:r>
      <w:r w:rsidR="007801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поступил в Ревизионную комиссию </w:t>
      </w:r>
      <w:r w:rsidR="00EC5CB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сопроводительн</w:t>
      </w:r>
      <w:r w:rsidR="00EC5CB2">
        <w:rPr>
          <w:rFonts w:ascii="Times New Roman" w:hAnsi="Times New Roman"/>
          <w:sz w:val="28"/>
          <w:szCs w:val="28"/>
        </w:rPr>
        <w:t xml:space="preserve">ым письмом от 04.04.2024 года.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801D0" w:rsidRDefault="007801D0" w:rsidP="007801D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801D0">
        <w:rPr>
          <w:rFonts w:ascii="Times New Roman" w:hAnsi="Times New Roman"/>
          <w:sz w:val="28"/>
          <w:szCs w:val="28"/>
        </w:rPr>
        <w:t xml:space="preserve">Проектом постановления вносятся изменения в муниципальную программу «Благоустройство территории сельского поселения </w:t>
      </w:r>
      <w:r>
        <w:rPr>
          <w:rFonts w:ascii="Times New Roman" w:hAnsi="Times New Roman"/>
          <w:sz w:val="28"/>
          <w:szCs w:val="28"/>
        </w:rPr>
        <w:t>Девятинское</w:t>
      </w:r>
      <w:r w:rsidRPr="007801D0">
        <w:rPr>
          <w:rFonts w:ascii="Times New Roman" w:hAnsi="Times New Roman"/>
          <w:sz w:val="28"/>
          <w:szCs w:val="28"/>
        </w:rPr>
        <w:t xml:space="preserve"> на 2021 – 2025 годы» (далее – Программу), утвержденную постановлением администрации сельского поселения </w:t>
      </w:r>
      <w:r>
        <w:rPr>
          <w:rFonts w:ascii="Times New Roman" w:hAnsi="Times New Roman"/>
          <w:sz w:val="28"/>
          <w:szCs w:val="28"/>
        </w:rPr>
        <w:t>Девятинское</w:t>
      </w:r>
      <w:r w:rsidRPr="007801D0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10.03.</w:t>
      </w:r>
      <w:r w:rsidRPr="007801D0">
        <w:rPr>
          <w:rFonts w:ascii="Times New Roman" w:hAnsi="Times New Roman"/>
          <w:sz w:val="28"/>
          <w:szCs w:val="28"/>
        </w:rPr>
        <w:t xml:space="preserve">2021 </w:t>
      </w:r>
      <w:r>
        <w:rPr>
          <w:rFonts w:ascii="Times New Roman" w:hAnsi="Times New Roman"/>
          <w:sz w:val="28"/>
          <w:szCs w:val="28"/>
        </w:rPr>
        <w:t>№</w:t>
      </w:r>
      <w:r w:rsidRPr="007801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</w:t>
      </w:r>
      <w:r w:rsidRPr="007801D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«Благоустройство территории сельского поселения </w:t>
      </w:r>
      <w:r>
        <w:rPr>
          <w:rFonts w:ascii="Times New Roman" w:hAnsi="Times New Roman"/>
          <w:sz w:val="28"/>
          <w:szCs w:val="28"/>
        </w:rPr>
        <w:t>Девятинское</w:t>
      </w:r>
      <w:r w:rsidRPr="007801D0">
        <w:rPr>
          <w:rFonts w:ascii="Times New Roman" w:hAnsi="Times New Roman"/>
          <w:sz w:val="28"/>
          <w:szCs w:val="28"/>
        </w:rPr>
        <w:t xml:space="preserve"> на 2021 – 2025 годы».</w:t>
      </w:r>
    </w:p>
    <w:p w:rsidR="007801D0" w:rsidRDefault="007801D0" w:rsidP="007801D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801D0">
        <w:rPr>
          <w:rFonts w:ascii="Times New Roman" w:hAnsi="Times New Roman"/>
          <w:sz w:val="28"/>
          <w:szCs w:val="28"/>
        </w:rPr>
        <w:t xml:space="preserve">В ходе экспертизы установлено, что проект разработан в целях уточнения объема финансирования Программы в соответствие с решением о бюджете поселения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EC5CB2">
        <w:rPr>
          <w:rFonts w:ascii="Times New Roman" w:hAnsi="Times New Roman"/>
          <w:sz w:val="28"/>
          <w:szCs w:val="28"/>
        </w:rPr>
        <w:t>15</w:t>
      </w:r>
      <w:r w:rsidR="00EC5CB2" w:rsidRPr="007801D0">
        <w:rPr>
          <w:rFonts w:ascii="Times New Roman" w:hAnsi="Times New Roman"/>
          <w:sz w:val="28"/>
          <w:szCs w:val="28"/>
        </w:rPr>
        <w:t xml:space="preserve">.12.2023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EC5CB2"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 xml:space="preserve"> «О бюджете сельского поселения Девятинское на 202</w:t>
      </w:r>
      <w:r w:rsidR="00EC5CB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EC5CB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EC5CB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 </w:t>
      </w:r>
      <w:r w:rsidRPr="007801D0">
        <w:rPr>
          <w:rFonts w:ascii="Times New Roman" w:hAnsi="Times New Roman"/>
          <w:sz w:val="28"/>
          <w:szCs w:val="28"/>
        </w:rPr>
        <w:t xml:space="preserve">(с изменениями, последняя редакция от </w:t>
      </w:r>
      <w:r w:rsidR="00EC5CB2">
        <w:rPr>
          <w:rFonts w:ascii="Times New Roman" w:hAnsi="Times New Roman"/>
          <w:sz w:val="28"/>
          <w:szCs w:val="28"/>
        </w:rPr>
        <w:t>26</w:t>
      </w:r>
      <w:r w:rsidRPr="007801D0">
        <w:rPr>
          <w:rFonts w:ascii="Times New Roman" w:hAnsi="Times New Roman"/>
          <w:sz w:val="28"/>
          <w:szCs w:val="28"/>
        </w:rPr>
        <w:t>.</w:t>
      </w:r>
      <w:r w:rsidR="00EC5CB2">
        <w:rPr>
          <w:rFonts w:ascii="Times New Roman" w:hAnsi="Times New Roman"/>
          <w:sz w:val="28"/>
          <w:szCs w:val="28"/>
        </w:rPr>
        <w:t>03</w:t>
      </w:r>
      <w:r w:rsidRPr="007801D0">
        <w:rPr>
          <w:rFonts w:ascii="Times New Roman" w:hAnsi="Times New Roman"/>
          <w:sz w:val="28"/>
          <w:szCs w:val="28"/>
        </w:rPr>
        <w:t>.202</w:t>
      </w:r>
      <w:r w:rsidR="00EC5CB2">
        <w:rPr>
          <w:rFonts w:ascii="Times New Roman" w:hAnsi="Times New Roman"/>
          <w:sz w:val="28"/>
          <w:szCs w:val="28"/>
        </w:rPr>
        <w:t>4</w:t>
      </w:r>
      <w:r w:rsidRPr="007801D0">
        <w:rPr>
          <w:rFonts w:ascii="Times New Roman" w:hAnsi="Times New Roman"/>
          <w:sz w:val="28"/>
          <w:szCs w:val="28"/>
        </w:rPr>
        <w:t xml:space="preserve"> года № </w:t>
      </w:r>
      <w:r w:rsidR="00EC5CB2">
        <w:rPr>
          <w:rFonts w:ascii="Times New Roman" w:hAnsi="Times New Roman"/>
          <w:sz w:val="28"/>
          <w:szCs w:val="28"/>
        </w:rPr>
        <w:t>10</w:t>
      </w:r>
      <w:r w:rsidRPr="007801D0">
        <w:rPr>
          <w:rFonts w:ascii="Times New Roman" w:hAnsi="Times New Roman"/>
          <w:sz w:val="28"/>
          <w:szCs w:val="28"/>
        </w:rPr>
        <w:t>)</w:t>
      </w:r>
      <w:r w:rsidR="00EC5CB2">
        <w:rPr>
          <w:rFonts w:ascii="Times New Roman" w:hAnsi="Times New Roman"/>
          <w:sz w:val="28"/>
          <w:szCs w:val="28"/>
        </w:rPr>
        <w:t>.</w:t>
      </w:r>
    </w:p>
    <w:p w:rsidR="00E906AF" w:rsidRDefault="005D02C1" w:rsidP="005D02C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906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Общий объем финансирования Программы увеличился на </w:t>
      </w:r>
      <w:r w:rsidR="00EC5CB2">
        <w:rPr>
          <w:rFonts w:ascii="Times New Roman" w:hAnsi="Times New Roman"/>
          <w:sz w:val="28"/>
          <w:szCs w:val="28"/>
        </w:rPr>
        <w:t>493,1</w:t>
      </w:r>
      <w:r>
        <w:rPr>
          <w:rFonts w:ascii="Times New Roman" w:hAnsi="Times New Roman"/>
          <w:sz w:val="28"/>
          <w:szCs w:val="28"/>
        </w:rPr>
        <w:t xml:space="preserve"> тыс. рублей (+ </w:t>
      </w:r>
      <w:r w:rsidR="00EC5CB2">
        <w:rPr>
          <w:rFonts w:ascii="Times New Roman" w:hAnsi="Times New Roman"/>
          <w:sz w:val="28"/>
          <w:szCs w:val="28"/>
        </w:rPr>
        <w:t xml:space="preserve">8,2 </w:t>
      </w:r>
      <w:r>
        <w:rPr>
          <w:rFonts w:ascii="Times New Roman" w:hAnsi="Times New Roman"/>
          <w:sz w:val="28"/>
          <w:szCs w:val="28"/>
        </w:rPr>
        <w:t>%) и составил 40</w:t>
      </w:r>
      <w:r w:rsidR="00EC5CB2">
        <w:rPr>
          <w:rFonts w:ascii="Times New Roman" w:hAnsi="Times New Roman"/>
          <w:sz w:val="28"/>
          <w:szCs w:val="28"/>
        </w:rPr>
        <w:t xml:space="preserve">734,1 </w:t>
      </w:r>
      <w:r>
        <w:rPr>
          <w:rFonts w:ascii="Times New Roman" w:hAnsi="Times New Roman"/>
          <w:sz w:val="28"/>
          <w:szCs w:val="28"/>
        </w:rPr>
        <w:t xml:space="preserve">тыс. рублей. Изменения внесены в финансирование Программы на 2024 год. </w:t>
      </w:r>
      <w:r w:rsidR="00E906AF">
        <w:rPr>
          <w:rFonts w:ascii="Times New Roman" w:hAnsi="Times New Roman"/>
          <w:sz w:val="28"/>
          <w:szCs w:val="28"/>
        </w:rPr>
        <w:t xml:space="preserve">Увеличился на 493,1 тыс. рублей объем финансирования Основного мероприятия 3 «Благоустройство общественных территорий сельского поселения Девятинское» за счет безвозмездных поступлений от физических и юридических лиц.  </w:t>
      </w:r>
    </w:p>
    <w:p w:rsidR="005D02C1" w:rsidRDefault="00E906AF" w:rsidP="00E906A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D02C1">
        <w:rPr>
          <w:rFonts w:ascii="Times New Roman" w:hAnsi="Times New Roman"/>
          <w:sz w:val="28"/>
          <w:szCs w:val="28"/>
        </w:rPr>
        <w:t xml:space="preserve">Объем финансирования на 2024 год </w:t>
      </w:r>
      <w:r w:rsidR="00EC5CB2">
        <w:rPr>
          <w:rFonts w:ascii="Times New Roman" w:hAnsi="Times New Roman"/>
          <w:sz w:val="28"/>
          <w:szCs w:val="28"/>
        </w:rPr>
        <w:t xml:space="preserve">составил </w:t>
      </w:r>
      <w:r w:rsidR="005D02C1">
        <w:rPr>
          <w:rFonts w:ascii="Times New Roman" w:hAnsi="Times New Roman"/>
          <w:sz w:val="28"/>
          <w:szCs w:val="28"/>
        </w:rPr>
        <w:t xml:space="preserve">– </w:t>
      </w:r>
      <w:r w:rsidR="00555BF3">
        <w:rPr>
          <w:rFonts w:ascii="Times New Roman" w:hAnsi="Times New Roman"/>
          <w:sz w:val="28"/>
          <w:szCs w:val="28"/>
        </w:rPr>
        <w:t>6</w:t>
      </w:r>
      <w:r w:rsidR="00EC5CB2">
        <w:rPr>
          <w:rFonts w:ascii="Times New Roman" w:hAnsi="Times New Roman"/>
          <w:sz w:val="28"/>
          <w:szCs w:val="28"/>
        </w:rPr>
        <w:t>515,9</w:t>
      </w:r>
      <w:r w:rsidR="005D02C1">
        <w:rPr>
          <w:rFonts w:ascii="Times New Roman" w:hAnsi="Times New Roman"/>
          <w:sz w:val="28"/>
          <w:szCs w:val="28"/>
        </w:rPr>
        <w:t xml:space="preserve"> тыс. рублей (+</w:t>
      </w:r>
      <w:r w:rsidR="00555BF3">
        <w:rPr>
          <w:rFonts w:ascii="Times New Roman" w:hAnsi="Times New Roman"/>
          <w:sz w:val="28"/>
          <w:szCs w:val="28"/>
        </w:rPr>
        <w:t>493,</w:t>
      </w:r>
      <w:r w:rsidR="00EC5CB2">
        <w:rPr>
          <w:rFonts w:ascii="Times New Roman" w:hAnsi="Times New Roman"/>
          <w:sz w:val="28"/>
          <w:szCs w:val="28"/>
        </w:rPr>
        <w:t>1</w:t>
      </w:r>
      <w:r w:rsidR="005D02C1">
        <w:rPr>
          <w:rFonts w:ascii="Times New Roman" w:hAnsi="Times New Roman"/>
          <w:sz w:val="28"/>
          <w:szCs w:val="28"/>
        </w:rPr>
        <w:t xml:space="preserve"> тыс. рублей)</w:t>
      </w:r>
      <w:r w:rsidR="00EC5CB2">
        <w:rPr>
          <w:rFonts w:ascii="Times New Roman" w:hAnsi="Times New Roman"/>
          <w:sz w:val="28"/>
          <w:szCs w:val="28"/>
        </w:rPr>
        <w:t>.</w:t>
      </w:r>
      <w:r w:rsidR="005D02C1">
        <w:rPr>
          <w:rFonts w:ascii="Times New Roman" w:hAnsi="Times New Roman"/>
          <w:sz w:val="28"/>
          <w:szCs w:val="28"/>
        </w:rPr>
        <w:t xml:space="preserve"> Проектом постановления внесены изменения в паспорт, приложени</w:t>
      </w:r>
      <w:r w:rsidR="00555BF3">
        <w:rPr>
          <w:rFonts w:ascii="Times New Roman" w:hAnsi="Times New Roman"/>
          <w:sz w:val="28"/>
          <w:szCs w:val="28"/>
        </w:rPr>
        <w:t>е</w:t>
      </w:r>
      <w:r w:rsidR="005D02C1">
        <w:rPr>
          <w:rFonts w:ascii="Times New Roman" w:hAnsi="Times New Roman"/>
          <w:sz w:val="28"/>
          <w:szCs w:val="28"/>
        </w:rPr>
        <w:t xml:space="preserve"> </w:t>
      </w:r>
      <w:r w:rsidR="00555BF3">
        <w:rPr>
          <w:rFonts w:ascii="Times New Roman" w:hAnsi="Times New Roman"/>
          <w:sz w:val="28"/>
          <w:szCs w:val="28"/>
        </w:rPr>
        <w:t xml:space="preserve">3 </w:t>
      </w:r>
      <w:r w:rsidR="005D02C1">
        <w:rPr>
          <w:rFonts w:ascii="Times New Roman" w:hAnsi="Times New Roman"/>
          <w:sz w:val="28"/>
          <w:szCs w:val="28"/>
        </w:rPr>
        <w:t xml:space="preserve">к Программе в части финансового обеспечения. </w:t>
      </w:r>
    </w:p>
    <w:p w:rsidR="00555BF3" w:rsidRDefault="005A4E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Уточненные объемы финансирования Программы соответствуют объемам, утвержденным решени</w:t>
      </w:r>
      <w:r w:rsidR="00EC5CB2">
        <w:rPr>
          <w:rFonts w:ascii="Times New Roman" w:hAnsi="Times New Roman"/>
          <w:sz w:val="28"/>
          <w:szCs w:val="28"/>
        </w:rPr>
        <w:t>ем о</w:t>
      </w:r>
      <w:r>
        <w:rPr>
          <w:rFonts w:ascii="Times New Roman" w:hAnsi="Times New Roman"/>
          <w:sz w:val="28"/>
          <w:szCs w:val="28"/>
        </w:rPr>
        <w:t xml:space="preserve"> бюджете поселения.</w:t>
      </w:r>
    </w:p>
    <w:p w:rsidR="00E906AF" w:rsidRDefault="00E906A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Изменения целевых показателей не требуется.  </w:t>
      </w:r>
    </w:p>
    <w:p w:rsidR="00E906AF" w:rsidRDefault="00555BF3" w:rsidP="00E906A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A4EA4">
        <w:rPr>
          <w:rFonts w:ascii="Times New Roman" w:hAnsi="Times New Roman"/>
          <w:sz w:val="28"/>
          <w:szCs w:val="28"/>
        </w:rPr>
        <w:t>Внесение изменений в Программу является обоснованным</w:t>
      </w:r>
      <w:r w:rsidR="00E906AF">
        <w:rPr>
          <w:rFonts w:ascii="Times New Roman" w:hAnsi="Times New Roman"/>
          <w:sz w:val="28"/>
          <w:szCs w:val="28"/>
        </w:rPr>
        <w:t>.</w:t>
      </w:r>
      <w:r w:rsidR="00E906AF" w:rsidRPr="00E906AF">
        <w:rPr>
          <w:rFonts w:ascii="Times New Roman" w:hAnsi="Times New Roman"/>
          <w:sz w:val="28"/>
          <w:szCs w:val="28"/>
        </w:rPr>
        <w:t xml:space="preserve"> </w:t>
      </w:r>
      <w:r w:rsidR="00E906AF">
        <w:rPr>
          <w:rFonts w:ascii="Times New Roman" w:hAnsi="Times New Roman"/>
          <w:sz w:val="28"/>
          <w:szCs w:val="28"/>
        </w:rPr>
        <w:t xml:space="preserve">Изменения внесены в сроки, установленные пунктом 5.3 Порядка.  </w:t>
      </w:r>
    </w:p>
    <w:p w:rsidR="006A55B9" w:rsidRDefault="005A4EA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Выводы и предложения.</w:t>
      </w:r>
    </w:p>
    <w:p w:rsidR="006B2DA7" w:rsidRDefault="005A4EA4" w:rsidP="006B2DA7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B2DA7">
        <w:rPr>
          <w:rFonts w:ascii="Times New Roman" w:hAnsi="Times New Roman"/>
          <w:sz w:val="28"/>
          <w:szCs w:val="28"/>
        </w:rPr>
        <w:t>Рассматриваемый проект постановления</w:t>
      </w:r>
      <w:r w:rsidR="006B2DA7">
        <w:rPr>
          <w:sz w:val="28"/>
          <w:szCs w:val="28"/>
        </w:rPr>
        <w:t xml:space="preserve"> </w:t>
      </w:r>
      <w:r w:rsidR="006B2DA7">
        <w:rPr>
          <w:rFonts w:ascii="Times New Roman" w:hAnsi="Times New Roman"/>
          <w:sz w:val="28"/>
          <w:szCs w:val="28"/>
        </w:rPr>
        <w:t>администрации сельского поселения Девятинское «О внесении изменений в Постановление Администрации сельского поселения Девятинское от 10.03.2021 № 21</w:t>
      </w:r>
      <w:r w:rsidR="006B2DA7" w:rsidRPr="00D71767">
        <w:rPr>
          <w:rFonts w:ascii="Times New Roman" w:hAnsi="Times New Roman"/>
          <w:sz w:val="28"/>
          <w:szCs w:val="28"/>
        </w:rPr>
        <w:t>»</w:t>
      </w:r>
      <w:r w:rsidR="006B2DA7">
        <w:rPr>
          <w:rFonts w:ascii="Times New Roman" w:hAnsi="Times New Roman"/>
          <w:sz w:val="28"/>
          <w:szCs w:val="28"/>
        </w:rPr>
        <w:t xml:space="preserve"> </w:t>
      </w:r>
      <w:r w:rsidR="003E0DCD">
        <w:rPr>
          <w:rFonts w:ascii="Times New Roman" w:hAnsi="Times New Roman"/>
          <w:sz w:val="28"/>
          <w:szCs w:val="28"/>
        </w:rPr>
        <w:t>с</w:t>
      </w:r>
      <w:r w:rsidR="006B2DA7">
        <w:rPr>
          <w:rFonts w:ascii="Times New Roman" w:hAnsi="Times New Roman"/>
          <w:sz w:val="28"/>
          <w:szCs w:val="28"/>
        </w:rPr>
        <w:t>оответствует требованиям бюджетного законодательства.</w:t>
      </w:r>
      <w:r w:rsidR="003E0DCD" w:rsidRPr="003E0DCD">
        <w:rPr>
          <w:rFonts w:ascii="Times New Roman" w:hAnsi="Times New Roman"/>
          <w:sz w:val="28"/>
          <w:szCs w:val="28"/>
        </w:rPr>
        <w:t xml:space="preserve"> </w:t>
      </w:r>
      <w:r w:rsidR="003E0DCD">
        <w:rPr>
          <w:rFonts w:ascii="Times New Roman" w:hAnsi="Times New Roman"/>
          <w:sz w:val="28"/>
          <w:szCs w:val="28"/>
        </w:rPr>
        <w:t>Ревизионная комиссия рекомендует проект постановления к рассмотрению</w:t>
      </w:r>
      <w:r w:rsidR="003E0DCD">
        <w:rPr>
          <w:rFonts w:ascii="Times New Roman" w:hAnsi="Times New Roman"/>
          <w:sz w:val="28"/>
          <w:szCs w:val="28"/>
        </w:rPr>
        <w:t>.</w:t>
      </w:r>
    </w:p>
    <w:p w:rsidR="006A55B9" w:rsidRDefault="00120915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A4EA4">
        <w:rPr>
          <w:rFonts w:ascii="Times New Roman" w:hAnsi="Times New Roman"/>
          <w:sz w:val="28"/>
          <w:szCs w:val="28"/>
        </w:rPr>
        <w:t xml:space="preserve">       </w:t>
      </w:r>
    </w:p>
    <w:p w:rsidR="006A55B9" w:rsidRDefault="005A4EA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Аудитор Ревизионной комиссии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О.Е. Нестерова</w:t>
      </w:r>
    </w:p>
    <w:sectPr w:rsidR="006A55B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FA6" w:rsidRDefault="00A33FA6">
      <w:pPr>
        <w:spacing w:after="0" w:line="240" w:lineRule="auto"/>
      </w:pPr>
      <w:r>
        <w:separator/>
      </w:r>
    </w:p>
  </w:endnote>
  <w:endnote w:type="continuationSeparator" w:id="0">
    <w:p w:rsidR="00A33FA6" w:rsidRDefault="00A33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FA6" w:rsidRDefault="00A33FA6">
      <w:pPr>
        <w:spacing w:after="0" w:line="240" w:lineRule="auto"/>
      </w:pPr>
      <w:r>
        <w:separator/>
      </w:r>
    </w:p>
  </w:footnote>
  <w:footnote w:type="continuationSeparator" w:id="0">
    <w:p w:rsidR="00A33FA6" w:rsidRDefault="00A33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D4680"/>
    <w:multiLevelType w:val="hybridMultilevel"/>
    <w:tmpl w:val="DDF8ED5E"/>
    <w:lvl w:ilvl="0" w:tplc="CD2CA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402E00">
      <w:start w:val="1"/>
      <w:numFmt w:val="lowerLetter"/>
      <w:lvlText w:val="%2."/>
      <w:lvlJc w:val="left"/>
      <w:pPr>
        <w:ind w:left="1440" w:hanging="360"/>
      </w:pPr>
    </w:lvl>
    <w:lvl w:ilvl="2" w:tplc="0ECAAC62">
      <w:start w:val="1"/>
      <w:numFmt w:val="lowerRoman"/>
      <w:lvlText w:val="%3."/>
      <w:lvlJc w:val="right"/>
      <w:pPr>
        <w:ind w:left="2160" w:hanging="180"/>
      </w:pPr>
    </w:lvl>
    <w:lvl w:ilvl="3" w:tplc="AB9E4392">
      <w:start w:val="1"/>
      <w:numFmt w:val="decimal"/>
      <w:lvlText w:val="%4."/>
      <w:lvlJc w:val="left"/>
      <w:pPr>
        <w:ind w:left="2880" w:hanging="360"/>
      </w:pPr>
    </w:lvl>
    <w:lvl w:ilvl="4" w:tplc="9EA6C5CA">
      <w:start w:val="1"/>
      <w:numFmt w:val="lowerLetter"/>
      <w:lvlText w:val="%5."/>
      <w:lvlJc w:val="left"/>
      <w:pPr>
        <w:ind w:left="3600" w:hanging="360"/>
      </w:pPr>
    </w:lvl>
    <w:lvl w:ilvl="5" w:tplc="63542DE2">
      <w:start w:val="1"/>
      <w:numFmt w:val="lowerRoman"/>
      <w:lvlText w:val="%6."/>
      <w:lvlJc w:val="right"/>
      <w:pPr>
        <w:ind w:left="4320" w:hanging="180"/>
      </w:pPr>
    </w:lvl>
    <w:lvl w:ilvl="6" w:tplc="A1A008EC">
      <w:start w:val="1"/>
      <w:numFmt w:val="decimal"/>
      <w:lvlText w:val="%7."/>
      <w:lvlJc w:val="left"/>
      <w:pPr>
        <w:ind w:left="5040" w:hanging="360"/>
      </w:pPr>
    </w:lvl>
    <w:lvl w:ilvl="7" w:tplc="A1EC70A6">
      <w:start w:val="1"/>
      <w:numFmt w:val="lowerLetter"/>
      <w:lvlText w:val="%8."/>
      <w:lvlJc w:val="left"/>
      <w:pPr>
        <w:ind w:left="5760" w:hanging="360"/>
      </w:pPr>
    </w:lvl>
    <w:lvl w:ilvl="8" w:tplc="2E60955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A2082"/>
    <w:multiLevelType w:val="hybridMultilevel"/>
    <w:tmpl w:val="923A333A"/>
    <w:lvl w:ilvl="0" w:tplc="C4A81D8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9282D9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522A0A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332393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952BBB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27C36B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F3CFA5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D6E593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F5A3DB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E0720D6"/>
    <w:multiLevelType w:val="hybridMultilevel"/>
    <w:tmpl w:val="E39449C0"/>
    <w:lvl w:ilvl="0" w:tplc="AE40532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/>
      </w:rPr>
    </w:lvl>
    <w:lvl w:ilvl="1" w:tplc="ACDAC648">
      <w:start w:val="1"/>
      <w:numFmt w:val="decimal"/>
      <w:lvlText w:val=""/>
      <w:lvlJc w:val="left"/>
    </w:lvl>
    <w:lvl w:ilvl="2" w:tplc="6574B336">
      <w:start w:val="1"/>
      <w:numFmt w:val="decimal"/>
      <w:lvlText w:val=""/>
      <w:lvlJc w:val="left"/>
    </w:lvl>
    <w:lvl w:ilvl="3" w:tplc="B2307042">
      <w:start w:val="1"/>
      <w:numFmt w:val="decimal"/>
      <w:lvlText w:val=""/>
      <w:lvlJc w:val="left"/>
    </w:lvl>
    <w:lvl w:ilvl="4" w:tplc="10F87738">
      <w:start w:val="1"/>
      <w:numFmt w:val="decimal"/>
      <w:lvlText w:val=""/>
      <w:lvlJc w:val="left"/>
    </w:lvl>
    <w:lvl w:ilvl="5" w:tplc="3BC0B0E4">
      <w:start w:val="1"/>
      <w:numFmt w:val="decimal"/>
      <w:lvlText w:val=""/>
      <w:lvlJc w:val="left"/>
    </w:lvl>
    <w:lvl w:ilvl="6" w:tplc="9454D778">
      <w:start w:val="1"/>
      <w:numFmt w:val="decimal"/>
      <w:lvlText w:val=""/>
      <w:lvlJc w:val="left"/>
    </w:lvl>
    <w:lvl w:ilvl="7" w:tplc="B4D2797E">
      <w:start w:val="1"/>
      <w:numFmt w:val="decimal"/>
      <w:lvlText w:val=""/>
      <w:lvlJc w:val="left"/>
    </w:lvl>
    <w:lvl w:ilvl="8" w:tplc="3190C3B2">
      <w:start w:val="1"/>
      <w:numFmt w:val="decimal"/>
      <w:lvlText w:val=""/>
      <w:lvlJc w:val="left"/>
    </w:lvl>
  </w:abstractNum>
  <w:abstractNum w:abstractNumId="3" w15:restartNumberingAfterBreak="0">
    <w:nsid w:val="1EC40E8F"/>
    <w:multiLevelType w:val="hybridMultilevel"/>
    <w:tmpl w:val="8C0E840E"/>
    <w:lvl w:ilvl="0" w:tplc="953A8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647414">
      <w:start w:val="1"/>
      <w:numFmt w:val="lowerLetter"/>
      <w:lvlText w:val="%2."/>
      <w:lvlJc w:val="left"/>
      <w:pPr>
        <w:ind w:left="1440" w:hanging="360"/>
      </w:pPr>
    </w:lvl>
    <w:lvl w:ilvl="2" w:tplc="90C2DBCA">
      <w:start w:val="1"/>
      <w:numFmt w:val="lowerRoman"/>
      <w:lvlText w:val="%3."/>
      <w:lvlJc w:val="right"/>
      <w:pPr>
        <w:ind w:left="2160" w:hanging="180"/>
      </w:pPr>
    </w:lvl>
    <w:lvl w:ilvl="3" w:tplc="50FE7FB8">
      <w:start w:val="1"/>
      <w:numFmt w:val="decimal"/>
      <w:lvlText w:val="%4."/>
      <w:lvlJc w:val="left"/>
      <w:pPr>
        <w:ind w:left="2880" w:hanging="360"/>
      </w:pPr>
    </w:lvl>
    <w:lvl w:ilvl="4" w:tplc="5B2E8186">
      <w:start w:val="1"/>
      <w:numFmt w:val="lowerLetter"/>
      <w:lvlText w:val="%5."/>
      <w:lvlJc w:val="left"/>
      <w:pPr>
        <w:ind w:left="3600" w:hanging="360"/>
      </w:pPr>
    </w:lvl>
    <w:lvl w:ilvl="5" w:tplc="5178D286">
      <w:start w:val="1"/>
      <w:numFmt w:val="lowerRoman"/>
      <w:lvlText w:val="%6."/>
      <w:lvlJc w:val="right"/>
      <w:pPr>
        <w:ind w:left="4320" w:hanging="180"/>
      </w:pPr>
    </w:lvl>
    <w:lvl w:ilvl="6" w:tplc="DAA8F7F0">
      <w:start w:val="1"/>
      <w:numFmt w:val="decimal"/>
      <w:lvlText w:val="%7."/>
      <w:lvlJc w:val="left"/>
      <w:pPr>
        <w:ind w:left="5040" w:hanging="360"/>
      </w:pPr>
    </w:lvl>
    <w:lvl w:ilvl="7" w:tplc="4558CBFE">
      <w:start w:val="1"/>
      <w:numFmt w:val="lowerLetter"/>
      <w:lvlText w:val="%8."/>
      <w:lvlJc w:val="left"/>
      <w:pPr>
        <w:ind w:left="5760" w:hanging="360"/>
      </w:pPr>
    </w:lvl>
    <w:lvl w:ilvl="8" w:tplc="5B7C423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4699B"/>
    <w:multiLevelType w:val="hybridMultilevel"/>
    <w:tmpl w:val="64B27D56"/>
    <w:lvl w:ilvl="0" w:tplc="DF1E338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6166BB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00A509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4E0BAB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858D12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E0C774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5486CB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0228BA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E34B6E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729D4C6E"/>
    <w:multiLevelType w:val="hybridMultilevel"/>
    <w:tmpl w:val="C1126CCE"/>
    <w:lvl w:ilvl="0" w:tplc="A0EC0DA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1" w:tplc="F11EB0F0">
      <w:start w:val="1"/>
      <w:numFmt w:val="decimal"/>
      <w:lvlText w:val=""/>
      <w:lvlJc w:val="left"/>
    </w:lvl>
    <w:lvl w:ilvl="2" w:tplc="5F6ACAF8">
      <w:start w:val="1"/>
      <w:numFmt w:val="decimal"/>
      <w:lvlText w:val=""/>
      <w:lvlJc w:val="left"/>
    </w:lvl>
    <w:lvl w:ilvl="3" w:tplc="2006EDA4">
      <w:start w:val="1"/>
      <w:numFmt w:val="decimal"/>
      <w:lvlText w:val=""/>
      <w:lvlJc w:val="left"/>
    </w:lvl>
    <w:lvl w:ilvl="4" w:tplc="597C6B16">
      <w:start w:val="1"/>
      <w:numFmt w:val="decimal"/>
      <w:lvlText w:val=""/>
      <w:lvlJc w:val="left"/>
    </w:lvl>
    <w:lvl w:ilvl="5" w:tplc="98102A8A">
      <w:start w:val="1"/>
      <w:numFmt w:val="decimal"/>
      <w:lvlText w:val=""/>
      <w:lvlJc w:val="left"/>
    </w:lvl>
    <w:lvl w:ilvl="6" w:tplc="5ADE6D66">
      <w:start w:val="1"/>
      <w:numFmt w:val="decimal"/>
      <w:lvlText w:val=""/>
      <w:lvlJc w:val="left"/>
    </w:lvl>
    <w:lvl w:ilvl="7" w:tplc="651A2E06">
      <w:start w:val="1"/>
      <w:numFmt w:val="decimal"/>
      <w:lvlText w:val=""/>
      <w:lvlJc w:val="left"/>
    </w:lvl>
    <w:lvl w:ilvl="8" w:tplc="094C2258">
      <w:start w:val="1"/>
      <w:numFmt w:val="decimal"/>
      <w:lvlText w:val=""/>
      <w:lvlJc w:val="left"/>
    </w:lvl>
  </w:abstractNum>
  <w:abstractNum w:abstractNumId="6" w15:restartNumberingAfterBreak="0">
    <w:nsid w:val="79422E10"/>
    <w:multiLevelType w:val="hybridMultilevel"/>
    <w:tmpl w:val="B4141956"/>
    <w:lvl w:ilvl="0" w:tplc="4CBE9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92D4C2">
      <w:start w:val="1"/>
      <w:numFmt w:val="lowerLetter"/>
      <w:lvlText w:val="%2."/>
      <w:lvlJc w:val="left"/>
      <w:pPr>
        <w:ind w:left="1440" w:hanging="360"/>
      </w:pPr>
    </w:lvl>
    <w:lvl w:ilvl="2" w:tplc="A568141E">
      <w:start w:val="1"/>
      <w:numFmt w:val="lowerRoman"/>
      <w:lvlText w:val="%3."/>
      <w:lvlJc w:val="right"/>
      <w:pPr>
        <w:ind w:left="2160" w:hanging="180"/>
      </w:pPr>
    </w:lvl>
    <w:lvl w:ilvl="3" w:tplc="25C8B438">
      <w:start w:val="1"/>
      <w:numFmt w:val="decimal"/>
      <w:lvlText w:val="%4."/>
      <w:lvlJc w:val="left"/>
      <w:pPr>
        <w:ind w:left="2880" w:hanging="360"/>
      </w:pPr>
    </w:lvl>
    <w:lvl w:ilvl="4" w:tplc="4AF612FE">
      <w:start w:val="1"/>
      <w:numFmt w:val="lowerLetter"/>
      <w:lvlText w:val="%5."/>
      <w:lvlJc w:val="left"/>
      <w:pPr>
        <w:ind w:left="3600" w:hanging="360"/>
      </w:pPr>
    </w:lvl>
    <w:lvl w:ilvl="5" w:tplc="FA9AA26A">
      <w:start w:val="1"/>
      <w:numFmt w:val="lowerRoman"/>
      <w:lvlText w:val="%6."/>
      <w:lvlJc w:val="right"/>
      <w:pPr>
        <w:ind w:left="4320" w:hanging="180"/>
      </w:pPr>
    </w:lvl>
    <w:lvl w:ilvl="6" w:tplc="590E0722">
      <w:start w:val="1"/>
      <w:numFmt w:val="decimal"/>
      <w:lvlText w:val="%7."/>
      <w:lvlJc w:val="left"/>
      <w:pPr>
        <w:ind w:left="5040" w:hanging="360"/>
      </w:pPr>
    </w:lvl>
    <w:lvl w:ilvl="7" w:tplc="1F4CFE26">
      <w:start w:val="1"/>
      <w:numFmt w:val="lowerLetter"/>
      <w:lvlText w:val="%8."/>
      <w:lvlJc w:val="left"/>
      <w:pPr>
        <w:ind w:left="5760" w:hanging="360"/>
      </w:pPr>
    </w:lvl>
    <w:lvl w:ilvl="8" w:tplc="B146622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B9"/>
    <w:rsid w:val="000E4038"/>
    <w:rsid w:val="00120915"/>
    <w:rsid w:val="003E0DCD"/>
    <w:rsid w:val="00555BF3"/>
    <w:rsid w:val="005A4EA4"/>
    <w:rsid w:val="005D02C1"/>
    <w:rsid w:val="0061032E"/>
    <w:rsid w:val="006A55B9"/>
    <w:rsid w:val="006B2DA7"/>
    <w:rsid w:val="007349D5"/>
    <w:rsid w:val="007801D0"/>
    <w:rsid w:val="008F5CDB"/>
    <w:rsid w:val="00A33FA6"/>
    <w:rsid w:val="00DA6138"/>
    <w:rsid w:val="00E7581F"/>
    <w:rsid w:val="00E906AF"/>
    <w:rsid w:val="00EC5CB2"/>
    <w:rsid w:val="00F1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D8C39-0FB3-4AA4-964C-52384B91A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table" w:styleId="af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9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styleId="afd">
    <w:name w:val="Hyperlink"/>
    <w:basedOn w:val="a0"/>
    <w:uiPriority w:val="99"/>
    <w:unhideWhenUsed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f6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6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80294-310F-42CB-B628-E03F23E9F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68</cp:revision>
  <dcterms:created xsi:type="dcterms:W3CDTF">2015-05-22T07:42:00Z</dcterms:created>
  <dcterms:modified xsi:type="dcterms:W3CDTF">2024-04-12T06:30:00Z</dcterms:modified>
</cp:coreProperties>
</file>