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45B" w:rsidRDefault="001A3ED5">
      <w:pPr>
        <w:jc w:val="center"/>
        <w:rPr>
          <w:lang w:eastAsia="ru-RU"/>
        </w:rPr>
      </w:pPr>
      <w:r>
        <w:rPr>
          <w:lang w:eastAsia="ru-RU"/>
        </w:rPr>
        <w:t xml:space="preserve"> </w:t>
      </w:r>
      <w:bookmarkStart w:id="0" w:name="_GoBack"/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85775" cy="571500"/>
                <wp:effectExtent l="19050" t="0" r="9525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3pt;height:45.0pt;mso-wrap-distance-left:0.0pt;mso-wrap-distance-top:0.0pt;mso-wrap-distance-right:0.0pt;mso-wrap-distance-bottom:0.0pt;" stroked="f" strokeweight="0.75pt">
                <v:path textboxrect="0,0,0,0"/>
                <v:imagedata r:id="rId10" o:title=""/>
              </v:shape>
            </w:pict>
          </mc:Fallback>
        </mc:AlternateContent>
      </w:r>
      <w:bookmarkEnd w:id="0"/>
    </w:p>
    <w:p w:rsidR="0077445B" w:rsidRDefault="001A3ED5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77445B" w:rsidRDefault="001A3ED5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77445B" w:rsidRDefault="001A3ED5">
      <w:pPr>
        <w:pStyle w:val="af3"/>
        <w:jc w:val="center"/>
      </w:pPr>
      <w:r>
        <w:t xml:space="preserve">тел. (81746) 2-22-03, факс (81746) ______,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77445B" w:rsidRDefault="001A3ED5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4" t="34290" r="36830" b="32384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60288;mso-wrap-distance-left:9.0pt;mso-wrap-distance-top:0.0pt;mso-wrap-distance-right:9.0pt;mso-wrap-distance-bottom:0.0pt;visibility:visible;" from="0.0pt,13.6pt" to="491.8pt,13.6pt" filled="f" strokecolor="#000000" strokeweight="4.50pt"/>
            </w:pict>
          </mc:Fallback>
        </mc:AlternateContent>
      </w:r>
    </w:p>
    <w:p w:rsidR="0077445B" w:rsidRDefault="001A3E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77445B" w:rsidRDefault="001A3ED5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решения Совета сельского поселения Анхимовское </w:t>
      </w:r>
    </w:p>
    <w:p w:rsidR="0077445B" w:rsidRDefault="00FB692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EF2D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1A3ED5">
        <w:rPr>
          <w:rFonts w:ascii="Times New Roman" w:hAnsi="Times New Roman"/>
          <w:sz w:val="28"/>
          <w:szCs w:val="28"/>
        </w:rPr>
        <w:t>.202</w:t>
      </w:r>
      <w:r w:rsidR="00FA6888">
        <w:rPr>
          <w:rFonts w:ascii="Times New Roman" w:hAnsi="Times New Roman"/>
          <w:sz w:val="28"/>
          <w:szCs w:val="28"/>
        </w:rPr>
        <w:t>4</w:t>
      </w:r>
      <w:r w:rsidR="001A3ED5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г. Вытегра</w:t>
      </w:r>
    </w:p>
    <w:p w:rsidR="00FB6926" w:rsidRDefault="001A3ED5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Анхимовское «О внесении изменений в решение Совета сельского поселения Анхимовское от </w:t>
      </w:r>
      <w:r w:rsidR="00FA688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.12.202</w:t>
      </w:r>
      <w:r w:rsidR="00FA688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A6888">
        <w:rPr>
          <w:rFonts w:ascii="Times New Roman" w:hAnsi="Times New Roman"/>
          <w:sz w:val="28"/>
          <w:szCs w:val="28"/>
        </w:rPr>
        <w:t>62»</w:t>
      </w:r>
      <w:r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Анхимовское и Представительным Собранием Вытегорского муниципального района на 202</w:t>
      </w:r>
      <w:r w:rsidR="00FA68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77445B" w:rsidRDefault="00FB6926" w:rsidP="00FB6926">
      <w:pPr>
        <w:spacing w:after="0" w:line="240" w:lineRule="auto"/>
        <w:ind w:firstLine="567"/>
        <w:jc w:val="both"/>
        <w:rPr>
          <w:sz w:val="28"/>
          <w:szCs w:val="28"/>
        </w:rPr>
      </w:pPr>
      <w:r w:rsidRPr="00FB6926">
        <w:rPr>
          <w:rFonts w:ascii="Times New Roman" w:hAnsi="Times New Roman"/>
          <w:sz w:val="28"/>
          <w:szCs w:val="28"/>
        </w:rPr>
        <w:t xml:space="preserve">Проект решения Совета сельского поселения Анхимовское «О внесении изменений в решение Совета сельского поселения Анхимовское от 20.12.2023 № 62» поступил в Ревизионную комиссию Вытегорского муниципального района с сопроводительным письмом от </w:t>
      </w:r>
      <w:r>
        <w:rPr>
          <w:rFonts w:ascii="Times New Roman" w:hAnsi="Times New Roman"/>
          <w:sz w:val="28"/>
          <w:szCs w:val="28"/>
        </w:rPr>
        <w:t>22</w:t>
      </w:r>
      <w:r w:rsidRPr="00FB6926">
        <w:rPr>
          <w:rFonts w:ascii="Times New Roman" w:hAnsi="Times New Roman"/>
          <w:sz w:val="28"/>
          <w:szCs w:val="28"/>
        </w:rPr>
        <w:t>.10.2024 года</w:t>
      </w:r>
      <w:r>
        <w:rPr>
          <w:rFonts w:ascii="Times New Roman" w:hAnsi="Times New Roman"/>
          <w:sz w:val="28"/>
          <w:szCs w:val="28"/>
        </w:rPr>
        <w:t xml:space="preserve"> № 703</w:t>
      </w:r>
      <w:r w:rsidRPr="00FB6926">
        <w:rPr>
          <w:rFonts w:ascii="Times New Roman" w:hAnsi="Times New Roman"/>
          <w:sz w:val="28"/>
          <w:szCs w:val="28"/>
        </w:rPr>
        <w:t>.</w:t>
      </w:r>
      <w:r w:rsidR="001A3ED5">
        <w:rPr>
          <w:sz w:val="28"/>
          <w:szCs w:val="28"/>
        </w:rPr>
        <w:t xml:space="preserve">        </w:t>
      </w:r>
    </w:p>
    <w:p w:rsidR="0077445B" w:rsidRDefault="001A3E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вносятся изменения в решение Совета сельского поселения Анхимовское от </w:t>
      </w:r>
      <w:r w:rsidR="00FA688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.12.202</w:t>
      </w:r>
      <w:r w:rsidR="00FA688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FA6888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Анхимовское на 202</w:t>
      </w:r>
      <w:r w:rsidR="00FA68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A688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FA688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годов». </w:t>
      </w:r>
    </w:p>
    <w:p w:rsidR="005D0229" w:rsidRDefault="00C159AB" w:rsidP="005D0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D0229">
        <w:rPr>
          <w:rFonts w:ascii="Times New Roman" w:hAnsi="Times New Roman"/>
          <w:sz w:val="28"/>
          <w:szCs w:val="28"/>
        </w:rPr>
        <w:t xml:space="preserve">Предлагается </w:t>
      </w:r>
      <w:r w:rsidR="005D0229" w:rsidRPr="00FA6888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5D0229">
        <w:rPr>
          <w:rFonts w:ascii="Times New Roman" w:hAnsi="Times New Roman"/>
          <w:sz w:val="28"/>
          <w:szCs w:val="28"/>
        </w:rPr>
        <w:t xml:space="preserve">доходную и расходную части </w:t>
      </w:r>
      <w:r w:rsidR="005D0229" w:rsidRPr="00FA6888">
        <w:rPr>
          <w:rFonts w:ascii="Times New Roman" w:hAnsi="Times New Roman"/>
          <w:sz w:val="28"/>
          <w:szCs w:val="28"/>
        </w:rPr>
        <w:t>бюджета поселения</w:t>
      </w:r>
      <w:r w:rsidR="005D0229">
        <w:rPr>
          <w:rFonts w:ascii="Times New Roman" w:hAnsi="Times New Roman"/>
          <w:sz w:val="28"/>
          <w:szCs w:val="28"/>
        </w:rPr>
        <w:t xml:space="preserve"> н</w:t>
      </w:r>
      <w:r w:rsidR="005D0229" w:rsidRPr="00FA6888">
        <w:rPr>
          <w:rFonts w:ascii="Times New Roman" w:hAnsi="Times New Roman"/>
          <w:sz w:val="28"/>
          <w:szCs w:val="28"/>
        </w:rPr>
        <w:t>а 2024 год</w:t>
      </w:r>
      <w:r w:rsidR="00E564BD">
        <w:rPr>
          <w:rFonts w:ascii="Times New Roman" w:hAnsi="Times New Roman"/>
          <w:sz w:val="28"/>
          <w:szCs w:val="28"/>
        </w:rPr>
        <w:t>.</w:t>
      </w:r>
      <w:r w:rsidR="005D0229">
        <w:rPr>
          <w:rFonts w:ascii="Times New Roman" w:hAnsi="Times New Roman"/>
          <w:sz w:val="28"/>
          <w:szCs w:val="28"/>
        </w:rPr>
        <w:t xml:space="preserve"> Изменения в показатели бюджета поселения на 2024 год приведены в таблице:</w:t>
      </w:r>
    </w:p>
    <w:p w:rsidR="00FA6888" w:rsidRPr="00FA6888" w:rsidRDefault="00FA6888" w:rsidP="005D02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688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(</w:t>
      </w:r>
      <w:r w:rsidRPr="00FA6888">
        <w:rPr>
          <w:rFonts w:ascii="Times New Roman" w:hAnsi="Times New Roman"/>
          <w:sz w:val="20"/>
          <w:szCs w:val="20"/>
        </w:rPr>
        <w:t>тыс.</w:t>
      </w:r>
      <w:r w:rsidR="00732E39">
        <w:rPr>
          <w:rFonts w:ascii="Times New Roman" w:hAnsi="Times New Roman"/>
          <w:sz w:val="20"/>
          <w:szCs w:val="20"/>
        </w:rPr>
        <w:t xml:space="preserve"> </w:t>
      </w:r>
      <w:r w:rsidRPr="00FA6888">
        <w:rPr>
          <w:rFonts w:ascii="Times New Roman" w:hAnsi="Times New Roman"/>
          <w:sz w:val="20"/>
          <w:szCs w:val="20"/>
        </w:rPr>
        <w:t>рублей)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FA6888" w:rsidTr="00EC3D7E">
        <w:trPr>
          <w:trHeight w:val="541"/>
        </w:trPr>
        <w:tc>
          <w:tcPr>
            <w:tcW w:w="3626" w:type="dxa"/>
            <w:noWrap/>
          </w:tcPr>
          <w:p w:rsidR="00FA6888" w:rsidRDefault="00FA6888" w:rsidP="00EC3D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A6888" w:rsidRDefault="00FA6888" w:rsidP="00EC3D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A6888" w:rsidRDefault="00FA6888" w:rsidP="00EC3D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:rsidR="00FA6888" w:rsidRDefault="00FA6888" w:rsidP="00FA68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Утверждено решением о бюджете от 20.12.23 № 62</w:t>
            </w:r>
          </w:p>
        </w:tc>
        <w:tc>
          <w:tcPr>
            <w:tcW w:w="1677" w:type="dxa"/>
          </w:tcPr>
          <w:p w:rsidR="00FA6888" w:rsidRDefault="00FA6888" w:rsidP="00EC3D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Предлагаемые проектом решения изменения</w:t>
            </w:r>
          </w:p>
        </w:tc>
        <w:tc>
          <w:tcPr>
            <w:tcW w:w="1259" w:type="dxa"/>
            <w:noWrap/>
          </w:tcPr>
          <w:p w:rsidR="00FA6888" w:rsidRDefault="00FA6888" w:rsidP="00EC3D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Изменение</w:t>
            </w:r>
          </w:p>
        </w:tc>
        <w:tc>
          <w:tcPr>
            <w:tcW w:w="1106" w:type="dxa"/>
            <w:noWrap/>
          </w:tcPr>
          <w:p w:rsidR="00FA6888" w:rsidRDefault="00FA6888" w:rsidP="00EC3D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27621A" w:rsidTr="00EC3D7E">
        <w:trPr>
          <w:trHeight w:val="300"/>
        </w:trPr>
        <w:tc>
          <w:tcPr>
            <w:tcW w:w="3626" w:type="dxa"/>
            <w:noWrap/>
          </w:tcPr>
          <w:p w:rsidR="0027621A" w:rsidRDefault="0027621A" w:rsidP="002762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21A" w:rsidRPr="0027621A" w:rsidRDefault="0027621A" w:rsidP="002762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62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8625,1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21A" w:rsidRPr="0027621A" w:rsidRDefault="0027621A" w:rsidP="002762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62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8695,3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21A" w:rsidRPr="0027621A" w:rsidRDefault="0027621A" w:rsidP="002762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62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+70,2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21A" w:rsidRPr="0027621A" w:rsidRDefault="0027621A" w:rsidP="002762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62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+0,8%</w:t>
            </w:r>
          </w:p>
        </w:tc>
      </w:tr>
      <w:tr w:rsidR="0027621A" w:rsidTr="00EC3D7E">
        <w:trPr>
          <w:trHeight w:val="300"/>
        </w:trPr>
        <w:tc>
          <w:tcPr>
            <w:tcW w:w="3626" w:type="dxa"/>
            <w:noWrap/>
          </w:tcPr>
          <w:p w:rsidR="0027621A" w:rsidRDefault="0027621A" w:rsidP="002762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21A" w:rsidRPr="0027621A" w:rsidRDefault="0027621A" w:rsidP="002762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621A">
              <w:rPr>
                <w:rFonts w:ascii="Times New Roman" w:hAnsi="Times New Roman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21A" w:rsidRPr="0027621A" w:rsidRDefault="0027621A" w:rsidP="002762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621A">
              <w:rPr>
                <w:rFonts w:ascii="Times New Roman" w:hAnsi="Times New Roman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21A" w:rsidRPr="0027621A" w:rsidRDefault="0027621A" w:rsidP="0027621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762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21A" w:rsidRPr="0027621A" w:rsidRDefault="0027621A" w:rsidP="0027621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762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27621A" w:rsidTr="00EC3D7E">
        <w:trPr>
          <w:trHeight w:val="300"/>
        </w:trPr>
        <w:tc>
          <w:tcPr>
            <w:tcW w:w="3626" w:type="dxa"/>
            <w:noWrap/>
          </w:tcPr>
          <w:p w:rsidR="0027621A" w:rsidRDefault="0027621A" w:rsidP="002762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21A" w:rsidRPr="0027621A" w:rsidRDefault="0027621A" w:rsidP="002762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621A">
              <w:rPr>
                <w:rFonts w:ascii="Times New Roman" w:hAnsi="Times New Roman"/>
                <w:color w:val="000000"/>
                <w:sz w:val="20"/>
                <w:szCs w:val="20"/>
              </w:rPr>
              <w:t>7704,1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21A" w:rsidRPr="0027621A" w:rsidRDefault="0027621A" w:rsidP="002762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621A">
              <w:rPr>
                <w:rFonts w:ascii="Times New Roman" w:hAnsi="Times New Roman"/>
                <w:color w:val="000000"/>
                <w:sz w:val="20"/>
                <w:szCs w:val="20"/>
              </w:rPr>
              <w:t>7774,3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21A" w:rsidRPr="0027621A" w:rsidRDefault="0027621A" w:rsidP="0027621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762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+70,2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21A" w:rsidRPr="0027621A" w:rsidRDefault="0027621A" w:rsidP="0027621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762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+0,9%</w:t>
            </w:r>
          </w:p>
        </w:tc>
      </w:tr>
      <w:tr w:rsidR="00FA6888" w:rsidTr="00EC3D7E">
        <w:trPr>
          <w:trHeight w:val="300"/>
        </w:trPr>
        <w:tc>
          <w:tcPr>
            <w:tcW w:w="3626" w:type="dxa"/>
            <w:noWrap/>
          </w:tcPr>
          <w:p w:rsidR="00FA6888" w:rsidRDefault="00FA6888" w:rsidP="00EC3D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6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A6888" w:rsidRPr="0027621A" w:rsidRDefault="0027621A" w:rsidP="002762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62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8775,4</w:t>
            </w:r>
          </w:p>
        </w:tc>
        <w:tc>
          <w:tcPr>
            <w:tcW w:w="16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A6888" w:rsidRPr="0027621A" w:rsidRDefault="00E564BD" w:rsidP="002762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62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27621A" w:rsidRPr="002762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2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A6888" w:rsidRPr="0027621A" w:rsidRDefault="0027621A" w:rsidP="002762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62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+70,2</w:t>
            </w: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A6888" w:rsidRPr="0027621A" w:rsidRDefault="0027621A" w:rsidP="002762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62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+0,8</w:t>
            </w:r>
            <w:r w:rsidR="00E564BD" w:rsidRPr="002762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A6888" w:rsidTr="00EC3D7E">
        <w:trPr>
          <w:trHeight w:val="300"/>
        </w:trPr>
        <w:tc>
          <w:tcPr>
            <w:tcW w:w="3626" w:type="dxa"/>
            <w:noWrap/>
          </w:tcPr>
          <w:p w:rsidR="00FA6888" w:rsidRDefault="00FA6888" w:rsidP="00EC3D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FA6888" w:rsidRPr="0027621A" w:rsidRDefault="005D0229" w:rsidP="005D02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21A">
              <w:rPr>
                <w:rFonts w:ascii="Times New Roman" w:hAnsi="Times New Roman"/>
                <w:b/>
                <w:sz w:val="20"/>
                <w:szCs w:val="20"/>
              </w:rPr>
              <w:t>-150,3</w:t>
            </w:r>
          </w:p>
        </w:tc>
        <w:tc>
          <w:tcPr>
            <w:tcW w:w="1677" w:type="dxa"/>
            <w:noWrap/>
          </w:tcPr>
          <w:p w:rsidR="00FA6888" w:rsidRPr="0027621A" w:rsidRDefault="00732E39" w:rsidP="00732E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7621A">
              <w:rPr>
                <w:rFonts w:ascii="Times New Roman" w:hAnsi="Times New Roman"/>
                <w:b/>
                <w:sz w:val="20"/>
                <w:szCs w:val="20"/>
              </w:rPr>
              <w:t xml:space="preserve">           - 150,3</w:t>
            </w:r>
          </w:p>
        </w:tc>
        <w:tc>
          <w:tcPr>
            <w:tcW w:w="1259" w:type="dxa"/>
            <w:noWrap/>
          </w:tcPr>
          <w:p w:rsidR="00FA6888" w:rsidRPr="0027621A" w:rsidRDefault="005D0229" w:rsidP="00A729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2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06" w:type="dxa"/>
            <w:noWrap/>
          </w:tcPr>
          <w:p w:rsidR="00FA6888" w:rsidRPr="0027621A" w:rsidRDefault="00FA6888" w:rsidP="00EC3D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D0229" w:rsidRPr="005D0229" w:rsidRDefault="00732E39" w:rsidP="005D0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D0229" w:rsidRPr="005D0229">
        <w:rPr>
          <w:rFonts w:ascii="Times New Roman" w:hAnsi="Times New Roman"/>
          <w:sz w:val="28"/>
          <w:szCs w:val="28"/>
        </w:rPr>
        <w:t>Общий плановый объем доходов бюджета в 2024 году у</w:t>
      </w:r>
      <w:r w:rsidR="0027621A">
        <w:rPr>
          <w:rFonts w:ascii="Times New Roman" w:hAnsi="Times New Roman"/>
          <w:sz w:val="28"/>
          <w:szCs w:val="28"/>
        </w:rPr>
        <w:t>величится</w:t>
      </w:r>
      <w:r w:rsidR="005D0229" w:rsidRPr="005D0229">
        <w:rPr>
          <w:rFonts w:ascii="Times New Roman" w:hAnsi="Times New Roman"/>
          <w:sz w:val="28"/>
          <w:szCs w:val="28"/>
        </w:rPr>
        <w:t xml:space="preserve"> на </w:t>
      </w:r>
      <w:r w:rsidR="0027621A">
        <w:rPr>
          <w:rFonts w:ascii="Times New Roman" w:hAnsi="Times New Roman"/>
          <w:sz w:val="28"/>
          <w:szCs w:val="28"/>
        </w:rPr>
        <w:t>70,2</w:t>
      </w:r>
      <w:r w:rsidR="005D0229" w:rsidRPr="005D0229">
        <w:rPr>
          <w:rFonts w:ascii="Times New Roman" w:hAnsi="Times New Roman"/>
          <w:sz w:val="28"/>
          <w:szCs w:val="28"/>
        </w:rPr>
        <w:t xml:space="preserve"> тыс. рублей </w:t>
      </w:r>
      <w:r w:rsidR="00E564BD">
        <w:rPr>
          <w:rFonts w:ascii="Times New Roman" w:hAnsi="Times New Roman"/>
          <w:sz w:val="28"/>
          <w:szCs w:val="28"/>
        </w:rPr>
        <w:t>и с</w:t>
      </w:r>
      <w:r w:rsidR="005D0229" w:rsidRPr="005D0229">
        <w:rPr>
          <w:rFonts w:ascii="Times New Roman" w:hAnsi="Times New Roman"/>
          <w:sz w:val="28"/>
          <w:szCs w:val="28"/>
        </w:rPr>
        <w:t xml:space="preserve">оставит </w:t>
      </w:r>
      <w:r w:rsidR="0027621A">
        <w:rPr>
          <w:rFonts w:ascii="Times New Roman" w:hAnsi="Times New Roman"/>
          <w:sz w:val="28"/>
          <w:szCs w:val="28"/>
        </w:rPr>
        <w:t>8695,3</w:t>
      </w:r>
      <w:r w:rsidR="005D0229" w:rsidRPr="005D0229">
        <w:rPr>
          <w:rFonts w:ascii="Times New Roman" w:hAnsi="Times New Roman"/>
          <w:sz w:val="28"/>
          <w:szCs w:val="28"/>
        </w:rPr>
        <w:t xml:space="preserve"> тыс. рублей.</w:t>
      </w:r>
    </w:p>
    <w:p w:rsidR="0027621A" w:rsidRPr="00752248" w:rsidRDefault="005D0229" w:rsidP="0027621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229">
        <w:rPr>
          <w:rFonts w:ascii="Times New Roman" w:hAnsi="Times New Roman"/>
          <w:sz w:val="28"/>
          <w:szCs w:val="28"/>
        </w:rPr>
        <w:t xml:space="preserve">        План поступлений налоговых и неналоговых доходов останется без изменений и составит </w:t>
      </w:r>
      <w:r>
        <w:rPr>
          <w:rFonts w:ascii="Times New Roman" w:hAnsi="Times New Roman"/>
          <w:sz w:val="28"/>
          <w:szCs w:val="28"/>
        </w:rPr>
        <w:t>921,0</w:t>
      </w:r>
      <w:r w:rsidRPr="005D0229">
        <w:rPr>
          <w:rFonts w:ascii="Times New Roman" w:hAnsi="Times New Roman"/>
          <w:sz w:val="28"/>
          <w:szCs w:val="28"/>
        </w:rPr>
        <w:t xml:space="preserve"> тыс. рублей</w:t>
      </w:r>
      <w:r w:rsidR="0027621A">
        <w:rPr>
          <w:rFonts w:ascii="Times New Roman" w:hAnsi="Times New Roman"/>
          <w:sz w:val="28"/>
          <w:szCs w:val="28"/>
        </w:rPr>
        <w:t>,</w:t>
      </w:r>
      <w:r w:rsidR="0027621A" w:rsidRPr="0027621A">
        <w:rPr>
          <w:rFonts w:ascii="Times New Roman" w:hAnsi="Times New Roman"/>
          <w:sz w:val="28"/>
          <w:szCs w:val="28"/>
        </w:rPr>
        <w:t xml:space="preserve"> </w:t>
      </w:r>
      <w:r w:rsidR="0027621A" w:rsidRPr="00752248">
        <w:rPr>
          <w:rFonts w:ascii="Times New Roman" w:hAnsi="Times New Roman"/>
          <w:sz w:val="28"/>
          <w:szCs w:val="28"/>
        </w:rPr>
        <w:t xml:space="preserve">или </w:t>
      </w:r>
      <w:r w:rsidR="0027621A">
        <w:rPr>
          <w:rFonts w:ascii="Times New Roman" w:hAnsi="Times New Roman"/>
          <w:sz w:val="28"/>
          <w:szCs w:val="28"/>
        </w:rPr>
        <w:t>10,6</w:t>
      </w:r>
      <w:r w:rsidR="0027621A" w:rsidRPr="00752248">
        <w:rPr>
          <w:rFonts w:ascii="Times New Roman" w:hAnsi="Times New Roman"/>
          <w:sz w:val="28"/>
          <w:szCs w:val="28"/>
        </w:rPr>
        <w:t xml:space="preserve"> % от общего объема доходов поселения. </w:t>
      </w:r>
    </w:p>
    <w:p w:rsidR="00DD7EF7" w:rsidRPr="005D0229" w:rsidRDefault="0027621A" w:rsidP="00DD7EF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5D0229" w:rsidRPr="005D0229">
        <w:rPr>
          <w:rFonts w:ascii="Times New Roman" w:hAnsi="Times New Roman"/>
          <w:sz w:val="28"/>
          <w:szCs w:val="28"/>
        </w:rPr>
        <w:t xml:space="preserve"> </w:t>
      </w:r>
      <w:r w:rsidRPr="0027621A">
        <w:rPr>
          <w:rFonts w:ascii="Times New Roman" w:hAnsi="Times New Roman"/>
          <w:sz w:val="28"/>
          <w:szCs w:val="28"/>
        </w:rPr>
        <w:t xml:space="preserve">Объем безвозмездных поступлений увеличится на </w:t>
      </w:r>
      <w:r>
        <w:rPr>
          <w:rFonts w:ascii="Times New Roman" w:hAnsi="Times New Roman"/>
          <w:sz w:val="28"/>
          <w:szCs w:val="28"/>
        </w:rPr>
        <w:t>70,2</w:t>
      </w:r>
      <w:r w:rsidRPr="0027621A">
        <w:rPr>
          <w:rFonts w:ascii="Times New Roman" w:hAnsi="Times New Roman"/>
          <w:sz w:val="28"/>
          <w:szCs w:val="28"/>
        </w:rPr>
        <w:t xml:space="preserve"> тыс. рублей (+ 0,</w:t>
      </w:r>
      <w:r>
        <w:rPr>
          <w:rFonts w:ascii="Times New Roman" w:hAnsi="Times New Roman"/>
          <w:sz w:val="28"/>
          <w:szCs w:val="28"/>
        </w:rPr>
        <w:t>9</w:t>
      </w:r>
      <w:r w:rsidRPr="0027621A">
        <w:rPr>
          <w:rFonts w:ascii="Times New Roman" w:hAnsi="Times New Roman"/>
          <w:sz w:val="28"/>
          <w:szCs w:val="28"/>
        </w:rPr>
        <w:t xml:space="preserve"> %) за счет дополнительного поступления из бюджета района иных межбюджетных трансфертов и составит </w:t>
      </w:r>
      <w:r>
        <w:rPr>
          <w:rFonts w:ascii="Times New Roman" w:hAnsi="Times New Roman"/>
          <w:sz w:val="28"/>
          <w:szCs w:val="28"/>
        </w:rPr>
        <w:t>7774,3</w:t>
      </w:r>
      <w:r w:rsidRPr="0027621A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89,4</w:t>
      </w:r>
      <w:r w:rsidRPr="0027621A">
        <w:rPr>
          <w:rFonts w:ascii="Times New Roman" w:hAnsi="Times New Roman"/>
          <w:sz w:val="28"/>
          <w:szCs w:val="28"/>
        </w:rPr>
        <w:t xml:space="preserve"> % от общего объема доходов поселения. </w:t>
      </w:r>
      <w:r w:rsidR="00127A5B">
        <w:rPr>
          <w:rFonts w:ascii="Times New Roman" w:hAnsi="Times New Roman"/>
          <w:sz w:val="28"/>
          <w:szCs w:val="28"/>
        </w:rPr>
        <w:t xml:space="preserve">   </w:t>
      </w:r>
      <w:r w:rsidR="00DD7EF7" w:rsidRPr="00DD7EF7">
        <w:rPr>
          <w:rFonts w:ascii="Times New Roman" w:hAnsi="Times New Roman"/>
          <w:sz w:val="28"/>
          <w:szCs w:val="28"/>
        </w:rPr>
        <w:t xml:space="preserve">   </w:t>
      </w:r>
      <w:r w:rsidR="00DD7EF7">
        <w:rPr>
          <w:rFonts w:ascii="Times New Roman" w:hAnsi="Times New Roman"/>
          <w:sz w:val="28"/>
          <w:szCs w:val="28"/>
        </w:rPr>
        <w:t xml:space="preserve">   </w:t>
      </w:r>
    </w:p>
    <w:p w:rsidR="00C17C07" w:rsidRDefault="00C17C07" w:rsidP="00C17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8066C">
        <w:rPr>
          <w:rFonts w:ascii="Times New Roman" w:hAnsi="Times New Roman"/>
          <w:sz w:val="28"/>
          <w:szCs w:val="28"/>
        </w:rPr>
        <w:t>Расходная часть бюджета у</w:t>
      </w:r>
      <w:r w:rsidR="0027621A">
        <w:rPr>
          <w:rFonts w:ascii="Times New Roman" w:hAnsi="Times New Roman"/>
          <w:sz w:val="28"/>
          <w:szCs w:val="28"/>
        </w:rPr>
        <w:t xml:space="preserve">величится на 70,2 тыс. рублей </w:t>
      </w:r>
      <w:r w:rsidR="0027621A" w:rsidRPr="0027621A">
        <w:rPr>
          <w:rFonts w:ascii="Times New Roman" w:hAnsi="Times New Roman"/>
          <w:sz w:val="28"/>
          <w:szCs w:val="28"/>
        </w:rPr>
        <w:t xml:space="preserve">за счет увеличения доходной части. Общий объем расходов составит </w:t>
      </w:r>
      <w:r w:rsidR="0027621A">
        <w:rPr>
          <w:rFonts w:ascii="Times New Roman" w:hAnsi="Times New Roman"/>
          <w:sz w:val="28"/>
          <w:szCs w:val="28"/>
        </w:rPr>
        <w:t xml:space="preserve">8845,6 </w:t>
      </w:r>
      <w:r w:rsidR="0027621A" w:rsidRPr="0027621A">
        <w:rPr>
          <w:rFonts w:ascii="Times New Roman" w:hAnsi="Times New Roman"/>
          <w:sz w:val="28"/>
          <w:szCs w:val="28"/>
        </w:rPr>
        <w:t xml:space="preserve">тыс. рублей.   </w:t>
      </w:r>
    </w:p>
    <w:p w:rsidR="00C17C07" w:rsidRDefault="00C17C07" w:rsidP="00C17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8066C">
        <w:rPr>
          <w:rFonts w:ascii="Times New Roman" w:hAnsi="Times New Roman"/>
          <w:sz w:val="28"/>
          <w:szCs w:val="28"/>
        </w:rPr>
        <w:t xml:space="preserve">    Изменения, внесенные в расходную часть бюджета на 2024 год, в разрезе разделов, подразделов приведены в Приложении 1 к Заключению.</w:t>
      </w:r>
    </w:p>
    <w:p w:rsidR="0027621A" w:rsidRPr="0027621A" w:rsidRDefault="00425F2C" w:rsidP="0027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7621A" w:rsidRPr="0027621A">
        <w:rPr>
          <w:rFonts w:ascii="Times New Roman" w:hAnsi="Times New Roman"/>
          <w:sz w:val="28"/>
          <w:szCs w:val="28"/>
        </w:rPr>
        <w:t>Дополнительно поступившие иные межбюджетные трансферты (решение Представительного Собрания ВМР от 02.10.2024 № 78</w:t>
      </w:r>
      <w:r w:rsidR="00973930">
        <w:rPr>
          <w:rFonts w:ascii="Times New Roman" w:hAnsi="Times New Roman"/>
          <w:sz w:val="28"/>
          <w:szCs w:val="28"/>
        </w:rPr>
        <w:t>5</w:t>
      </w:r>
      <w:r w:rsidR="0027621A" w:rsidRPr="0027621A">
        <w:rPr>
          <w:rFonts w:ascii="Times New Roman" w:hAnsi="Times New Roman"/>
          <w:sz w:val="28"/>
          <w:szCs w:val="28"/>
        </w:rPr>
        <w:t xml:space="preserve">) в сумме </w:t>
      </w:r>
      <w:r w:rsidR="00973930">
        <w:rPr>
          <w:rFonts w:ascii="Times New Roman" w:hAnsi="Times New Roman"/>
          <w:sz w:val="28"/>
          <w:szCs w:val="28"/>
        </w:rPr>
        <w:t>70,2</w:t>
      </w:r>
      <w:r w:rsidR="0027621A" w:rsidRPr="0027621A">
        <w:rPr>
          <w:rFonts w:ascii="Times New Roman" w:hAnsi="Times New Roman"/>
          <w:sz w:val="28"/>
          <w:szCs w:val="28"/>
        </w:rPr>
        <w:t xml:space="preserve"> тыс. рублей направлены на </w:t>
      </w:r>
      <w:r w:rsidR="00973930">
        <w:rPr>
          <w:rFonts w:ascii="Times New Roman" w:hAnsi="Times New Roman"/>
          <w:sz w:val="28"/>
          <w:szCs w:val="28"/>
        </w:rPr>
        <w:t xml:space="preserve">финансирование </w:t>
      </w:r>
      <w:r w:rsidR="0027621A" w:rsidRPr="0027621A">
        <w:rPr>
          <w:rFonts w:ascii="Times New Roman" w:hAnsi="Times New Roman"/>
          <w:sz w:val="28"/>
          <w:szCs w:val="28"/>
        </w:rPr>
        <w:t>мероприяти</w:t>
      </w:r>
      <w:r w:rsidR="00973930">
        <w:rPr>
          <w:rFonts w:ascii="Times New Roman" w:hAnsi="Times New Roman"/>
          <w:sz w:val="28"/>
          <w:szCs w:val="28"/>
        </w:rPr>
        <w:t>й</w:t>
      </w:r>
      <w:r w:rsidR="0027621A" w:rsidRPr="0027621A">
        <w:rPr>
          <w:rFonts w:ascii="Times New Roman" w:hAnsi="Times New Roman"/>
          <w:sz w:val="28"/>
          <w:szCs w:val="28"/>
        </w:rPr>
        <w:t xml:space="preserve"> в части содержания контейнерных площадок и мест накопления твердых коммунальных отходов на территории поселения (мойка и дезинфекция контейнеров) (подраздел 0503 «Благоустройство»). </w:t>
      </w:r>
    </w:p>
    <w:p w:rsidR="00973930" w:rsidRDefault="00511C28" w:rsidP="0097393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73930">
        <w:rPr>
          <w:rFonts w:ascii="Times New Roman" w:hAnsi="Times New Roman"/>
          <w:sz w:val="28"/>
          <w:szCs w:val="28"/>
          <w:lang w:eastAsia="ru-RU"/>
        </w:rPr>
        <w:t xml:space="preserve">За счет уменьшения расходов на 19,2 тыс. рублей на </w:t>
      </w:r>
      <w:r w:rsidR="00973930">
        <w:rPr>
          <w:rFonts w:ascii="Times New Roman" w:hAnsi="Times New Roman"/>
          <w:sz w:val="28"/>
          <w:szCs w:val="28"/>
          <w:lang w:eastAsia="ru-RU"/>
        </w:rPr>
        <w:t xml:space="preserve">выплаты работникам, не являющимся муниципальными служащими </w:t>
      </w:r>
      <w:r w:rsidR="00973930" w:rsidRPr="00973930">
        <w:rPr>
          <w:rFonts w:ascii="Times New Roman" w:hAnsi="Times New Roman"/>
          <w:sz w:val="28"/>
          <w:szCs w:val="28"/>
          <w:lang w:eastAsia="ru-RU"/>
        </w:rPr>
        <w:t xml:space="preserve">(подраздел </w:t>
      </w:r>
      <w:r w:rsidR="00973930" w:rsidRPr="00973930">
        <w:rPr>
          <w:rFonts w:ascii="Times New Roman" w:hAnsi="Times New Roman"/>
          <w:i/>
          <w:sz w:val="28"/>
          <w:szCs w:val="28"/>
          <w:lang w:eastAsia="ru-RU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 w:rsidR="00973930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973930">
        <w:rPr>
          <w:rFonts w:ascii="Times New Roman" w:hAnsi="Times New Roman"/>
          <w:sz w:val="28"/>
          <w:szCs w:val="28"/>
          <w:lang w:eastAsia="ru-RU"/>
        </w:rPr>
        <w:t>увеличены расходы</w:t>
      </w:r>
      <w:r w:rsidR="00973930">
        <w:rPr>
          <w:rFonts w:ascii="Times New Roman" w:hAnsi="Times New Roman"/>
          <w:sz w:val="28"/>
          <w:szCs w:val="28"/>
          <w:lang w:eastAsia="ru-RU"/>
        </w:rPr>
        <w:t>:</w:t>
      </w:r>
      <w:r w:rsidR="00973930">
        <w:rPr>
          <w:rFonts w:ascii="Times New Roman" w:hAnsi="Times New Roman"/>
          <w:sz w:val="28"/>
          <w:szCs w:val="28"/>
          <w:lang w:eastAsia="ru-RU"/>
        </w:rPr>
        <w:t xml:space="preserve"> на организацию уличного освещения на </w:t>
      </w:r>
      <w:r w:rsidR="00973930">
        <w:rPr>
          <w:rFonts w:ascii="Times New Roman" w:hAnsi="Times New Roman"/>
          <w:sz w:val="28"/>
          <w:szCs w:val="28"/>
          <w:lang w:eastAsia="ru-RU"/>
        </w:rPr>
        <w:t xml:space="preserve">2,4 </w:t>
      </w:r>
      <w:r w:rsidR="00973930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 w:rsidR="00973930">
        <w:rPr>
          <w:rFonts w:ascii="Times New Roman" w:hAnsi="Times New Roman"/>
          <w:sz w:val="28"/>
          <w:szCs w:val="28"/>
          <w:lang w:eastAsia="ru-RU"/>
        </w:rPr>
        <w:t>рублей,</w:t>
      </w:r>
      <w:r w:rsidR="00973930" w:rsidRPr="009739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3930">
        <w:rPr>
          <w:rFonts w:ascii="Times New Roman" w:hAnsi="Times New Roman"/>
          <w:sz w:val="28"/>
          <w:szCs w:val="28"/>
          <w:lang w:eastAsia="ru-RU"/>
        </w:rPr>
        <w:t>на прочие мероприятия по благоустройству</w:t>
      </w:r>
      <w:r w:rsidR="00973930">
        <w:rPr>
          <w:rFonts w:ascii="Times New Roman" w:hAnsi="Times New Roman"/>
          <w:sz w:val="28"/>
          <w:szCs w:val="28"/>
          <w:lang w:eastAsia="ru-RU"/>
        </w:rPr>
        <w:t xml:space="preserve"> на 16,8 тыс. рублей (</w:t>
      </w:r>
      <w:r w:rsidR="00973930" w:rsidRPr="00FF4047">
        <w:rPr>
          <w:rFonts w:ascii="Times New Roman" w:hAnsi="Times New Roman"/>
          <w:sz w:val="28"/>
          <w:szCs w:val="28"/>
          <w:lang w:eastAsia="ru-RU"/>
        </w:rPr>
        <w:t xml:space="preserve">подраздел 0503 «Благоустройство»). </w:t>
      </w:r>
    </w:p>
    <w:p w:rsidR="00973930" w:rsidRPr="006F5F6D" w:rsidRDefault="00511C28" w:rsidP="0097393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73930" w:rsidRPr="006F5F6D">
        <w:rPr>
          <w:rFonts w:ascii="Times New Roman" w:hAnsi="Times New Roman"/>
          <w:iCs/>
          <w:sz w:val="28"/>
          <w:szCs w:val="28"/>
          <w:lang w:eastAsia="ru-RU"/>
        </w:rPr>
        <w:t>В результате внесенных изменений расходы по разделам на 2024 год изменятся:</w:t>
      </w:r>
    </w:p>
    <w:p w:rsidR="00973930" w:rsidRPr="006F5F6D" w:rsidRDefault="00973930" w:rsidP="0097393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F5F6D">
        <w:rPr>
          <w:rFonts w:ascii="Times New Roman" w:hAnsi="Times New Roman"/>
          <w:iCs/>
          <w:sz w:val="28"/>
          <w:szCs w:val="28"/>
          <w:lang w:eastAsia="ru-RU"/>
        </w:rPr>
        <w:t xml:space="preserve">- по разделу </w:t>
      </w:r>
      <w:r w:rsidRPr="006F5F6D">
        <w:rPr>
          <w:rFonts w:ascii="Times New Roman" w:hAnsi="Times New Roman"/>
          <w:b/>
          <w:iCs/>
          <w:sz w:val="28"/>
          <w:szCs w:val="28"/>
          <w:lang w:eastAsia="ru-RU"/>
        </w:rPr>
        <w:t xml:space="preserve">01 «Общегосударственные вопросы» </w:t>
      </w:r>
      <w:r w:rsidRPr="006F5F6D">
        <w:rPr>
          <w:rFonts w:ascii="Times New Roman" w:hAnsi="Times New Roman"/>
          <w:iCs/>
          <w:sz w:val="28"/>
          <w:szCs w:val="28"/>
          <w:lang w:eastAsia="ru-RU"/>
        </w:rPr>
        <w:t xml:space="preserve">уменьшатся на </w:t>
      </w:r>
      <w:r>
        <w:rPr>
          <w:rFonts w:ascii="Times New Roman" w:hAnsi="Times New Roman"/>
          <w:iCs/>
          <w:sz w:val="28"/>
          <w:szCs w:val="28"/>
          <w:lang w:eastAsia="ru-RU"/>
        </w:rPr>
        <w:t>1</w:t>
      </w:r>
      <w:r>
        <w:rPr>
          <w:rFonts w:ascii="Times New Roman" w:hAnsi="Times New Roman"/>
          <w:iCs/>
          <w:sz w:val="28"/>
          <w:szCs w:val="28"/>
          <w:lang w:eastAsia="ru-RU"/>
        </w:rPr>
        <w:t>9,2</w:t>
      </w:r>
      <w:r w:rsidRPr="006F5F6D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и составят </w:t>
      </w:r>
      <w:r>
        <w:rPr>
          <w:rFonts w:ascii="Times New Roman" w:hAnsi="Times New Roman"/>
          <w:iCs/>
          <w:sz w:val="28"/>
          <w:szCs w:val="28"/>
          <w:lang w:eastAsia="ru-RU"/>
        </w:rPr>
        <w:t>4501,9</w:t>
      </w:r>
      <w:r w:rsidRPr="006F5F6D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рублей;</w:t>
      </w:r>
    </w:p>
    <w:p w:rsidR="00A1443E" w:rsidRPr="00A1443E" w:rsidRDefault="00973930" w:rsidP="0097393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F5F6D">
        <w:rPr>
          <w:rFonts w:ascii="Times New Roman" w:hAnsi="Times New Roman"/>
          <w:iCs/>
          <w:sz w:val="28"/>
          <w:szCs w:val="28"/>
          <w:lang w:eastAsia="ru-RU"/>
        </w:rPr>
        <w:t xml:space="preserve">- по разделу </w:t>
      </w:r>
      <w:r w:rsidRPr="006F5F6D">
        <w:rPr>
          <w:rFonts w:ascii="Times New Roman" w:hAnsi="Times New Roman"/>
          <w:b/>
          <w:iCs/>
          <w:sz w:val="28"/>
          <w:szCs w:val="28"/>
          <w:lang w:eastAsia="ru-RU"/>
        </w:rPr>
        <w:t xml:space="preserve">05 «Жилищно – коммунальное хозяйство» </w:t>
      </w:r>
      <w:r w:rsidRPr="006F5F6D">
        <w:rPr>
          <w:rFonts w:ascii="Times New Roman" w:hAnsi="Times New Roman"/>
          <w:iCs/>
          <w:sz w:val="28"/>
          <w:szCs w:val="28"/>
          <w:lang w:eastAsia="ru-RU"/>
        </w:rPr>
        <w:t xml:space="preserve">увеличатся на </w:t>
      </w:r>
      <w:r>
        <w:rPr>
          <w:rFonts w:ascii="Times New Roman" w:hAnsi="Times New Roman"/>
          <w:iCs/>
          <w:sz w:val="28"/>
          <w:szCs w:val="28"/>
          <w:lang w:eastAsia="ru-RU"/>
        </w:rPr>
        <w:t>89,4</w:t>
      </w:r>
      <w:r w:rsidRPr="006F5F6D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и составят </w:t>
      </w:r>
      <w:r>
        <w:rPr>
          <w:rFonts w:ascii="Times New Roman" w:hAnsi="Times New Roman"/>
          <w:iCs/>
          <w:sz w:val="28"/>
          <w:szCs w:val="28"/>
          <w:lang w:eastAsia="ru-RU"/>
        </w:rPr>
        <w:t>2452,0</w:t>
      </w:r>
      <w:r w:rsidRPr="006F5F6D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рублей.</w:t>
      </w:r>
      <w:r w:rsidR="00A1443E">
        <w:rPr>
          <w:rFonts w:ascii="Times New Roman" w:hAnsi="Times New Roman"/>
          <w:sz w:val="28"/>
          <w:szCs w:val="28"/>
        </w:rPr>
        <w:t xml:space="preserve">        </w:t>
      </w:r>
    </w:p>
    <w:p w:rsidR="00973930" w:rsidRDefault="00A1443E" w:rsidP="0097393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Р</w:t>
      </w:r>
      <w:r w:rsidR="00A24A6B">
        <w:rPr>
          <w:rFonts w:ascii="Times New Roman" w:hAnsi="Times New Roman"/>
          <w:sz w:val="28"/>
          <w:szCs w:val="28"/>
          <w:lang w:eastAsia="ru-RU"/>
        </w:rPr>
        <w:t xml:space="preserve">азмер дефицита бюджета не изменится и составит </w:t>
      </w:r>
      <w:r>
        <w:rPr>
          <w:rFonts w:ascii="Times New Roman" w:hAnsi="Times New Roman"/>
          <w:sz w:val="28"/>
          <w:szCs w:val="28"/>
          <w:lang w:eastAsia="ru-RU"/>
        </w:rPr>
        <w:t xml:space="preserve">150,3 </w:t>
      </w:r>
      <w:r w:rsidR="00A24A6B">
        <w:rPr>
          <w:rFonts w:ascii="Times New Roman" w:hAnsi="Times New Roman"/>
          <w:sz w:val="28"/>
          <w:szCs w:val="28"/>
          <w:lang w:eastAsia="ru-RU"/>
        </w:rPr>
        <w:t xml:space="preserve">тыс. рублей.  </w:t>
      </w:r>
      <w:r w:rsidR="00C17C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3930" w:rsidRPr="006F5F6D">
        <w:rPr>
          <w:rFonts w:ascii="Times New Roman" w:hAnsi="Times New Roman"/>
          <w:sz w:val="28"/>
          <w:szCs w:val="28"/>
          <w:lang w:eastAsia="ru-RU"/>
        </w:rPr>
        <w:t>Утвержденный объем дефицита соответствует нормам статьи 92.1 Бюджетного кодекса Российской Федерации. Источник финансирования дефицита бюджета - изменение средств на счетах бюджета по состоянию на 01.01.2024 года.</w:t>
      </w:r>
    </w:p>
    <w:p w:rsidR="00973930" w:rsidRPr="00973930" w:rsidRDefault="00973930" w:rsidP="0097393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930">
        <w:rPr>
          <w:rFonts w:ascii="Times New Roman" w:hAnsi="Times New Roman"/>
          <w:sz w:val="28"/>
          <w:szCs w:val="28"/>
          <w:lang w:eastAsia="ru-RU"/>
        </w:rPr>
        <w:t xml:space="preserve">        Общий объем межбюджетных трансфертов, получаемых бюджетом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Анхимовское</w:t>
      </w:r>
      <w:r w:rsidRPr="00973930">
        <w:rPr>
          <w:rFonts w:ascii="Times New Roman" w:hAnsi="Times New Roman"/>
          <w:sz w:val="28"/>
          <w:szCs w:val="28"/>
          <w:lang w:eastAsia="ru-RU"/>
        </w:rPr>
        <w:t xml:space="preserve"> из бюджета Вытегорского муниципального района на осуществление части полномочий по решению вопросов местного значения в соответствии с заключенными соглашениями, составит на 2024 год </w:t>
      </w:r>
      <w:r w:rsidR="00C30CAB">
        <w:rPr>
          <w:rFonts w:ascii="Times New Roman" w:hAnsi="Times New Roman"/>
          <w:sz w:val="28"/>
          <w:szCs w:val="28"/>
          <w:lang w:eastAsia="ru-RU"/>
        </w:rPr>
        <w:t>393,4</w:t>
      </w:r>
      <w:r w:rsidRPr="00973930">
        <w:rPr>
          <w:rFonts w:ascii="Times New Roman" w:hAnsi="Times New Roman"/>
          <w:sz w:val="28"/>
          <w:szCs w:val="28"/>
          <w:lang w:eastAsia="ru-RU"/>
        </w:rPr>
        <w:t xml:space="preserve"> тыс. рублей.  Соответствующие изменения внесены в подпункт 1 пункта 9 решения Совета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Анхимовское</w:t>
      </w:r>
      <w:r w:rsidRPr="0097393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C30CAB">
        <w:rPr>
          <w:rFonts w:ascii="Times New Roman" w:hAnsi="Times New Roman"/>
          <w:sz w:val="28"/>
          <w:szCs w:val="28"/>
          <w:lang w:eastAsia="ru-RU"/>
        </w:rPr>
        <w:t>20</w:t>
      </w:r>
      <w:r w:rsidRPr="00973930">
        <w:rPr>
          <w:rFonts w:ascii="Times New Roman" w:hAnsi="Times New Roman"/>
          <w:sz w:val="28"/>
          <w:szCs w:val="28"/>
          <w:lang w:eastAsia="ru-RU"/>
        </w:rPr>
        <w:t xml:space="preserve">.12.2023 года № </w:t>
      </w:r>
      <w:r w:rsidR="00C30CAB">
        <w:rPr>
          <w:rFonts w:ascii="Times New Roman" w:hAnsi="Times New Roman"/>
          <w:sz w:val="28"/>
          <w:szCs w:val="28"/>
          <w:lang w:eastAsia="ru-RU"/>
        </w:rPr>
        <w:t>62</w:t>
      </w:r>
      <w:r w:rsidRPr="00973930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Анхимовское</w:t>
      </w:r>
      <w:r w:rsidRPr="00973930">
        <w:rPr>
          <w:rFonts w:ascii="Times New Roman" w:hAnsi="Times New Roman"/>
          <w:sz w:val="28"/>
          <w:szCs w:val="28"/>
          <w:lang w:eastAsia="ru-RU"/>
        </w:rPr>
        <w:t xml:space="preserve"> на 2024 год и плановый период 2025 и 2026 годов».             </w:t>
      </w:r>
    </w:p>
    <w:p w:rsidR="00973930" w:rsidRDefault="00973930" w:rsidP="0097393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3930" w:rsidRDefault="00973930" w:rsidP="0097393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5597" w:rsidRPr="00C65597" w:rsidRDefault="00C17C07" w:rsidP="0097393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65597">
        <w:rPr>
          <w:rFonts w:ascii="Times New Roman" w:hAnsi="Times New Roman"/>
          <w:sz w:val="28"/>
          <w:szCs w:val="28"/>
        </w:rPr>
        <w:t xml:space="preserve">      </w:t>
      </w:r>
    </w:p>
    <w:p w:rsidR="000C30A7" w:rsidRPr="000C30A7" w:rsidRDefault="00C65597" w:rsidP="00127A5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597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3298D">
        <w:rPr>
          <w:rFonts w:ascii="Times New Roman" w:hAnsi="Times New Roman"/>
          <w:sz w:val="28"/>
          <w:szCs w:val="28"/>
        </w:rPr>
        <w:t xml:space="preserve">   </w:t>
      </w:r>
      <w:r w:rsidRPr="00C65597">
        <w:rPr>
          <w:rFonts w:ascii="Times New Roman" w:hAnsi="Times New Roman"/>
          <w:sz w:val="28"/>
          <w:szCs w:val="28"/>
        </w:rPr>
        <w:t xml:space="preserve">    </w:t>
      </w:r>
      <w:r w:rsidR="001A3ED5">
        <w:rPr>
          <w:rFonts w:ascii="Times New Roman" w:hAnsi="Times New Roman"/>
          <w:sz w:val="28"/>
          <w:szCs w:val="28"/>
        </w:rPr>
        <w:t>Проектом решения внесены изменения в финансирование муниципальной программы «Развитие территории сельского поселения Анхимовское на 2021-2025 годы» на 202</w:t>
      </w:r>
      <w:r w:rsidR="00283E37">
        <w:rPr>
          <w:rFonts w:ascii="Times New Roman" w:hAnsi="Times New Roman"/>
          <w:sz w:val="28"/>
          <w:szCs w:val="28"/>
        </w:rPr>
        <w:t>4</w:t>
      </w:r>
      <w:r w:rsidR="001A3ED5">
        <w:rPr>
          <w:rFonts w:ascii="Times New Roman" w:hAnsi="Times New Roman"/>
          <w:sz w:val="28"/>
          <w:szCs w:val="28"/>
        </w:rPr>
        <w:t xml:space="preserve"> год. Общий объем средств, направляемый на реализацию муниципальных программ в 202</w:t>
      </w:r>
      <w:r w:rsidR="00283E37">
        <w:rPr>
          <w:rFonts w:ascii="Times New Roman" w:hAnsi="Times New Roman"/>
          <w:sz w:val="28"/>
          <w:szCs w:val="28"/>
        </w:rPr>
        <w:t>4</w:t>
      </w:r>
      <w:r w:rsidR="001A3ED5">
        <w:rPr>
          <w:rFonts w:ascii="Times New Roman" w:hAnsi="Times New Roman"/>
          <w:sz w:val="28"/>
          <w:szCs w:val="28"/>
        </w:rPr>
        <w:t xml:space="preserve"> году, у</w:t>
      </w:r>
      <w:r w:rsidR="00283E37">
        <w:rPr>
          <w:rFonts w:ascii="Times New Roman" w:hAnsi="Times New Roman"/>
          <w:sz w:val="28"/>
          <w:szCs w:val="28"/>
        </w:rPr>
        <w:t xml:space="preserve">величится на </w:t>
      </w:r>
      <w:r w:rsidR="00C30CAB">
        <w:rPr>
          <w:rFonts w:ascii="Times New Roman" w:hAnsi="Times New Roman"/>
          <w:sz w:val="28"/>
          <w:szCs w:val="28"/>
        </w:rPr>
        <w:t>89,4</w:t>
      </w:r>
      <w:r w:rsidR="001A3ED5">
        <w:rPr>
          <w:rFonts w:ascii="Times New Roman" w:hAnsi="Times New Roman"/>
          <w:sz w:val="28"/>
          <w:szCs w:val="28"/>
        </w:rPr>
        <w:t xml:space="preserve"> тыс. рублей</w:t>
      </w:r>
      <w:r w:rsidR="00057C4E">
        <w:rPr>
          <w:rFonts w:ascii="Times New Roman" w:hAnsi="Times New Roman"/>
          <w:sz w:val="28"/>
          <w:szCs w:val="28"/>
        </w:rPr>
        <w:t xml:space="preserve">, или на </w:t>
      </w:r>
      <w:r w:rsidR="00127A5B">
        <w:rPr>
          <w:rFonts w:ascii="Times New Roman" w:hAnsi="Times New Roman"/>
          <w:sz w:val="28"/>
          <w:szCs w:val="28"/>
        </w:rPr>
        <w:t>3,</w:t>
      </w:r>
      <w:r w:rsidR="00C30CAB">
        <w:rPr>
          <w:rFonts w:ascii="Times New Roman" w:hAnsi="Times New Roman"/>
          <w:sz w:val="28"/>
          <w:szCs w:val="28"/>
        </w:rPr>
        <w:t>7</w:t>
      </w:r>
      <w:r w:rsidR="00057C4E">
        <w:rPr>
          <w:rFonts w:ascii="Times New Roman" w:hAnsi="Times New Roman"/>
          <w:sz w:val="28"/>
          <w:szCs w:val="28"/>
        </w:rPr>
        <w:t xml:space="preserve"> %</w:t>
      </w:r>
      <w:r w:rsidR="001A3ED5">
        <w:rPr>
          <w:rFonts w:ascii="Times New Roman" w:hAnsi="Times New Roman"/>
          <w:sz w:val="28"/>
          <w:szCs w:val="28"/>
        </w:rPr>
        <w:t xml:space="preserve"> и составит </w:t>
      </w:r>
      <w:r w:rsidR="00057C4E">
        <w:rPr>
          <w:rFonts w:ascii="Times New Roman" w:hAnsi="Times New Roman"/>
          <w:sz w:val="28"/>
          <w:szCs w:val="28"/>
        </w:rPr>
        <w:t>2</w:t>
      </w:r>
      <w:r w:rsidR="00C30CAB">
        <w:rPr>
          <w:rFonts w:ascii="Times New Roman" w:hAnsi="Times New Roman"/>
          <w:sz w:val="28"/>
          <w:szCs w:val="28"/>
        </w:rPr>
        <w:t>482,0</w:t>
      </w:r>
      <w:r w:rsidR="001A3ED5">
        <w:rPr>
          <w:rFonts w:ascii="Times New Roman" w:hAnsi="Times New Roman"/>
          <w:sz w:val="28"/>
          <w:szCs w:val="28"/>
        </w:rPr>
        <w:t xml:space="preserve"> тыс. рублей, или </w:t>
      </w:r>
      <w:r w:rsidR="00C30CAB">
        <w:rPr>
          <w:rFonts w:ascii="Times New Roman" w:hAnsi="Times New Roman"/>
          <w:sz w:val="28"/>
          <w:szCs w:val="28"/>
        </w:rPr>
        <w:t>28,1</w:t>
      </w:r>
      <w:r w:rsidR="00127A5B">
        <w:rPr>
          <w:rFonts w:ascii="Times New Roman" w:hAnsi="Times New Roman"/>
          <w:sz w:val="28"/>
          <w:szCs w:val="28"/>
        </w:rPr>
        <w:t xml:space="preserve"> </w:t>
      </w:r>
      <w:r w:rsidR="001A3ED5">
        <w:rPr>
          <w:rFonts w:ascii="Times New Roman" w:hAnsi="Times New Roman"/>
          <w:sz w:val="28"/>
          <w:szCs w:val="28"/>
        </w:rPr>
        <w:t>% от общего объема расходов бюджета поселения на 202</w:t>
      </w:r>
      <w:r w:rsidR="00283E37">
        <w:rPr>
          <w:rFonts w:ascii="Times New Roman" w:hAnsi="Times New Roman"/>
          <w:sz w:val="28"/>
          <w:szCs w:val="28"/>
        </w:rPr>
        <w:t>4</w:t>
      </w:r>
      <w:r w:rsidR="001A3ED5">
        <w:rPr>
          <w:rFonts w:ascii="Times New Roman" w:hAnsi="Times New Roman"/>
          <w:sz w:val="28"/>
          <w:szCs w:val="28"/>
        </w:rPr>
        <w:t xml:space="preserve"> год.</w:t>
      </w:r>
      <w:r w:rsidR="001A3ED5">
        <w:rPr>
          <w:rFonts w:ascii="Times New Roman" w:hAnsi="Times New Roman"/>
          <w:iCs/>
          <w:sz w:val="28"/>
          <w:szCs w:val="28"/>
        </w:rPr>
        <w:t xml:space="preserve"> </w:t>
      </w:r>
      <w:r w:rsidR="0011202E">
        <w:rPr>
          <w:rFonts w:ascii="Times New Roman" w:hAnsi="Times New Roman"/>
          <w:iCs/>
          <w:sz w:val="28"/>
          <w:szCs w:val="28"/>
        </w:rPr>
        <w:t xml:space="preserve">        </w:t>
      </w:r>
    </w:p>
    <w:p w:rsidR="00463D3E" w:rsidRDefault="0056408D" w:rsidP="0043298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3ED5">
        <w:rPr>
          <w:rFonts w:ascii="Times New Roman" w:hAnsi="Times New Roman"/>
          <w:sz w:val="28"/>
          <w:szCs w:val="28"/>
        </w:rPr>
        <w:t xml:space="preserve">       Проектом решения внесены соответствующие изменения в приложения к решению от </w:t>
      </w:r>
      <w:r w:rsidR="00283E37">
        <w:rPr>
          <w:rFonts w:ascii="Times New Roman" w:hAnsi="Times New Roman"/>
          <w:sz w:val="28"/>
          <w:szCs w:val="28"/>
        </w:rPr>
        <w:t>20</w:t>
      </w:r>
      <w:r w:rsidR="001A3ED5">
        <w:rPr>
          <w:rFonts w:ascii="Times New Roman" w:hAnsi="Times New Roman"/>
          <w:sz w:val="28"/>
          <w:szCs w:val="28"/>
        </w:rPr>
        <w:t>.12.202</w:t>
      </w:r>
      <w:r w:rsidR="00283E37">
        <w:rPr>
          <w:rFonts w:ascii="Times New Roman" w:hAnsi="Times New Roman"/>
          <w:sz w:val="28"/>
          <w:szCs w:val="28"/>
        </w:rPr>
        <w:t>3</w:t>
      </w:r>
      <w:r w:rsidR="001A3ED5">
        <w:rPr>
          <w:rFonts w:ascii="Times New Roman" w:hAnsi="Times New Roman"/>
          <w:sz w:val="28"/>
          <w:szCs w:val="28"/>
        </w:rPr>
        <w:t xml:space="preserve"> года № </w:t>
      </w:r>
      <w:r w:rsidR="00283E37">
        <w:rPr>
          <w:rFonts w:ascii="Times New Roman" w:hAnsi="Times New Roman"/>
          <w:sz w:val="28"/>
          <w:szCs w:val="28"/>
        </w:rPr>
        <w:t>62</w:t>
      </w:r>
      <w:r w:rsidR="001A3ED5">
        <w:rPr>
          <w:rFonts w:ascii="Times New Roman" w:hAnsi="Times New Roman"/>
          <w:sz w:val="28"/>
          <w:szCs w:val="28"/>
        </w:rPr>
        <w:t xml:space="preserve"> «О бюджете сельского поселения Анхимовское на 202</w:t>
      </w:r>
      <w:r w:rsidR="00283E37">
        <w:rPr>
          <w:rFonts w:ascii="Times New Roman" w:hAnsi="Times New Roman"/>
          <w:sz w:val="28"/>
          <w:szCs w:val="28"/>
        </w:rPr>
        <w:t xml:space="preserve">4 </w:t>
      </w:r>
      <w:r w:rsidR="001A3ED5">
        <w:rPr>
          <w:rFonts w:ascii="Times New Roman" w:hAnsi="Times New Roman"/>
          <w:sz w:val="28"/>
          <w:szCs w:val="28"/>
        </w:rPr>
        <w:t>год и плановый период 202</w:t>
      </w:r>
      <w:r w:rsidR="00283E37">
        <w:rPr>
          <w:rFonts w:ascii="Times New Roman" w:hAnsi="Times New Roman"/>
          <w:sz w:val="28"/>
          <w:szCs w:val="28"/>
        </w:rPr>
        <w:t>5</w:t>
      </w:r>
      <w:r w:rsidR="001A3ED5">
        <w:rPr>
          <w:rFonts w:ascii="Times New Roman" w:hAnsi="Times New Roman"/>
          <w:sz w:val="28"/>
          <w:szCs w:val="28"/>
        </w:rPr>
        <w:t xml:space="preserve"> и 202</w:t>
      </w:r>
      <w:r w:rsidR="00283E37">
        <w:rPr>
          <w:rFonts w:ascii="Times New Roman" w:hAnsi="Times New Roman"/>
          <w:sz w:val="28"/>
          <w:szCs w:val="28"/>
        </w:rPr>
        <w:t>6</w:t>
      </w:r>
      <w:r w:rsidR="001A3ED5">
        <w:rPr>
          <w:rFonts w:ascii="Times New Roman" w:hAnsi="Times New Roman"/>
          <w:sz w:val="28"/>
          <w:szCs w:val="28"/>
        </w:rPr>
        <w:t xml:space="preserve"> годов».    </w:t>
      </w:r>
    </w:p>
    <w:p w:rsidR="0077445B" w:rsidRDefault="001A3ED5" w:rsidP="0043298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7445B" w:rsidRDefault="001A3ED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Выводы и предложения.</w:t>
      </w:r>
    </w:p>
    <w:p w:rsidR="00463D3E" w:rsidRDefault="001A3ED5" w:rsidP="00463D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63D3E" w:rsidRPr="00463D3E">
        <w:rPr>
          <w:rFonts w:ascii="Times New Roman" w:hAnsi="Times New Roman"/>
          <w:sz w:val="28"/>
          <w:szCs w:val="28"/>
        </w:rPr>
        <w:t xml:space="preserve">Внесение изменений в решение о бюджете поселения является обоснованным. Представленный проект решения </w:t>
      </w:r>
      <w:r w:rsidR="00463D3E" w:rsidRPr="00463D3E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463D3E" w:rsidRPr="00463D3E">
        <w:rPr>
          <w:rFonts w:ascii="Times New Roman" w:hAnsi="Times New Roman"/>
          <w:sz w:val="28"/>
          <w:szCs w:val="28"/>
        </w:rPr>
        <w:t xml:space="preserve">требованиям бюджетного законодательства и рекомендуется </w:t>
      </w:r>
      <w:r w:rsidR="00463D3E" w:rsidRPr="00463D3E">
        <w:rPr>
          <w:rFonts w:ascii="Times New Roman" w:hAnsi="Times New Roman"/>
          <w:b/>
          <w:sz w:val="28"/>
          <w:szCs w:val="28"/>
        </w:rPr>
        <w:t>к рассмотрению.</w:t>
      </w:r>
    </w:p>
    <w:p w:rsidR="00463D3E" w:rsidRPr="00463D3E" w:rsidRDefault="00463D3E" w:rsidP="00463D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445B" w:rsidRDefault="001A3E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 Ревизионной комиссии                                                   О.Е. Нестерова </w:t>
      </w:r>
    </w:p>
    <w:p w:rsidR="0077445B" w:rsidRDefault="0077445B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77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4CB" w:rsidRDefault="006914CB">
      <w:pPr>
        <w:spacing w:after="0" w:line="240" w:lineRule="auto"/>
      </w:pPr>
      <w:r>
        <w:separator/>
      </w:r>
    </w:p>
  </w:endnote>
  <w:endnote w:type="continuationSeparator" w:id="0">
    <w:p w:rsidR="006914CB" w:rsidRDefault="00691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4CB" w:rsidRDefault="006914CB">
      <w:pPr>
        <w:spacing w:after="0" w:line="240" w:lineRule="auto"/>
      </w:pPr>
      <w:r>
        <w:separator/>
      </w:r>
    </w:p>
  </w:footnote>
  <w:footnote w:type="continuationSeparator" w:id="0">
    <w:p w:rsidR="006914CB" w:rsidRDefault="00691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F256C"/>
    <w:multiLevelType w:val="hybridMultilevel"/>
    <w:tmpl w:val="71E8624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67B14605"/>
    <w:multiLevelType w:val="hybridMultilevel"/>
    <w:tmpl w:val="FB9AEB26"/>
    <w:lvl w:ilvl="0" w:tplc="AD3428A0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AF8EE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502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44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85F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3CF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69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769D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249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5B"/>
    <w:rsid w:val="00057C4E"/>
    <w:rsid w:val="0008260A"/>
    <w:rsid w:val="000C30A7"/>
    <w:rsid w:val="0011202E"/>
    <w:rsid w:val="00116F59"/>
    <w:rsid w:val="00127A5B"/>
    <w:rsid w:val="00140079"/>
    <w:rsid w:val="00165667"/>
    <w:rsid w:val="001A3ED5"/>
    <w:rsid w:val="0027621A"/>
    <w:rsid w:val="00283E37"/>
    <w:rsid w:val="00292F4E"/>
    <w:rsid w:val="002B16AE"/>
    <w:rsid w:val="00366051"/>
    <w:rsid w:val="003B7CF0"/>
    <w:rsid w:val="003E6DA2"/>
    <w:rsid w:val="004163F1"/>
    <w:rsid w:val="00425F2C"/>
    <w:rsid w:val="0043298D"/>
    <w:rsid w:val="00463D3E"/>
    <w:rsid w:val="004705CC"/>
    <w:rsid w:val="00511C28"/>
    <w:rsid w:val="0056408D"/>
    <w:rsid w:val="005D0229"/>
    <w:rsid w:val="006914CB"/>
    <w:rsid w:val="00732E39"/>
    <w:rsid w:val="00762363"/>
    <w:rsid w:val="0077445B"/>
    <w:rsid w:val="007D209E"/>
    <w:rsid w:val="00973930"/>
    <w:rsid w:val="009B5817"/>
    <w:rsid w:val="00A1443E"/>
    <w:rsid w:val="00A24A6B"/>
    <w:rsid w:val="00A31B68"/>
    <w:rsid w:val="00A7294A"/>
    <w:rsid w:val="00AE3DD9"/>
    <w:rsid w:val="00B21574"/>
    <w:rsid w:val="00B22C84"/>
    <w:rsid w:val="00B45DDA"/>
    <w:rsid w:val="00C159AB"/>
    <w:rsid w:val="00C17C07"/>
    <w:rsid w:val="00C30CAB"/>
    <w:rsid w:val="00C65597"/>
    <w:rsid w:val="00D148E0"/>
    <w:rsid w:val="00D20325"/>
    <w:rsid w:val="00D904AA"/>
    <w:rsid w:val="00DD7EF7"/>
    <w:rsid w:val="00E46953"/>
    <w:rsid w:val="00E564BD"/>
    <w:rsid w:val="00EF2DC9"/>
    <w:rsid w:val="00F36F65"/>
    <w:rsid w:val="00FA6888"/>
    <w:rsid w:val="00FB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030BA-0AEA-497E-9E13-C0DCA8F0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A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1">
    <w:name w:val="blk1"/>
    <w:basedOn w:val="a0"/>
    <w:rPr>
      <w:vanish w:val="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Calibri" w:eastAsia="Times New Roman" w:hAnsi="Calibri" w:cs="Times New Roman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Calibri" w:eastAsia="Times New Roman" w:hAnsi="Calibri" w:cs="Times New Roman"/>
    </w:rPr>
  </w:style>
  <w:style w:type="table" w:customStyle="1" w:styleId="25">
    <w:name w:val="Сетка таблицы2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1"/>
    <w:next w:val="af2"/>
    <w:uiPriority w:val="59"/>
    <w:rsid w:val="0008260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6D5B-80A3-4D44-9FB5-DC0464BB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102</cp:revision>
  <cp:lastPrinted>2024-10-24T06:11:00Z</cp:lastPrinted>
  <dcterms:created xsi:type="dcterms:W3CDTF">2018-05-17T09:59:00Z</dcterms:created>
  <dcterms:modified xsi:type="dcterms:W3CDTF">2024-10-24T06:12:00Z</dcterms:modified>
</cp:coreProperties>
</file>