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pt;height:45.1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before="40" w:line="233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/>
    </w:p>
    <w:p>
      <w:pPr>
        <w:jc w:val="center"/>
        <w:spacing w:before="40" w:line="233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/>
    </w:p>
    <w:p>
      <w:pPr>
        <w:pStyle w:val="825"/>
        <w:jc w:val="center"/>
      </w:pPr>
      <w:r>
        <w:t xml:space="preserve">тел. (81746) 2-22-03</w:t>
      </w:r>
      <w:r>
        <w:t xml:space="preserve"> факс (81746) _____</w:t>
      </w:r>
      <w:r>
        <w:t xml:space="preserve">_,   </w:t>
      </w:r>
      <w:r>
        <w:t xml:space="preserve">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jc w:val="center"/>
        <w:spacing w:before="40" w:line="233" w:lineRule="auto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color="#FFFFFF" strokecolor="#000000" strokeweight="4.50pt"/>
            </w:pict>
          </mc:Fallback>
        </mc:AlternateConten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/>
    </w:p>
    <w:p>
      <w:pPr>
        <w:ind w:left="-142" w:firstLine="142"/>
        <w:jc w:val="center"/>
        <w:spacing w:after="120" w:line="240" w:lineRule="auto"/>
        <w:tabs>
          <w:tab w:val="left" w:pos="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о результатам экспертизы </w:t>
      </w:r>
      <w:r>
        <w:rPr>
          <w:rFonts w:ascii="Times New Roman" w:hAnsi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остановления 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Оштинское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Вытегорского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Оштинское</w:t>
      </w:r>
      <w:r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от 01.03.2021 г. № 14 «Об утверждении муниципальной программы «Муниципальное управление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Оштинское</w:t>
      </w:r>
      <w:r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Вологодской области на 2021 – 2025 годы» </w:t>
      </w:r>
      <w:r/>
    </w:p>
    <w:p>
      <w:pPr>
        <w:ind w:left="0" w:firstLine="0"/>
        <w:jc w:val="left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9.20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/>
    </w:p>
    <w:p>
      <w:pPr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</w:t>
      </w: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(далее –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от 01.03.2021 г. № 14 «Об утверждении муниципальной программы «Муниципальное управление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2021 – 2025 годы»</w:t>
      </w:r>
      <w:r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</w:t>
      </w:r>
      <w:r>
        <w:rPr>
          <w:rFonts w:ascii="Times New Roman" w:hAnsi="Times New Roman"/>
          <w:sz w:val="28"/>
          <w:szCs w:val="28"/>
        </w:rPr>
        <w:t xml:space="preserve">егорского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Порядка разработки, реализации и оценки эффективности реализации муниципальных программ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jc w:val="both"/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r>
        <w:rPr>
          <w:rFonts w:ascii="Times New Roman" w:hAnsi="Times New Roman"/>
          <w:sz w:val="28"/>
          <w:szCs w:val="28"/>
        </w:rPr>
        <w:t xml:space="preserve">контрольно</w:t>
      </w:r>
      <w:r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28.06.2023 года № 660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</w:t>
      </w:r>
      <w:r>
        <w:rPr>
          <w:rFonts w:ascii="Times New Roman" w:hAnsi="Times New Roman"/>
          <w:sz w:val="28"/>
          <w:szCs w:val="28"/>
        </w:rPr>
        <w:t xml:space="preserve">изменению </w:t>
      </w:r>
      <w:r>
        <w:rPr>
          <w:rFonts w:ascii="Times New Roman" w:hAnsi="Times New Roman"/>
          <w:sz w:val="28"/>
          <w:szCs w:val="28"/>
        </w:rPr>
        <w:t xml:space="preserve">расходного обязательства, подтверждение обоснованности размера расходного обязательства, установление экономических последствий принятия </w:t>
      </w:r>
      <w:r>
        <w:rPr>
          <w:rFonts w:ascii="Times New Roman" w:hAnsi="Times New Roman"/>
          <w:sz w:val="28"/>
          <w:szCs w:val="28"/>
        </w:rPr>
        <w:t xml:space="preserve">изменения действующего расходного обязательства для бюджета муниципального образования.</w:t>
      </w:r>
      <w:r/>
    </w:p>
    <w:p>
      <w:pPr>
        <w:jc w:val="both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муниципальных программ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08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77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б утверждении Порядка</w:t>
      </w:r>
      <w:r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» (далее – Порядок), в соответствии со статьей 179 Бюджетного кодекса Российской Федерации.  </w:t>
      </w:r>
      <w:r/>
    </w:p>
    <w:p>
      <w:pPr>
        <w:jc w:val="both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</w:t>
      </w:r>
      <w:r>
        <w:rPr>
          <w:rFonts w:ascii="Times New Roman" w:hAnsi="Times New Roman"/>
          <w:b/>
          <w:sz w:val="28"/>
          <w:szCs w:val="28"/>
        </w:rPr>
        <w:t xml:space="preserve"> проведена: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председателем</w:t>
      </w:r>
      <w:r>
        <w:rPr>
          <w:rFonts w:ascii="Times New Roman" w:hAnsi="Times New Roman"/>
          <w:sz w:val="28"/>
          <w:szCs w:val="28"/>
        </w:rPr>
        <w:t xml:space="preserve"> Ревизионной комиссии ВМР Парфеновой И.А.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(далее – администрации поселения) о внесении изменений в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«Муниципальное управление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2021 – 2025 годы»</w:t>
      </w:r>
      <w:r>
        <w:rPr>
          <w:rFonts w:ascii="Times New Roman" w:hAnsi="Times New Roman"/>
          <w:sz w:val="28"/>
          <w:szCs w:val="28"/>
        </w:rPr>
        <w:t xml:space="preserve"> (далее – Программу)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с сопроводительным письмом от 25.09.2023 года (без номера)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ходе экспертизы установлено, что проект администрации поселения о внесении изменений в Программу разработан в целях уточнения </w:t>
      </w:r>
      <w:r>
        <w:rPr>
          <w:rFonts w:ascii="Times New Roman" w:hAnsi="Times New Roman"/>
          <w:sz w:val="28"/>
          <w:szCs w:val="28"/>
        </w:rPr>
        <w:t xml:space="preserve">объем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В целях приведения Программы в соответствие с решени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 xml:space="preserve">о бюджете поселения от 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(с изменениями, последняя редакция от 11 августа 2023 года № 32) </w:t>
      </w:r>
      <w:r>
        <w:rPr>
          <w:rFonts w:ascii="Times New Roman" w:hAnsi="Times New Roman"/>
          <w:sz w:val="28"/>
          <w:szCs w:val="28"/>
        </w:rPr>
        <w:t xml:space="preserve"> (далее – решение о бюджете поселения)</w:t>
      </w:r>
      <w:r>
        <w:rPr>
          <w:rFonts w:ascii="Times New Roman" w:hAnsi="Times New Roman"/>
          <w:sz w:val="28"/>
          <w:szCs w:val="28"/>
        </w:rPr>
        <w:t xml:space="preserve"> внесены изменения в паспорт, текстовую часть Программы,</w:t>
      </w:r>
      <w:r>
        <w:rPr>
          <w:rFonts w:ascii="Times New Roman" w:hAnsi="Times New Roman"/>
          <w:sz w:val="28"/>
          <w:szCs w:val="28"/>
        </w:rPr>
        <w:t xml:space="preserve"> Подпрограммы 1, </w:t>
      </w:r>
      <w:r>
        <w:rPr>
          <w:rFonts w:ascii="Times New Roman" w:hAnsi="Times New Roman"/>
          <w:sz w:val="28"/>
          <w:szCs w:val="28"/>
        </w:rPr>
        <w:t xml:space="preserve">соответствующие приложения Программы</w:t>
      </w:r>
      <w:r>
        <w:rPr>
          <w:rFonts w:ascii="Times New Roman" w:hAnsi="Times New Roman"/>
          <w:sz w:val="28"/>
          <w:szCs w:val="28"/>
        </w:rPr>
        <w:t xml:space="preserve">, Подпрограммы 1</w:t>
      </w:r>
      <w:r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увеличился на 276,0</w:t>
      </w:r>
      <w:r>
        <w:rPr>
          <w:rFonts w:ascii="Times New Roman" w:hAnsi="Times New Roman"/>
          <w:sz w:val="28"/>
          <w:szCs w:val="28"/>
        </w:rPr>
        <w:t xml:space="preserve"> тыс. рублей (+0,9%) и составил 29551,2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Изменения внесены в финансирование Программы на 2023 год. </w:t>
      </w:r>
      <w:r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соответствуют объемам, утвержденным решени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о бюджете поселения.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Дополнительные расходы покрываются за счет бюджета сельского поселения (собственные доходы)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/>
    </w:p>
    <w:p>
      <w:pPr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В разрезе подпрограмм объем финансового обеспечения изменился: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Подпрограмме 1 «Обеспечение деятельности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области» увеличился на </w:t>
      </w:r>
      <w:r>
        <w:rPr>
          <w:rFonts w:ascii="Times New Roman" w:hAnsi="Times New Roman"/>
          <w:sz w:val="28"/>
          <w:szCs w:val="28"/>
        </w:rPr>
        <w:t xml:space="preserve">276,0 </w:t>
      </w:r>
      <w:r>
        <w:rPr>
          <w:rFonts w:ascii="Times New Roman" w:hAnsi="Times New Roman"/>
          <w:sz w:val="28"/>
          <w:szCs w:val="28"/>
        </w:rPr>
        <w:t xml:space="preserve">тыс. рублей и составил 29</w:t>
      </w:r>
      <w:r>
        <w:rPr>
          <w:rFonts w:ascii="Times New Roman" w:hAnsi="Times New Roman"/>
          <w:sz w:val="28"/>
          <w:szCs w:val="28"/>
        </w:rPr>
        <w:t xml:space="preserve">471,2 тыс. рублей;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Подпрограмме 2 «Управление имуществом и земельными ресурсами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» без изменений (80,0 тыс. рублей). 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в разрезе источников: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федерального бюджета – 1584,1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рублей;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областного бюджета – 73,0 тыс. рублей; 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собственные доходы – 27395,8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районного бюджета – 498,3 тыс. рублей.  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Изменение целевых показателей не требуется. 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Внесение изменений в Программу является обоснованным. Изменения внесены в сроки, установленные Порядком разработки, реализации и оценки эффективности реализации муниципальных программ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(далее – Порядок), утвержденным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от 10.08.2020 № 77.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/>
    </w:p>
    <w:p>
      <w:pPr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u w:val="single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Fonts w:ascii="Times New Roman" w:hAnsi="Times New Roman"/>
          <w:b/>
          <w:sz w:val="28"/>
          <w:szCs w:val="28"/>
        </w:rPr>
        <w:t xml:space="preserve">ыводы и предложения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Рассматриваем</w:t>
      </w:r>
      <w:r>
        <w:rPr>
          <w:rFonts w:ascii="Times New Roman" w:hAnsi="Times New Roman"/>
          <w:sz w:val="28"/>
          <w:szCs w:val="28"/>
        </w:rPr>
        <w:t xml:space="preserve">ый проект пост</w:t>
      </w:r>
      <w:r>
        <w:rPr>
          <w:rFonts w:ascii="Times New Roman" w:hAnsi="Times New Roman"/>
          <w:sz w:val="28"/>
          <w:szCs w:val="28"/>
        </w:rPr>
        <w:t xml:space="preserve">ановлени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от 01.03.2021 г. № 14 «Об утверждении муниципальной программы «Муниципальное управление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2021 – 2025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/>
          <w:b/>
          <w:bCs/>
          <w:sz w:val="28"/>
          <w:szCs w:val="28"/>
        </w:rPr>
        <w:t xml:space="preserve">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Бюджетно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Положению о бюджетном процессе в сельском поселении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Порядку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муниципальных программ, утвержденному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08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77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б утверждении Порядка</w:t>
      </w:r>
      <w:r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highlight w:val="none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Ревизионная комиссия рекомендует проект постановления к </w:t>
      </w:r>
      <w:r>
        <w:rPr>
          <w:rFonts w:ascii="Times New Roman" w:hAnsi="Times New Roman"/>
          <w:b/>
          <w:sz w:val="28"/>
          <w:szCs w:val="28"/>
        </w:rPr>
        <w:t xml:space="preserve">рассмотрению.</w:t>
      </w:r>
      <w:r>
        <w:rPr>
          <w:highlight w:val="none"/>
        </w:rPr>
      </w:r>
      <w:r/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Ревизионной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омиссии                                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/>
    </w:p>
    <w:sectPr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0"/>
    <w:next w:val="820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basedOn w:val="821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0"/>
    <w:next w:val="820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basedOn w:val="821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basedOn w:val="821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basedOn w:val="821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basedOn w:val="821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basedOn w:val="821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basedOn w:val="82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basedOn w:val="821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0"/>
    <w:next w:val="820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basedOn w:val="821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Title"/>
    <w:basedOn w:val="820"/>
    <w:next w:val="820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1"/>
    <w:link w:val="664"/>
    <w:uiPriority w:val="10"/>
    <w:rPr>
      <w:sz w:val="48"/>
      <w:szCs w:val="48"/>
    </w:rPr>
  </w:style>
  <w:style w:type="paragraph" w:styleId="666">
    <w:name w:val="Subtitle"/>
    <w:basedOn w:val="820"/>
    <w:next w:val="820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1"/>
    <w:link w:val="666"/>
    <w:uiPriority w:val="11"/>
    <w:rPr>
      <w:sz w:val="24"/>
      <w:szCs w:val="24"/>
    </w:rPr>
  </w:style>
  <w:style w:type="paragraph" w:styleId="668">
    <w:name w:val="Quote"/>
    <w:basedOn w:val="820"/>
    <w:next w:val="820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0"/>
    <w:next w:val="820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0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1"/>
    <w:link w:val="672"/>
    <w:uiPriority w:val="99"/>
  </w:style>
  <w:style w:type="paragraph" w:styleId="674">
    <w:name w:val="Footer"/>
    <w:basedOn w:val="820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1"/>
    <w:link w:val="674"/>
    <w:uiPriority w:val="99"/>
  </w:style>
  <w:style w:type="paragraph" w:styleId="676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rPr>
      <w:rFonts w:ascii="Calibri" w:hAnsi="Calibri" w:eastAsia="Times New Roman" w:cs="Times New Roman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table" w:styleId="824">
    <w:name w:val="Table Grid"/>
    <w:basedOn w:val="82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2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6" w:customStyle="1">
    <w:name w:val="Знак"/>
    <w:basedOn w:val="82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27">
    <w:name w:val="Normal (Web)"/>
    <w:basedOn w:val="820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28">
    <w:name w:val="Balloon Text"/>
    <w:basedOn w:val="820"/>
    <w:link w:val="82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9" w:customStyle="1">
    <w:name w:val="Текст выноски Знак"/>
    <w:basedOn w:val="821"/>
    <w:link w:val="828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30">
    <w:name w:val="List Paragraph"/>
    <w:basedOn w:val="820"/>
    <w:uiPriority w:val="34"/>
    <w:qFormat/>
    <w:pPr>
      <w:contextualSpacing/>
      <w:ind w:left="720"/>
    </w:pPr>
  </w:style>
  <w:style w:type="character" w:styleId="831">
    <w:name w:val="Hyperlink"/>
    <w:basedOn w:val="821"/>
    <w:uiPriority w:val="99"/>
    <w:unhideWhenUsed/>
    <w:rPr>
      <w:color w:val="0000ff" w:themeColor="hyperlink"/>
      <w:u w:val="single"/>
    </w:rPr>
  </w:style>
  <w:style w:type="table" w:styleId="832" w:customStyle="1">
    <w:name w:val="Сетка таблицы1"/>
    <w:basedOn w:val="822"/>
    <w:next w:val="8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3" w:customStyle="1">
    <w:name w:val="Сетка таблицы2"/>
    <w:basedOn w:val="822"/>
    <w:next w:val="8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89A2-D2F1-423A-981A-FA99E962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63</cp:revision>
  <dcterms:created xsi:type="dcterms:W3CDTF">2015-05-22T07:42:00Z</dcterms:created>
  <dcterms:modified xsi:type="dcterms:W3CDTF">2023-09-29T13:35:36Z</dcterms:modified>
</cp:coreProperties>
</file>