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1E" w:rsidRDefault="00871B5C">
      <w:pPr>
        <w:jc w:val="center"/>
        <w:rPr>
          <w:lang w:eastAsia="ru-RU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9" o:title=""/>
          </v:shape>
        </w:pict>
      </w:r>
      <w:bookmarkStart w:id="0" w:name="_GoBack"/>
      <w:bookmarkEnd w:id="0"/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B7007C" w:rsidRDefault="00D742F0">
      <w:pPr>
        <w:pStyle w:val="ac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B7007C" w:rsidRDefault="003956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lang w:eastAsia="ru-RU"/>
        </w:rPr>
        <w:pict>
          <v:line id="_x0000_s1026" style="position:absolute;left:0;text-align:left;z-index:1;mso-width-relative:page;mso-height-relative:page" from="0,13.65pt" to="491.8pt,13.65pt" strokeweight="4.5pt">
            <v:stroke linestyle="thinThick"/>
          </v:line>
        </w:pict>
      </w:r>
    </w:p>
    <w:p w:rsidR="00B7007C" w:rsidRDefault="00B70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поселения Девятинское за 1 квартал </w:t>
      </w:r>
      <w:r w:rsidR="009B56E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007C" w:rsidRDefault="009B5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D742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D7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D742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г. Вытегра</w:t>
      </w:r>
    </w:p>
    <w:p w:rsidR="00B7007C" w:rsidRDefault="00D742F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за 1 квартал </w:t>
      </w:r>
      <w:r w:rsidR="009B56E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средств, произведён по данным отчёта об исполнении бюджета поселения за 1 квартал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от </w:t>
      </w:r>
      <w:r w:rsidR="009B56EB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B56E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B56EB">
        <w:rPr>
          <w:rFonts w:ascii="Times New Roman" w:hAnsi="Times New Roman"/>
          <w:sz w:val="28"/>
          <w:szCs w:val="28"/>
          <w:lang w:eastAsia="ru-RU"/>
        </w:rPr>
        <w:t xml:space="preserve"> №34.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</w:t>
      </w:r>
      <w:r w:rsidR="009B56EB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="009B56E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9B56EB">
        <w:rPr>
          <w:rFonts w:ascii="Times New Roman" w:hAnsi="Times New Roman"/>
          <w:sz w:val="28"/>
          <w:szCs w:val="28"/>
          <w:lang w:eastAsia="ru-RU"/>
        </w:rPr>
        <w:t xml:space="preserve">16 </w:t>
      </w:r>
      <w:r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Девятинское на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9B56EB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B56EB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</w:t>
      </w:r>
      <w:r w:rsidR="009B56EB">
        <w:rPr>
          <w:rFonts w:ascii="Times New Roman" w:hAnsi="Times New Roman"/>
          <w:sz w:val="28"/>
          <w:szCs w:val="28"/>
          <w:lang w:eastAsia="ru-RU"/>
        </w:rPr>
        <w:t>19889,2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="009B56EB">
        <w:rPr>
          <w:rFonts w:ascii="Times New Roman" w:hAnsi="Times New Roman"/>
          <w:sz w:val="28"/>
          <w:szCs w:val="28"/>
          <w:lang w:eastAsia="ru-RU"/>
        </w:rPr>
        <w:t>9889,2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B7007C" w:rsidRDefault="00B7007C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Pr="00750E98" w:rsidRDefault="00D742F0" w:rsidP="00750E98">
      <w:pPr>
        <w:numPr>
          <w:ilvl w:val="0"/>
          <w:numId w:val="1"/>
        </w:numPr>
        <w:spacing w:after="120" w:line="240" w:lineRule="auto"/>
        <w:ind w:left="0" w:firstLine="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0E98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9B56EB" w:rsidRPr="001F3083" w:rsidRDefault="009B56EB" w:rsidP="00750E98">
      <w:pPr>
        <w:spacing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 вносились 1 раз. </w:t>
      </w:r>
      <w:r w:rsidRPr="001F3083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расходам составили 20310,6 тыс. рублей</w:t>
      </w:r>
      <w:r w:rsidRPr="001F3083">
        <w:rPr>
          <w:rFonts w:ascii="Times New Roman" w:hAnsi="Times New Roman"/>
          <w:sz w:val="28"/>
          <w:szCs w:val="28"/>
          <w:lang w:eastAsia="ru-RU"/>
        </w:rPr>
        <w:t xml:space="preserve"> (+</w:t>
      </w:r>
      <w:r>
        <w:rPr>
          <w:rFonts w:ascii="Times New Roman" w:hAnsi="Times New Roman"/>
          <w:sz w:val="28"/>
          <w:szCs w:val="28"/>
          <w:lang w:eastAsia="ru-RU"/>
        </w:rPr>
        <w:t xml:space="preserve">421,4 </w:t>
      </w:r>
      <w:r w:rsidRPr="001F308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2,1</w:t>
      </w:r>
      <w:r w:rsidRPr="001F3083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 поселения бездефицитный. </w:t>
      </w:r>
      <w:r w:rsidRPr="001F308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9B56EB">
        <w:rPr>
          <w:rFonts w:ascii="Times New Roman" w:hAnsi="Times New Roman"/>
          <w:bCs/>
          <w:sz w:val="28"/>
          <w:szCs w:val="28"/>
          <w:lang w:eastAsia="ru-RU"/>
        </w:rPr>
        <w:t>3713,2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9B56EB">
        <w:rPr>
          <w:rFonts w:ascii="Times New Roman" w:hAnsi="Times New Roman"/>
          <w:sz w:val="28"/>
          <w:szCs w:val="28"/>
          <w:lang w:eastAsia="ru-RU"/>
        </w:rPr>
        <w:t>18,3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сумме </w:t>
      </w:r>
      <w:r w:rsidR="009B56EB">
        <w:rPr>
          <w:rFonts w:ascii="Times New Roman" w:hAnsi="Times New Roman"/>
          <w:sz w:val="28"/>
          <w:szCs w:val="28"/>
          <w:lang w:eastAsia="ru-RU"/>
        </w:rPr>
        <w:t>3642,9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9B56EB">
        <w:rPr>
          <w:rFonts w:ascii="Times New Roman" w:hAnsi="Times New Roman"/>
          <w:sz w:val="28"/>
          <w:szCs w:val="28"/>
          <w:lang w:eastAsia="ru-RU"/>
        </w:rPr>
        <w:t>17,9</w:t>
      </w:r>
      <w:r w:rsid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="009B56EB">
        <w:rPr>
          <w:rFonts w:ascii="Times New Roman" w:hAnsi="Times New Roman"/>
          <w:sz w:val="28"/>
          <w:szCs w:val="28"/>
          <w:lang w:eastAsia="ru-RU"/>
        </w:rPr>
        <w:t>70,3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Pr="00750E98" w:rsidRDefault="00D742F0" w:rsidP="00750E98">
      <w:pPr>
        <w:numPr>
          <w:ilvl w:val="0"/>
          <w:numId w:val="1"/>
        </w:numPr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0E98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7007C" w:rsidRDefault="00D742F0" w:rsidP="00750E9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бюджета поселения за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1 и в таблице:</w:t>
      </w: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  <w:gridCol w:w="1199"/>
        <w:gridCol w:w="1418"/>
        <w:gridCol w:w="1134"/>
        <w:gridCol w:w="1559"/>
      </w:tblGrid>
      <w:tr w:rsidR="00B7007C" w:rsidRPr="001F15A0" w:rsidTr="003C337B">
        <w:tc>
          <w:tcPr>
            <w:tcW w:w="4012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99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04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B56EB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11" w:type="dxa"/>
            <w:gridSpan w:val="3"/>
          </w:tcPr>
          <w:p w:rsidR="00B7007C" w:rsidRPr="001F15A0" w:rsidRDefault="009B5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D742F0" w:rsidRPr="001F15A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B7007C" w:rsidRPr="001F15A0" w:rsidTr="003C337B">
        <w:trPr>
          <w:trHeight w:val="713"/>
        </w:trPr>
        <w:tc>
          <w:tcPr>
            <w:tcW w:w="4012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07C" w:rsidRPr="001F15A0" w:rsidRDefault="00D742F0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134" w:type="dxa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01.0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B56EB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9B56EB" w:rsidRPr="001F15A0" w:rsidTr="003C337B"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4312,8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20310,6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3713,2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18,3</w:t>
            </w:r>
          </w:p>
        </w:tc>
      </w:tr>
      <w:tr w:rsidR="009B56EB" w:rsidRPr="001F15A0" w:rsidTr="003C337B"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1469,2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13,1</w:t>
            </w:r>
          </w:p>
        </w:tc>
      </w:tr>
      <w:tr w:rsidR="009B56EB" w:rsidRPr="001F15A0" w:rsidTr="003C337B">
        <w:trPr>
          <w:trHeight w:val="152"/>
        </w:trPr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17,1</w:t>
            </w:r>
          </w:p>
        </w:tc>
      </w:tr>
      <w:tr w:rsidR="009B56EB" w:rsidRPr="001F15A0" w:rsidTr="003C337B">
        <w:trPr>
          <w:trHeight w:val="130"/>
        </w:trPr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725,5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13,4</w:t>
            </w:r>
          </w:p>
        </w:tc>
      </w:tr>
      <w:tr w:rsidR="009B56EB" w:rsidRPr="001F15A0" w:rsidTr="003C337B"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2987,7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20,0</w:t>
            </w:r>
          </w:p>
        </w:tc>
      </w:tr>
      <w:tr w:rsidR="009B56EB" w:rsidRPr="001F15A0" w:rsidTr="003C337B"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</w:tr>
      <w:tr w:rsidR="009B56EB" w:rsidRPr="001F15A0" w:rsidTr="003C337B"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9B56EB" w:rsidRPr="001F15A0" w:rsidTr="003C337B">
        <w:tc>
          <w:tcPr>
            <w:tcW w:w="4012" w:type="dxa"/>
          </w:tcPr>
          <w:p w:rsidR="009B56EB" w:rsidRPr="001F15A0" w:rsidRDefault="009B56EB" w:rsidP="009B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13,7</w:t>
            </w:r>
          </w:p>
        </w:tc>
      </w:tr>
      <w:tr w:rsidR="009B56EB" w:rsidRPr="001F15A0" w:rsidTr="003C337B">
        <w:tc>
          <w:tcPr>
            <w:tcW w:w="4012" w:type="dxa"/>
            <w:tcBorders>
              <w:bottom w:val="single" w:sz="4" w:space="0" w:color="auto"/>
            </w:tcBorders>
          </w:tcPr>
          <w:p w:rsidR="009B56EB" w:rsidRPr="001F15A0" w:rsidRDefault="009B56EB" w:rsidP="009B56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EB" w:rsidRPr="001F15A0" w:rsidRDefault="00BA4F71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41,0</w:t>
            </w:r>
          </w:p>
        </w:tc>
      </w:tr>
      <w:tr w:rsidR="009B56EB" w:rsidRPr="001F15A0" w:rsidTr="003C337B">
        <w:tc>
          <w:tcPr>
            <w:tcW w:w="4012" w:type="dxa"/>
            <w:tcBorders>
              <w:bottom w:val="single" w:sz="4" w:space="0" w:color="auto"/>
            </w:tcBorders>
          </w:tcPr>
          <w:p w:rsidR="009B56EB" w:rsidRPr="001F15A0" w:rsidRDefault="009B56EB" w:rsidP="009B56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9B56EB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6EB" w:rsidRPr="001F15A0" w:rsidRDefault="00BA4F71" w:rsidP="009B5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2,3</w:t>
            </w:r>
          </w:p>
        </w:tc>
      </w:tr>
    </w:tbl>
    <w:p w:rsidR="00B7007C" w:rsidRDefault="00B70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007C" w:rsidRDefault="00D742F0" w:rsidP="00750E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BA4F71">
        <w:rPr>
          <w:rFonts w:ascii="Times New Roman" w:hAnsi="Times New Roman"/>
          <w:sz w:val="28"/>
          <w:szCs w:val="28"/>
          <w:lang w:eastAsia="ru-RU"/>
        </w:rPr>
        <w:t>725,5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BA4F71">
        <w:rPr>
          <w:rFonts w:ascii="Times New Roman" w:hAnsi="Times New Roman"/>
          <w:sz w:val="28"/>
          <w:szCs w:val="28"/>
          <w:lang w:eastAsia="ru-RU"/>
        </w:rPr>
        <w:t>13,4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="00BA4F71">
        <w:rPr>
          <w:rFonts w:ascii="Times New Roman" w:hAnsi="Times New Roman"/>
          <w:sz w:val="28"/>
          <w:szCs w:val="28"/>
          <w:lang w:eastAsia="ru-RU"/>
        </w:rPr>
        <w:t>651,3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A4F71">
        <w:rPr>
          <w:rFonts w:ascii="Times New Roman" w:hAnsi="Times New Roman"/>
          <w:sz w:val="28"/>
          <w:szCs w:val="28"/>
          <w:lang w:eastAsia="ru-RU"/>
        </w:rPr>
        <w:t xml:space="preserve">13,1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Неналоговые доходы поступили в объеме </w:t>
      </w:r>
      <w:r w:rsidR="00BA4F71">
        <w:rPr>
          <w:rFonts w:ascii="Times New Roman" w:hAnsi="Times New Roman"/>
          <w:sz w:val="28"/>
          <w:szCs w:val="28"/>
          <w:lang w:eastAsia="ru-RU"/>
        </w:rPr>
        <w:t>74,2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 w:rsidR="00BA4F71">
        <w:rPr>
          <w:rFonts w:ascii="Times New Roman" w:hAnsi="Times New Roman"/>
          <w:sz w:val="28"/>
          <w:szCs w:val="28"/>
          <w:lang w:eastAsia="ru-RU"/>
        </w:rPr>
        <w:t>7,1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BA4F71">
        <w:rPr>
          <w:rFonts w:ascii="Times New Roman" w:hAnsi="Times New Roman"/>
          <w:sz w:val="28"/>
          <w:szCs w:val="28"/>
          <w:lang w:eastAsia="ru-RU"/>
        </w:rPr>
        <w:t>202,4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 w:rsidR="00BA4F71">
        <w:rPr>
          <w:rFonts w:ascii="Times New Roman" w:hAnsi="Times New Roman"/>
          <w:sz w:val="28"/>
          <w:szCs w:val="28"/>
          <w:lang w:eastAsia="ru-RU"/>
        </w:rPr>
        <w:t xml:space="preserve">0,8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год, в том числе: земельный налог с организаций – </w:t>
      </w:r>
      <w:r w:rsidR="00BA4F71">
        <w:rPr>
          <w:rFonts w:ascii="Times New Roman" w:hAnsi="Times New Roman"/>
          <w:sz w:val="28"/>
          <w:szCs w:val="28"/>
          <w:lang w:eastAsia="ru-RU"/>
        </w:rPr>
        <w:t>192,8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13,3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9,6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 xml:space="preserve"> 2,2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9B56E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земельного налога поступило меньше на </w:t>
      </w:r>
      <w:r w:rsidR="00BA4F71">
        <w:rPr>
          <w:rFonts w:ascii="Times New Roman" w:hAnsi="Times New Roman"/>
          <w:sz w:val="28"/>
          <w:szCs w:val="28"/>
          <w:lang w:eastAsia="ru-RU"/>
        </w:rPr>
        <w:t>398,2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BA4F71">
        <w:rPr>
          <w:rFonts w:ascii="Times New Roman" w:hAnsi="Times New Roman"/>
          <w:sz w:val="28"/>
          <w:szCs w:val="28"/>
          <w:lang w:eastAsia="ru-RU"/>
        </w:rPr>
        <w:t>66,3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7,1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 xml:space="preserve">1,8 </w:t>
      </w:r>
      <w:r>
        <w:rPr>
          <w:rFonts w:ascii="Times New Roman" w:hAnsi="Times New Roman"/>
          <w:iCs/>
          <w:sz w:val="28"/>
          <w:szCs w:val="28"/>
          <w:lang w:eastAsia="ru-RU"/>
        </w:rPr>
        <w:t>% от плана на год)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, что на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 xml:space="preserve">28,0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тыс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рублей, или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на 79,8 % меньше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, чем 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аналогичном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ериоде </w:t>
      </w:r>
      <w:r w:rsidR="009B56E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A4F71">
        <w:rPr>
          <w:rFonts w:ascii="Times New Roman" w:hAnsi="Times New Roman"/>
          <w:sz w:val="28"/>
          <w:szCs w:val="28"/>
          <w:lang w:eastAsia="ru-RU"/>
        </w:rPr>
        <w:t>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F71">
        <w:rPr>
          <w:rFonts w:ascii="Times New Roman" w:hAnsi="Times New Roman"/>
          <w:sz w:val="28"/>
          <w:szCs w:val="28"/>
          <w:lang w:eastAsia="ru-RU"/>
        </w:rPr>
        <w:t>440,4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A4F71">
        <w:rPr>
          <w:rFonts w:ascii="Times New Roman" w:hAnsi="Times New Roman"/>
          <w:sz w:val="28"/>
          <w:szCs w:val="28"/>
          <w:lang w:eastAsia="ru-RU"/>
        </w:rPr>
        <w:t>16,5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год), что </w:t>
      </w:r>
      <w:r w:rsidR="00BA4F71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A4F71">
        <w:rPr>
          <w:rFonts w:ascii="Times New Roman" w:hAnsi="Times New Roman"/>
          <w:sz w:val="28"/>
          <w:szCs w:val="28"/>
          <w:lang w:eastAsia="ru-RU"/>
        </w:rPr>
        <w:t>392,1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BA4F71">
        <w:rPr>
          <w:rFonts w:ascii="Times New Roman" w:hAnsi="Times New Roman"/>
          <w:sz w:val="28"/>
          <w:szCs w:val="28"/>
          <w:lang w:eastAsia="ru-RU"/>
        </w:rPr>
        <w:t>47,1</w:t>
      </w:r>
      <w:r>
        <w:rPr>
          <w:rFonts w:ascii="Times New Roman" w:hAnsi="Times New Roman"/>
          <w:sz w:val="28"/>
          <w:szCs w:val="28"/>
          <w:lang w:eastAsia="ru-RU"/>
        </w:rPr>
        <w:t xml:space="preserve"> %, чем 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поступили в 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1,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BA4F71">
        <w:rPr>
          <w:rFonts w:ascii="Times New Roman" w:hAnsi="Times New Roman"/>
          <w:iCs/>
          <w:sz w:val="28"/>
          <w:szCs w:val="28"/>
          <w:lang w:eastAsia="ru-RU"/>
        </w:rPr>
        <w:t xml:space="preserve">17,5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от плана на </w:t>
      </w:r>
      <w:r w:rsidR="009B56EB">
        <w:rPr>
          <w:rFonts w:ascii="Times New Roman" w:hAnsi="Times New Roman"/>
          <w:iCs/>
          <w:sz w:val="28"/>
          <w:szCs w:val="28"/>
          <w:lang w:eastAsia="ru-RU"/>
        </w:rPr>
        <w:t>2023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год). </w:t>
      </w:r>
    </w:p>
    <w:p w:rsidR="00B7007C" w:rsidRPr="00952937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основные доходные источники - налог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на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A4F71">
        <w:rPr>
          <w:rFonts w:ascii="Times New Roman" w:hAnsi="Times New Roman"/>
          <w:sz w:val="28"/>
          <w:szCs w:val="28"/>
          <w:lang w:eastAsia="ru-RU"/>
        </w:rPr>
        <w:t>67,6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от общего объема поступивших налоговых доходов)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и земельный налог (</w:t>
      </w:r>
      <w:r w:rsidR="00BA4F71">
        <w:rPr>
          <w:rFonts w:ascii="Times New Roman" w:hAnsi="Times New Roman"/>
          <w:sz w:val="28"/>
          <w:szCs w:val="28"/>
          <w:lang w:eastAsia="ru-RU"/>
        </w:rPr>
        <w:t>31,1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%).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9B56E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 w:rsidR="00BA4F71">
        <w:rPr>
          <w:rFonts w:ascii="Times New Roman" w:hAnsi="Times New Roman"/>
          <w:sz w:val="28"/>
          <w:szCs w:val="28"/>
          <w:lang w:eastAsia="ru-RU"/>
        </w:rPr>
        <w:t xml:space="preserve">817,9 </w:t>
      </w:r>
      <w:r>
        <w:rPr>
          <w:rFonts w:ascii="Times New Roman" w:hAnsi="Times New Roman"/>
          <w:sz w:val="28"/>
          <w:szCs w:val="28"/>
          <w:lang w:eastAsia="ru-RU"/>
        </w:rPr>
        <w:t>тыс. рублей, или на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F71">
        <w:rPr>
          <w:rFonts w:ascii="Times New Roman" w:hAnsi="Times New Roman"/>
          <w:sz w:val="28"/>
          <w:szCs w:val="28"/>
          <w:lang w:eastAsia="ru-RU"/>
        </w:rPr>
        <w:t xml:space="preserve">55,7 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A4F71">
        <w:rPr>
          <w:rFonts w:ascii="Times New Roman" w:hAnsi="Times New Roman"/>
          <w:sz w:val="28"/>
          <w:szCs w:val="28"/>
          <w:lang w:eastAsia="ru-RU"/>
        </w:rPr>
        <w:t>меньше</w:t>
      </w:r>
      <w:r w:rsidR="00750E98">
        <w:rPr>
          <w:rFonts w:ascii="Times New Roman" w:hAnsi="Times New Roman"/>
          <w:sz w:val="28"/>
          <w:szCs w:val="28"/>
          <w:lang w:eastAsia="ru-RU"/>
        </w:rPr>
        <w:t xml:space="preserve"> что обусловлено снижением поступлений по всем видам налогов, поступающих в бюджет поселения, за исключением госпошлины. </w:t>
      </w:r>
    </w:p>
    <w:p w:rsidR="00750E98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937">
        <w:rPr>
          <w:rFonts w:ascii="Times New Roman" w:hAnsi="Times New Roman"/>
          <w:sz w:val="28"/>
          <w:szCs w:val="28"/>
          <w:lang w:eastAsia="ru-RU"/>
        </w:rPr>
        <w:t>Неналоговые доходы представлены доходами</w:t>
      </w:r>
      <w:r w:rsidR="00750E98" w:rsidRPr="00750E98">
        <w:rPr>
          <w:rFonts w:ascii="Times New Roman" w:hAnsi="Times New Roman"/>
          <w:sz w:val="28"/>
          <w:szCs w:val="28"/>
          <w:lang w:eastAsia="ru-RU"/>
        </w:rPr>
        <w:t>:</w:t>
      </w:r>
    </w:p>
    <w:p w:rsidR="00750E98" w:rsidRDefault="00750E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сдачи имущества в аренду в сумме 74,2 тыс. рублей, или 27,7 % от плана на год</w:t>
      </w:r>
      <w:r w:rsidRPr="00750E98">
        <w:rPr>
          <w:rFonts w:ascii="Times New Roman" w:hAnsi="Times New Roman"/>
          <w:sz w:val="28"/>
          <w:szCs w:val="28"/>
          <w:lang w:eastAsia="ru-RU"/>
        </w:rPr>
        <w:t>;</w:t>
      </w:r>
    </w:p>
    <w:p w:rsidR="00750E98" w:rsidRDefault="00750E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прочими доходами от компенсации затрат бюджетов сельских поселений в сумме 0,03 тыс. рублей. </w:t>
      </w:r>
    </w:p>
    <w:p w:rsidR="00750E98" w:rsidRDefault="00750E98" w:rsidP="00750E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реализации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годовом плане 164,7 тыс. рублей в бюджет поселения в 1 квартале не поступали.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Доля налоговых и неналоговых доходов в общем объёме поступлений составила </w:t>
      </w:r>
      <w:r w:rsidR="00750E98">
        <w:rPr>
          <w:rFonts w:ascii="Times New Roman" w:hAnsi="Times New Roman"/>
          <w:iCs/>
          <w:sz w:val="28"/>
          <w:szCs w:val="28"/>
          <w:lang w:eastAsia="ru-RU"/>
        </w:rPr>
        <w:t>19,5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750E98">
        <w:rPr>
          <w:rFonts w:ascii="Times New Roman" w:hAnsi="Times New Roman"/>
          <w:bCs/>
          <w:sz w:val="28"/>
          <w:szCs w:val="28"/>
          <w:lang w:eastAsia="ru-RU"/>
        </w:rPr>
        <w:t>2987,7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50E98">
        <w:rPr>
          <w:rFonts w:ascii="Times New Roman" w:hAnsi="Times New Roman"/>
          <w:bCs/>
          <w:sz w:val="28"/>
          <w:szCs w:val="28"/>
          <w:lang w:eastAsia="ru-RU"/>
        </w:rPr>
        <w:t>0,0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дотации </w:t>
      </w:r>
      <w:r w:rsidR="00750E98">
        <w:rPr>
          <w:rFonts w:ascii="Times New Roman" w:hAnsi="Times New Roman"/>
          <w:iCs/>
          <w:sz w:val="28"/>
          <w:szCs w:val="28"/>
          <w:lang w:eastAsia="ru-RU"/>
        </w:rPr>
        <w:t>2514,2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поддержку мер по обеспечению сбалансированности бюджетов 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>993,8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выравнивание бюджетной обеспеченности 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>1520,4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планового показателя);</w:t>
      </w:r>
    </w:p>
    <w:p w:rsidR="00917616" w:rsidRPr="00917616" w:rsidRDefault="00917616" w:rsidP="0091761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</w:t>
      </w:r>
      <w:r w:rsidRPr="00917616">
        <w:rPr>
          <w:rFonts w:ascii="Times New Roman" w:eastAsia="Calibri" w:hAnsi="Times New Roman"/>
          <w:iCs/>
          <w:sz w:val="28"/>
          <w:szCs w:val="28"/>
        </w:rPr>
        <w:t xml:space="preserve">- субсидии при годовом плановом показателе </w:t>
      </w:r>
      <w:r>
        <w:rPr>
          <w:rFonts w:ascii="Times New Roman" w:eastAsia="Calibri" w:hAnsi="Times New Roman"/>
          <w:iCs/>
          <w:sz w:val="28"/>
          <w:szCs w:val="28"/>
        </w:rPr>
        <w:t xml:space="preserve">3210,3 </w:t>
      </w:r>
      <w:r w:rsidRPr="00917616">
        <w:rPr>
          <w:rFonts w:ascii="Times New Roman" w:eastAsia="Calibri" w:hAnsi="Times New Roman"/>
          <w:iCs/>
          <w:sz w:val="28"/>
          <w:szCs w:val="28"/>
        </w:rPr>
        <w:t>тыс. рублей в 1 квартале не поступали;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- субвенции 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>45,7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(1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>3,7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на осуществление первичного воинского учета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 xml:space="preserve">5,7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>13,7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917616" w:rsidRDefault="00D742F0">
      <w:pPr>
        <w:spacing w:after="0"/>
        <w:ind w:firstLineChars="400"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 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917616">
        <w:rPr>
          <w:rFonts w:ascii="Times New Roman" w:hAnsi="Times New Roman"/>
          <w:bCs/>
          <w:sz w:val="28"/>
          <w:szCs w:val="28"/>
          <w:lang w:eastAsia="ru-RU"/>
        </w:rPr>
        <w:t>421,4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917616">
        <w:rPr>
          <w:rFonts w:ascii="Times New Roman" w:hAnsi="Times New Roman"/>
          <w:bCs/>
          <w:sz w:val="28"/>
          <w:szCs w:val="28"/>
          <w:lang w:eastAsia="ru-RU"/>
        </w:rPr>
        <w:t>41,0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% от</w:t>
      </w:r>
      <w:r w:rsidR="00917616">
        <w:rPr>
          <w:rFonts w:ascii="Times New Roman" w:hAnsi="Times New Roman"/>
          <w:bCs/>
          <w:sz w:val="28"/>
          <w:szCs w:val="28"/>
          <w:lang w:eastAsia="ru-RU"/>
        </w:rPr>
        <w:t xml:space="preserve"> годового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плана)</w:t>
      </w:r>
      <w:r w:rsidR="00917616" w:rsidRPr="00917616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7007C" w:rsidRDefault="00917616">
      <w:pPr>
        <w:spacing w:after="0"/>
        <w:ind w:firstLineChars="400"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>
        <w:rPr>
          <w:rFonts w:ascii="Times New Roman" w:eastAsia="Calibri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в сумме 6,4 тыс. рублей (2,3 % от годового плана). </w:t>
      </w:r>
    </w:p>
    <w:p w:rsidR="00B7007C" w:rsidRDefault="00D742F0" w:rsidP="0095293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</w:t>
      </w:r>
      <w:r w:rsidR="009B56EB">
        <w:rPr>
          <w:rFonts w:ascii="Times New Roman" w:hAnsi="Times New Roman"/>
          <w:bCs/>
          <w:iCs/>
          <w:sz w:val="28"/>
          <w:szCs w:val="28"/>
          <w:lang w:eastAsia="ru-RU"/>
        </w:rPr>
        <w:t>2022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безвозмездных поступлений поступило больше на </w:t>
      </w:r>
      <w:r w:rsidR="00917616">
        <w:rPr>
          <w:rFonts w:ascii="Times New Roman" w:hAnsi="Times New Roman"/>
          <w:bCs/>
          <w:iCs/>
          <w:sz w:val="28"/>
          <w:szCs w:val="28"/>
          <w:lang w:eastAsia="ru-RU"/>
        </w:rPr>
        <w:t>676,4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917616">
        <w:rPr>
          <w:rFonts w:ascii="Times New Roman" w:hAnsi="Times New Roman"/>
          <w:bCs/>
          <w:iCs/>
          <w:sz w:val="28"/>
          <w:szCs w:val="28"/>
          <w:lang w:eastAsia="ru-RU"/>
        </w:rPr>
        <w:t>29,3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 w:rsidR="00917616">
        <w:rPr>
          <w:rFonts w:ascii="Times New Roman" w:hAnsi="Times New Roman"/>
          <w:bCs/>
          <w:iCs/>
          <w:sz w:val="28"/>
          <w:szCs w:val="28"/>
          <w:lang w:eastAsia="ru-RU"/>
        </w:rPr>
        <w:t>837,2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952937" w:rsidRPr="0095293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952937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езвозмездных поступлений</w:t>
      </w:r>
      <w:r w:rsidR="0095293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917616">
        <w:rPr>
          <w:rFonts w:ascii="Times New Roman" w:hAnsi="Times New Roman"/>
          <w:bCs/>
          <w:iCs/>
          <w:sz w:val="28"/>
          <w:szCs w:val="28"/>
          <w:lang w:eastAsia="ru-RU"/>
        </w:rPr>
        <w:t>123,4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917616">
        <w:rPr>
          <w:rFonts w:ascii="Times New Roman" w:hAnsi="Times New Roman"/>
          <w:iCs/>
          <w:sz w:val="28"/>
          <w:szCs w:val="28"/>
          <w:lang w:eastAsia="ru-RU"/>
        </w:rPr>
        <w:t>80,5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Общий размер поступлений за 1 квартал текущего года у</w:t>
      </w:r>
      <w:r w:rsidR="00917616">
        <w:rPr>
          <w:rFonts w:ascii="Times New Roman" w:hAnsi="Times New Roman"/>
          <w:sz w:val="28"/>
          <w:szCs w:val="28"/>
          <w:lang w:eastAsia="ru-RU"/>
        </w:rPr>
        <w:t>меньшился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917616">
        <w:rPr>
          <w:rFonts w:ascii="Times New Roman" w:hAnsi="Times New Roman"/>
          <w:sz w:val="28"/>
          <w:szCs w:val="28"/>
          <w:lang w:eastAsia="ru-RU"/>
        </w:rPr>
        <w:t>599,6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917616">
        <w:rPr>
          <w:rFonts w:ascii="Times New Roman" w:hAnsi="Times New Roman"/>
          <w:sz w:val="28"/>
          <w:szCs w:val="28"/>
          <w:lang w:eastAsia="ru-RU"/>
        </w:rPr>
        <w:t>13,9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917616">
        <w:rPr>
          <w:rFonts w:ascii="Times New Roman" w:hAnsi="Times New Roman"/>
          <w:sz w:val="28"/>
          <w:szCs w:val="28"/>
          <w:lang w:eastAsia="ru-RU"/>
        </w:rPr>
        <w:t>Снижение д</w:t>
      </w:r>
      <w:r>
        <w:rPr>
          <w:rFonts w:ascii="Times New Roman" w:hAnsi="Times New Roman"/>
          <w:sz w:val="28"/>
          <w:szCs w:val="28"/>
          <w:lang w:eastAsia="ru-RU"/>
        </w:rPr>
        <w:t>оходов обусловлен</w:t>
      </w:r>
      <w:r w:rsidR="00917616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16">
        <w:rPr>
          <w:rFonts w:ascii="Times New Roman" w:hAnsi="Times New Roman"/>
          <w:sz w:val="28"/>
          <w:szCs w:val="28"/>
          <w:lang w:eastAsia="ru-RU"/>
        </w:rPr>
        <w:t>уменьшением поступлений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6575">
        <w:rPr>
          <w:rFonts w:ascii="Times New Roman" w:hAnsi="Times New Roman"/>
          <w:sz w:val="28"/>
          <w:szCs w:val="28"/>
          <w:lang w:eastAsia="ru-RU"/>
        </w:rPr>
        <w:t>налоговых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неналоговых доходов</w:t>
      </w:r>
      <w:r w:rsidR="0074657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Девятинское по видам доходов 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1 к Заключению.  </w:t>
      </w:r>
    </w:p>
    <w:p w:rsidR="00B7007C" w:rsidRDefault="00B7007C" w:rsidP="0074657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 w:rsidP="003C337B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B7007C" w:rsidRDefault="00D742F0" w:rsidP="003C33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746575">
        <w:rPr>
          <w:rFonts w:ascii="Times New Roman" w:hAnsi="Times New Roman"/>
          <w:sz w:val="28"/>
          <w:szCs w:val="28"/>
          <w:lang w:eastAsia="ru-RU"/>
        </w:rPr>
        <w:t>3642,9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46575">
        <w:rPr>
          <w:rFonts w:ascii="Times New Roman" w:hAnsi="Times New Roman"/>
          <w:sz w:val="28"/>
          <w:szCs w:val="28"/>
          <w:lang w:eastAsia="ru-RU"/>
        </w:rPr>
        <w:t>17,9</w:t>
      </w:r>
      <w:r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B7007C" w:rsidRDefault="00D742F0" w:rsidP="003C3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2 и в таблице:</w:t>
      </w: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633"/>
        <w:gridCol w:w="1202"/>
        <w:gridCol w:w="1386"/>
      </w:tblGrid>
      <w:tr w:rsidR="00B7007C" w:rsidTr="003C337B">
        <w:tc>
          <w:tcPr>
            <w:tcW w:w="3936" w:type="dxa"/>
            <w:vMerge w:val="restart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B56EB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221" w:type="dxa"/>
            <w:gridSpan w:val="3"/>
          </w:tcPr>
          <w:p w:rsidR="00B7007C" w:rsidRDefault="009B5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D742F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7007C" w:rsidTr="003C337B">
        <w:tc>
          <w:tcPr>
            <w:tcW w:w="3936" w:type="dxa"/>
            <w:vMerge/>
          </w:tcPr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B7007C" w:rsidRDefault="00D742F0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B56EB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3943,7</w:t>
            </w:r>
          </w:p>
        </w:tc>
        <w:tc>
          <w:tcPr>
            <w:tcW w:w="1633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20310,6</w:t>
            </w:r>
          </w:p>
        </w:tc>
        <w:tc>
          <w:tcPr>
            <w:tcW w:w="1202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3642,9</w:t>
            </w:r>
          </w:p>
        </w:tc>
        <w:tc>
          <w:tcPr>
            <w:tcW w:w="1386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17,9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1351,7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7398,4</w:t>
            </w:r>
          </w:p>
        </w:tc>
        <w:tc>
          <w:tcPr>
            <w:tcW w:w="1202" w:type="dxa"/>
            <w:tcBorders>
              <w:top w:val="nil"/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1547,2</w:t>
            </w:r>
          </w:p>
        </w:tc>
        <w:tc>
          <w:tcPr>
            <w:tcW w:w="1386" w:type="dxa"/>
            <w:tcBorders>
              <w:top w:val="nil"/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02 Национальная оборона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1633" w:type="dxa"/>
            <w:tcBorders>
              <w:left w:val="nil"/>
            </w:tcBorders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332,5</w:t>
            </w:r>
          </w:p>
        </w:tc>
        <w:tc>
          <w:tcPr>
            <w:tcW w:w="1202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746575" w:rsidTr="003C337B">
        <w:trPr>
          <w:trHeight w:val="321"/>
        </w:trPr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710,2</w:t>
            </w:r>
          </w:p>
        </w:tc>
        <w:tc>
          <w:tcPr>
            <w:tcW w:w="1202" w:type="dxa"/>
            <w:tcBorders>
              <w:top w:val="nil"/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1248,3</w:t>
            </w:r>
          </w:p>
        </w:tc>
        <w:tc>
          <w:tcPr>
            <w:tcW w:w="1633" w:type="dxa"/>
            <w:tcBorders>
              <w:left w:val="nil"/>
            </w:tcBorders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6500,8</w:t>
            </w:r>
          </w:p>
        </w:tc>
        <w:tc>
          <w:tcPr>
            <w:tcW w:w="1202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1200,5</w:t>
            </w:r>
          </w:p>
        </w:tc>
        <w:tc>
          <w:tcPr>
            <w:tcW w:w="1386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</w:tr>
      <w:tr w:rsidR="00746575" w:rsidTr="003C337B">
        <w:tc>
          <w:tcPr>
            <w:tcW w:w="3936" w:type="dxa"/>
            <w:tcBorders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1006,8</w:t>
            </w:r>
          </w:p>
        </w:tc>
        <w:tc>
          <w:tcPr>
            <w:tcW w:w="1633" w:type="dxa"/>
            <w:tcBorders>
              <w:left w:val="nil"/>
              <w:bottom w:val="single" w:sz="4" w:space="0" w:color="auto"/>
            </w:tcBorders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4696,8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698,0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633" w:type="dxa"/>
            <w:tcBorders>
              <w:left w:val="nil"/>
            </w:tcBorders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522,1</w:t>
            </w:r>
          </w:p>
        </w:tc>
        <w:tc>
          <w:tcPr>
            <w:tcW w:w="1202" w:type="dxa"/>
            <w:tcBorders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</w:tcBorders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633" w:type="dxa"/>
            <w:tcBorders>
              <w:left w:val="nil"/>
            </w:tcBorders>
            <w:vAlign w:val="bottom"/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nil"/>
            </w:tcBorders>
            <w:vAlign w:val="bottom"/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46575" w:rsidTr="003C337B">
        <w:tc>
          <w:tcPr>
            <w:tcW w:w="3936" w:type="dxa"/>
          </w:tcPr>
          <w:p w:rsidR="00746575" w:rsidRDefault="00746575" w:rsidP="00746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633" w:type="dxa"/>
            <w:tcBorders>
              <w:left w:val="nil"/>
            </w:tcBorders>
            <w:vAlign w:val="bottom"/>
          </w:tcPr>
          <w:p w:rsidR="00746575" w:rsidRDefault="003C337B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386" w:type="dxa"/>
            <w:tcBorders>
              <w:left w:val="nil"/>
            </w:tcBorders>
            <w:vAlign w:val="bottom"/>
          </w:tcPr>
          <w:p w:rsidR="00746575" w:rsidRDefault="00746575" w:rsidP="00746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C337B" w:rsidRDefault="003C3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3C337B">
        <w:rPr>
          <w:rFonts w:ascii="Times New Roman" w:hAnsi="Times New Roman"/>
          <w:sz w:val="28"/>
          <w:szCs w:val="28"/>
          <w:lang w:eastAsia="ru-RU"/>
        </w:rPr>
        <w:t>20,9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3C337B">
        <w:rPr>
          <w:rFonts w:ascii="Times New Roman" w:hAnsi="Times New Roman"/>
          <w:sz w:val="28"/>
          <w:szCs w:val="28"/>
          <w:lang w:eastAsia="ru-RU"/>
        </w:rPr>
        <w:t>1547,2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3C337B">
        <w:rPr>
          <w:rFonts w:ascii="Times New Roman" w:hAnsi="Times New Roman"/>
          <w:sz w:val="28"/>
          <w:szCs w:val="28"/>
          <w:lang w:eastAsia="ru-RU"/>
        </w:rPr>
        <w:t>114,5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3C337B">
        <w:rPr>
          <w:rFonts w:ascii="Times New Roman" w:hAnsi="Times New Roman"/>
          <w:sz w:val="28"/>
          <w:szCs w:val="28"/>
          <w:lang w:eastAsia="ru-RU"/>
        </w:rPr>
        <w:t>195,5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Доля раздела в общих расходах бюджета составляет –</w:t>
      </w:r>
      <w:r w:rsidR="003C337B">
        <w:rPr>
          <w:rFonts w:ascii="Times New Roman" w:hAnsi="Times New Roman"/>
          <w:sz w:val="28"/>
          <w:szCs w:val="28"/>
          <w:lang w:eastAsia="ru-RU"/>
        </w:rPr>
        <w:t>42,5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C3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320,8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3C3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 xml:space="preserve">1105,3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23,9</w:t>
      </w:r>
      <w:r w:rsidR="005D223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 xml:space="preserve">По сравнению с аналогичным периодом 2022 года расходы увеличились на 320,9 тыс. рублей, или на 40,9 %.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3C337B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1082,6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(2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3,9 %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ра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сходы на выплаты персоналу составили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711,1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371,5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3C337B" w:rsidRPr="003C337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7007C" w:rsidRPr="003C337B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 xml:space="preserve">22,7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Pr="003C337B">
        <w:rPr>
          <w:rFonts w:ascii="Times New Roman" w:eastAsia="Calibri" w:hAnsi="Times New Roman"/>
          <w:sz w:val="28"/>
          <w:szCs w:val="28"/>
          <w:lang w:eastAsia="ru-RU"/>
        </w:rPr>
        <w:t xml:space="preserve"> (25,0 % от плана).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>исполнены в сумме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116,9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86,2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(25,0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 xml:space="preserve"> % от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на обеспечение полномочий по внешнему контролю –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30,7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3C337B">
        <w:rPr>
          <w:rFonts w:ascii="Times New Roman" w:eastAsia="Calibri" w:hAnsi="Times New Roman"/>
          <w:sz w:val="28"/>
          <w:szCs w:val="28"/>
          <w:lang w:eastAsia="ru-RU"/>
        </w:rPr>
        <w:t xml:space="preserve"> (25,0 %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4,2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C337B">
        <w:rPr>
          <w:rFonts w:ascii="Times New Roman" w:eastAsia="Calibri" w:hAnsi="Times New Roman"/>
          <w:sz w:val="28"/>
          <w:szCs w:val="28"/>
          <w:lang w:eastAsia="ru-RU"/>
        </w:rPr>
        <w:t>1,6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Средства были направлены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411AC8">
        <w:rPr>
          <w:rFonts w:ascii="Times New Roman" w:eastAsia="Calibri" w:hAnsi="Times New Roman"/>
          <w:sz w:val="28"/>
          <w:szCs w:val="28"/>
          <w:lang w:eastAsia="ru-RU"/>
        </w:rPr>
        <w:t xml:space="preserve">содержание и обслуживание муниципальной казны (оплата электроэнергии для систем видеонаблюдений).  </w:t>
      </w:r>
    </w:p>
    <w:p w:rsidR="00411AC8" w:rsidRDefault="00411A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За 1 квартал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</w:t>
      </w:r>
      <w:r w:rsidR="00411AC8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11AC8">
        <w:rPr>
          <w:rFonts w:ascii="Times New Roman" w:hAnsi="Times New Roman"/>
          <w:sz w:val="28"/>
          <w:szCs w:val="28"/>
          <w:lang w:eastAsia="ru-RU"/>
        </w:rPr>
        <w:t>13,7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 w:rsidR="00411AC8">
        <w:rPr>
          <w:rFonts w:ascii="Times New Roman" w:hAnsi="Times New Roman"/>
          <w:sz w:val="28"/>
          <w:szCs w:val="28"/>
          <w:lang w:eastAsia="ru-RU"/>
        </w:rPr>
        <w:t>5,7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11AC8">
        <w:rPr>
          <w:rFonts w:ascii="Times New Roman" w:hAnsi="Times New Roman"/>
          <w:sz w:val="28"/>
          <w:szCs w:val="28"/>
          <w:lang w:eastAsia="ru-RU"/>
        </w:rPr>
        <w:t>96,0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Расходы исполнены за счет субвенции на осуществление первичного воинского учета. Средства направлены на оплату сотрудника.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сумме </w:t>
      </w:r>
      <w:r w:rsidR="00411AC8">
        <w:rPr>
          <w:rFonts w:ascii="Times New Roman" w:hAnsi="Times New Roman"/>
          <w:bCs/>
          <w:sz w:val="28"/>
          <w:szCs w:val="28"/>
          <w:lang w:eastAsia="ru-RU"/>
        </w:rPr>
        <w:t xml:space="preserve">50,5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411AC8">
        <w:rPr>
          <w:rFonts w:ascii="Times New Roman" w:hAnsi="Times New Roman"/>
          <w:bCs/>
          <w:sz w:val="28"/>
          <w:szCs w:val="28"/>
          <w:lang w:eastAsia="ru-RU"/>
        </w:rPr>
        <w:t xml:space="preserve">7,1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% от </w:t>
      </w:r>
      <w:r w:rsidR="00411AC8">
        <w:rPr>
          <w:rFonts w:ascii="Times New Roman" w:hAnsi="Times New Roman"/>
          <w:bCs/>
          <w:sz w:val="28"/>
          <w:szCs w:val="28"/>
          <w:lang w:eastAsia="ru-RU"/>
        </w:rPr>
        <w:t xml:space="preserve">годового </w:t>
      </w:r>
      <w:r>
        <w:rPr>
          <w:rFonts w:ascii="Times New Roman" w:hAnsi="Times New Roman"/>
          <w:bCs/>
          <w:sz w:val="28"/>
          <w:szCs w:val="28"/>
          <w:lang w:eastAsia="ru-RU"/>
        </w:rPr>
        <w:t>плана) и направлены на обеспечение пожарной безопасности на территории поселения.</w:t>
      </w:r>
    </w:p>
    <w:p w:rsidR="00B7007C" w:rsidRDefault="00D742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> расходы исполнены на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10C">
        <w:rPr>
          <w:rFonts w:ascii="Times New Roman" w:hAnsi="Times New Roman"/>
          <w:sz w:val="28"/>
          <w:szCs w:val="28"/>
          <w:lang w:eastAsia="ru-RU"/>
        </w:rPr>
        <w:t>18,5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12</w:t>
      </w:r>
      <w:r w:rsidR="002F410C">
        <w:rPr>
          <w:rFonts w:ascii="Times New Roman" w:hAnsi="Times New Roman"/>
          <w:sz w:val="28"/>
          <w:szCs w:val="28"/>
          <w:lang w:eastAsia="ru-RU"/>
        </w:rPr>
        <w:t xml:space="preserve">00,5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2F410C">
        <w:rPr>
          <w:rFonts w:ascii="Times New Roman" w:hAnsi="Times New Roman"/>
          <w:sz w:val="28"/>
          <w:szCs w:val="28"/>
          <w:lang w:eastAsia="ru-RU"/>
        </w:rPr>
        <w:t>96,2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у</w:t>
      </w:r>
      <w:r w:rsidR="002F410C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F410C">
        <w:rPr>
          <w:rFonts w:ascii="Times New Roman" w:hAnsi="Times New Roman"/>
          <w:sz w:val="28"/>
          <w:szCs w:val="28"/>
          <w:lang w:eastAsia="ru-RU"/>
        </w:rPr>
        <w:t>47,8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</w:p>
    <w:p w:rsidR="002F410C" w:rsidRPr="002F410C" w:rsidRDefault="002F410C" w:rsidP="002F410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F410C">
        <w:rPr>
          <w:rFonts w:ascii="Times New Roman" w:hAnsi="Times New Roman"/>
          <w:sz w:val="28"/>
          <w:szCs w:val="28"/>
          <w:lang w:eastAsia="ru-RU"/>
        </w:rPr>
        <w:t>асходы исполнены по подразделу</w:t>
      </w:r>
      <w:r w:rsidRPr="002F410C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«Благоустройство» </w:t>
      </w:r>
      <w:r w:rsidRPr="002F410C">
        <w:rPr>
          <w:rFonts w:ascii="Times New Roman" w:hAnsi="Times New Roman"/>
          <w:sz w:val="28"/>
          <w:szCs w:val="28"/>
          <w:lang w:eastAsia="ru-RU"/>
        </w:rPr>
        <w:t>в рамках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сельского поселения Девятинское на 2021-2025 годы». </w:t>
      </w:r>
      <w:r w:rsidRPr="002F41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были направлены на:</w:t>
      </w:r>
    </w:p>
    <w:p w:rsidR="00B7007C" w:rsidRDefault="00D742F0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организацию уличного освещения в населенных пунктах поселения</w:t>
      </w:r>
      <w:r w:rsidR="002F41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800,0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2F41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(72,7 % от годового плана).</w:t>
      </w:r>
      <w:r w:rsidR="002F410C" w:rsidRPr="002F41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рамках Основного мероприятия «Организация уличного освещения</w:t>
      </w:r>
      <w:r w:rsidR="002F41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7B5692" w:rsidRDefault="004F0EED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4F0EE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прочие мероприятия по благоустройству</w:t>
      </w:r>
      <w:r w:rsidR="007B56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119,</w:t>
      </w:r>
      <w:r w:rsidR="003729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 w:rsidR="007B56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(23,9 % от годового плана). Расходы исполнены </w:t>
      </w:r>
      <w:r w:rsidR="007B5692" w:rsidRPr="002F41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рамках Основного мероприятия</w:t>
      </w:r>
      <w:r w:rsidR="007B56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B5692" w:rsidRPr="007B56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«Благоустройство общественных территорий сельского поселения Девятинское»;</w:t>
      </w:r>
    </w:p>
    <w:p w:rsidR="0037293F" w:rsidRPr="0037293F" w:rsidRDefault="007B5692" w:rsidP="0037293F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94E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7B56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94E92" w:rsidRPr="00094E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(уборка мусора)</w:t>
      </w:r>
      <w:r w:rsidR="00094E9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280,9 тыс. рублей (66,7 % от годового плана)</w:t>
      </w:r>
      <w:r w:rsidR="003729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="0037293F" w:rsidRPr="003729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рамках Основного мероприятия «Благоустройство общественных территорий сельского поселения Девятинское»</w:t>
      </w:r>
      <w:r w:rsidR="003729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B7007C" w:rsidRDefault="00D742F0" w:rsidP="002F6B7B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37293F">
        <w:rPr>
          <w:rFonts w:ascii="Times New Roman" w:hAnsi="Times New Roman"/>
          <w:sz w:val="28"/>
          <w:szCs w:val="28"/>
          <w:lang w:eastAsia="ru-RU"/>
        </w:rPr>
        <w:t>14,9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83B4B">
        <w:rPr>
          <w:rFonts w:ascii="Times New Roman" w:hAnsi="Times New Roman"/>
          <w:sz w:val="28"/>
          <w:szCs w:val="28"/>
          <w:lang w:eastAsia="ru-RU"/>
        </w:rPr>
        <w:t>698,0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83B4B">
        <w:rPr>
          <w:rFonts w:ascii="Times New Roman" w:hAnsi="Times New Roman"/>
          <w:sz w:val="28"/>
          <w:szCs w:val="28"/>
          <w:lang w:eastAsia="ru-RU"/>
        </w:rPr>
        <w:t>69,3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83B4B">
        <w:rPr>
          <w:rFonts w:ascii="Times New Roman" w:hAnsi="Times New Roman"/>
          <w:sz w:val="28"/>
          <w:szCs w:val="28"/>
          <w:lang w:eastAsia="ru-RU"/>
        </w:rPr>
        <w:t xml:space="preserve"> (- 308,8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Расходы исполнены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95293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сумме </w:t>
      </w:r>
      <w:r w:rsidR="00483B4B">
        <w:rPr>
          <w:rFonts w:ascii="Times New Roman" w:eastAsia="Calibri" w:hAnsi="Times New Roman"/>
          <w:sz w:val="28"/>
          <w:szCs w:val="28"/>
          <w:lang w:eastAsia="ru-RU"/>
        </w:rPr>
        <w:t>698,0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483B4B">
        <w:rPr>
          <w:rFonts w:ascii="Times New Roman" w:eastAsia="Calibri" w:hAnsi="Times New Roman"/>
          <w:sz w:val="28"/>
          <w:szCs w:val="28"/>
          <w:lang w:eastAsia="ru-RU"/>
        </w:rPr>
        <w:t>16,7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 w:rsidRPr="00483B4B">
        <w:rPr>
          <w:rFonts w:ascii="Times New Roman" w:eastAsia="Calibri" w:hAnsi="Times New Roman"/>
          <w:sz w:val="28"/>
          <w:szCs w:val="28"/>
          <w:lang w:eastAsia="ru-RU"/>
        </w:rPr>
        <w:t xml:space="preserve">при плановом показателе </w:t>
      </w:r>
      <w:r w:rsidR="00483B4B">
        <w:rPr>
          <w:rFonts w:ascii="Times New Roman" w:eastAsia="Calibri" w:hAnsi="Times New Roman"/>
          <w:sz w:val="28"/>
          <w:szCs w:val="28"/>
          <w:lang w:eastAsia="ru-RU"/>
        </w:rPr>
        <w:t>508,4</w:t>
      </w:r>
      <w:r w:rsidRPr="0095293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в 1 квартале 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года не исполнялись.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 отчетный период </w:t>
      </w:r>
      <w:r w:rsidR="009B56EB">
        <w:rPr>
          <w:rFonts w:ascii="Times New Roman" w:hAnsi="Times New Roman"/>
          <w:bCs/>
          <w:sz w:val="28"/>
          <w:szCs w:val="28"/>
          <w:lang w:eastAsia="ru-RU"/>
        </w:rPr>
        <w:t>2023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исполнены в сумме </w:t>
      </w:r>
      <w:r w:rsidR="00483B4B">
        <w:rPr>
          <w:rFonts w:ascii="Times New Roman" w:hAnsi="Times New Roman"/>
          <w:bCs/>
          <w:sz w:val="28"/>
          <w:szCs w:val="28"/>
          <w:lang w:eastAsia="ru-RU"/>
        </w:rPr>
        <w:t xml:space="preserve">101,0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19,</w:t>
      </w:r>
      <w:r w:rsidR="00483B4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83B4B">
        <w:rPr>
          <w:rFonts w:ascii="Times New Roman" w:hAnsi="Times New Roman"/>
          <w:sz w:val="28"/>
          <w:szCs w:val="28"/>
          <w:lang w:eastAsia="ru-RU"/>
        </w:rPr>
        <w:t>98,6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83B4B">
        <w:rPr>
          <w:rFonts w:ascii="Times New Roman" w:hAnsi="Times New Roman"/>
          <w:sz w:val="28"/>
          <w:szCs w:val="28"/>
          <w:lang w:eastAsia="ru-RU"/>
        </w:rPr>
        <w:t xml:space="preserve"> (-1,4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3536B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Расходы по подразделу </w:t>
      </w:r>
      <w:r w:rsidR="00483B4B" w:rsidRPr="00483B4B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483B4B">
        <w:rPr>
          <w:rFonts w:ascii="Times New Roman" w:hAnsi="Times New Roman"/>
          <w:bCs/>
          <w:i/>
          <w:sz w:val="28"/>
          <w:szCs w:val="28"/>
          <w:lang w:eastAsia="ru-RU"/>
        </w:rPr>
        <w:t>01 «Пенсионное обеспечение»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</w:t>
      </w:r>
      <w:r w:rsidR="0013536B">
        <w:rPr>
          <w:rFonts w:ascii="Times New Roman" w:hAnsi="Times New Roman"/>
          <w:bCs/>
          <w:sz w:val="28"/>
          <w:szCs w:val="28"/>
          <w:lang w:eastAsia="ru-RU"/>
        </w:rPr>
        <w:t xml:space="preserve"> на уровне 2022 года </w:t>
      </w:r>
      <w:r>
        <w:rPr>
          <w:rFonts w:ascii="Times New Roman" w:hAnsi="Times New Roman"/>
          <w:bCs/>
          <w:sz w:val="28"/>
          <w:szCs w:val="28"/>
          <w:lang w:eastAsia="ru-RU"/>
        </w:rPr>
        <w:t>в сумме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 70,5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13536B">
        <w:rPr>
          <w:rFonts w:ascii="Times New Roman" w:hAnsi="Times New Roman"/>
          <w:bCs/>
          <w:sz w:val="28"/>
          <w:szCs w:val="28"/>
          <w:lang w:eastAsia="ru-RU"/>
        </w:rPr>
        <w:t xml:space="preserve">, или на 16,7 % от годового плана.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3536B">
        <w:rPr>
          <w:rFonts w:ascii="Times New Roman" w:hAnsi="Times New Roman"/>
          <w:bCs/>
          <w:sz w:val="28"/>
          <w:szCs w:val="28"/>
          <w:lang w:eastAsia="ru-RU"/>
        </w:rPr>
        <w:t xml:space="preserve"> Средства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направлены на доплаты к пенсии бывшим Главам поселения.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Pr="0013536B">
        <w:rPr>
          <w:rFonts w:ascii="Times New Roman" w:hAnsi="Times New Roman"/>
          <w:bCs/>
          <w:i/>
          <w:sz w:val="28"/>
          <w:szCs w:val="28"/>
          <w:lang w:eastAsia="ru-RU"/>
        </w:rPr>
        <w:t>03 «Социальное обеспечение населения»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 w:rsidR="0013536B">
        <w:rPr>
          <w:rFonts w:ascii="Times New Roman" w:hAnsi="Times New Roman"/>
          <w:bCs/>
          <w:sz w:val="28"/>
          <w:szCs w:val="28"/>
          <w:lang w:eastAsia="ru-RU"/>
        </w:rPr>
        <w:t>30,5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13536B">
        <w:rPr>
          <w:rFonts w:ascii="Times New Roman" w:hAnsi="Times New Roman"/>
          <w:bCs/>
          <w:sz w:val="28"/>
          <w:szCs w:val="28"/>
          <w:lang w:eastAsia="ru-RU"/>
        </w:rPr>
        <w:t>0,8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13536B">
        <w:rPr>
          <w:rFonts w:ascii="Times New Roman" w:hAnsi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</w:t>
      </w:r>
    </w:p>
    <w:p w:rsidR="0013536B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13536B">
        <w:rPr>
          <w:rFonts w:ascii="Times New Roman" w:hAnsi="Times New Roman"/>
          <w:sz w:val="28"/>
          <w:szCs w:val="28"/>
          <w:lang w:eastAsia="ru-RU"/>
        </w:rPr>
        <w:t xml:space="preserve">при годовом плане 150,0 тыс. рублей в 1 квартале 2023 года не исполнены.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13536B">
        <w:rPr>
          <w:rFonts w:ascii="Times New Roman" w:hAnsi="Times New Roman"/>
          <w:sz w:val="28"/>
          <w:szCs w:val="28"/>
          <w:lang w:eastAsia="ru-RU"/>
        </w:rPr>
        <w:t>799,0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3536B">
        <w:rPr>
          <w:rFonts w:ascii="Times New Roman" w:hAnsi="Times New Roman"/>
          <w:sz w:val="28"/>
          <w:szCs w:val="28"/>
          <w:lang w:eastAsia="ru-RU"/>
        </w:rPr>
        <w:t>21,</w:t>
      </w:r>
      <w:r w:rsidRPr="0095293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9B56E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3536B">
        <w:rPr>
          <w:rFonts w:ascii="Times New Roman" w:hAnsi="Times New Roman"/>
          <w:sz w:val="28"/>
          <w:szCs w:val="28"/>
        </w:rPr>
        <w:t>меньшился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536B">
        <w:rPr>
          <w:rFonts w:ascii="Times New Roman" w:hAnsi="Times New Roman"/>
          <w:sz w:val="28"/>
          <w:szCs w:val="28"/>
        </w:rPr>
        <w:t>300,8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3536B">
        <w:rPr>
          <w:rFonts w:ascii="Times New Roman" w:hAnsi="Times New Roman"/>
          <w:sz w:val="28"/>
          <w:szCs w:val="28"/>
        </w:rPr>
        <w:t>7,6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D742F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B7007C" w:rsidRDefault="00B7007C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7007C" w:rsidRDefault="00D742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2024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«Благоустройство территории сельского поселения Девятинское на 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годы». Решением о бюджете (от 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>23.</w:t>
      </w:r>
      <w:r>
        <w:rPr>
          <w:rFonts w:ascii="Times New Roman" w:eastAsia="Calibri" w:hAnsi="Times New Roman"/>
          <w:sz w:val="28"/>
          <w:szCs w:val="28"/>
          <w:lang w:eastAsia="ru-RU"/>
        </w:rPr>
        <w:t>12.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>16)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реализацию программной части бюджета предусмотрены бюджетные ассигнования в размере 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 xml:space="preserve">6079,4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 xml:space="preserve">0,6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>421,4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>6,9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13536B">
        <w:rPr>
          <w:rFonts w:ascii="Times New Roman" w:eastAsia="Calibri" w:hAnsi="Times New Roman"/>
          <w:sz w:val="28"/>
          <w:szCs w:val="28"/>
          <w:lang w:eastAsia="ru-RU"/>
        </w:rPr>
        <w:t>500,8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73D1E">
        <w:rPr>
          <w:rFonts w:ascii="Times New Roman" w:eastAsia="Calibri" w:hAnsi="Times New Roman"/>
          <w:sz w:val="28"/>
          <w:szCs w:val="28"/>
          <w:lang w:eastAsia="ru-RU"/>
        </w:rPr>
        <w:t>32,0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7007C" w:rsidRDefault="00D742F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="009B56EB">
        <w:rPr>
          <w:rFonts w:ascii="Times New Roman" w:eastAsia="Calibri" w:hAnsi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программы исполнение бюджета составило </w:t>
      </w:r>
      <w:r w:rsidR="00473D1E">
        <w:rPr>
          <w:rFonts w:ascii="Times New Roman" w:eastAsia="Calibri" w:hAnsi="Times New Roman"/>
          <w:sz w:val="28"/>
          <w:szCs w:val="28"/>
          <w:lang w:eastAsia="ru-RU"/>
        </w:rPr>
        <w:t>1200,5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473D1E">
        <w:rPr>
          <w:rFonts w:ascii="Times New Roman" w:eastAsia="Calibri" w:hAnsi="Times New Roman"/>
          <w:sz w:val="28"/>
          <w:szCs w:val="28"/>
          <w:lang w:eastAsia="ru-RU"/>
        </w:rPr>
        <w:t xml:space="preserve">8,5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Исполнение программных мероприятий осуществлялось по разделу 05 «Жилищно – коммунальное хозяйство».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квартале </w:t>
      </w:r>
      <w:r w:rsidR="009B56EB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составила </w:t>
      </w:r>
      <w:r w:rsidR="00473D1E">
        <w:rPr>
          <w:rFonts w:ascii="Times New Roman" w:eastAsia="Calibri" w:hAnsi="Times New Roman"/>
          <w:bCs/>
          <w:sz w:val="28"/>
          <w:szCs w:val="28"/>
          <w:lang w:eastAsia="ru-RU"/>
        </w:rPr>
        <w:t>33,0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B7007C" w:rsidRDefault="00B7007C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</w:rPr>
      </w:pP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 Дефицит бюджета поселения.</w:t>
      </w:r>
    </w:p>
    <w:p w:rsidR="00B7007C" w:rsidRDefault="00B70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Решением Совета сельского поселения Девятинское от </w:t>
      </w:r>
      <w:r w:rsidR="00473D1E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="009B56E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73D1E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9B56EB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B56EB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</w:t>
      </w:r>
    </w:p>
    <w:p w:rsidR="00473D1E" w:rsidRDefault="00473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При внесении изменений в решение о бюджете доходная и расходная части бюджета увеличены каждая на 421,4 тыс. рублей, бюджет поселения – бездефицитный.  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результате исполнения бюджета поселения за 1 квартал </w:t>
      </w:r>
      <w:r w:rsidR="009B56EB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в сумме </w:t>
      </w:r>
      <w:r w:rsidR="00473D1E">
        <w:rPr>
          <w:rFonts w:ascii="Times New Roman" w:hAnsi="Times New Roman"/>
          <w:sz w:val="28"/>
          <w:szCs w:val="28"/>
          <w:lang w:eastAsia="ru-RU"/>
        </w:rPr>
        <w:t xml:space="preserve">70,3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B7B" w:rsidRDefault="002F6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Совет сельского поселения Девятинское 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изменениями).   Данные отчета достоверно отражают исполнение основных характеристик бюджета сельского поселения Девятинское за 1 квартал </w:t>
      </w:r>
      <w:r w:rsidR="009B56E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сельского поселения Девятинское за 1 квартал </w:t>
      </w:r>
      <w:r w:rsidR="009B56E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473D1E">
        <w:rPr>
          <w:rFonts w:ascii="Times New Roman" w:hAnsi="Times New Roman"/>
          <w:b/>
          <w:bCs/>
          <w:sz w:val="28"/>
          <w:szCs w:val="28"/>
        </w:rPr>
        <w:t>3713,2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73D1E">
        <w:rPr>
          <w:rFonts w:ascii="Times New Roman" w:hAnsi="Times New Roman"/>
          <w:sz w:val="28"/>
          <w:szCs w:val="28"/>
        </w:rPr>
        <w:t>18,3</w:t>
      </w:r>
      <w:r>
        <w:rPr>
          <w:rFonts w:ascii="Times New Roman" w:hAnsi="Times New Roman"/>
          <w:sz w:val="28"/>
          <w:szCs w:val="28"/>
        </w:rPr>
        <w:t xml:space="preserve">% от </w:t>
      </w:r>
      <w:r w:rsidR="002F6B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дового плана, расходы исполнены на сумму </w:t>
      </w:r>
      <w:r>
        <w:rPr>
          <w:rFonts w:ascii="Times New Roman" w:hAnsi="Times New Roman"/>
          <w:b/>
          <w:sz w:val="28"/>
          <w:szCs w:val="28"/>
        </w:rPr>
        <w:t>3</w:t>
      </w:r>
      <w:r w:rsidR="00473D1E">
        <w:rPr>
          <w:rFonts w:ascii="Times New Roman" w:hAnsi="Times New Roman"/>
          <w:b/>
          <w:sz w:val="28"/>
          <w:szCs w:val="28"/>
        </w:rPr>
        <w:t xml:space="preserve">642,9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73D1E">
        <w:rPr>
          <w:rFonts w:ascii="Times New Roman" w:hAnsi="Times New Roman"/>
          <w:sz w:val="28"/>
          <w:szCs w:val="28"/>
        </w:rPr>
        <w:t>17,9</w:t>
      </w:r>
      <w:r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исполнен с </w:t>
      </w:r>
      <w:r>
        <w:rPr>
          <w:rFonts w:ascii="Times New Roman" w:hAnsi="Times New Roman"/>
          <w:b/>
          <w:sz w:val="28"/>
          <w:szCs w:val="28"/>
        </w:rPr>
        <w:t xml:space="preserve">профицитом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473D1E" w:rsidRPr="00473D1E">
        <w:rPr>
          <w:rFonts w:ascii="Times New Roman" w:hAnsi="Times New Roman"/>
          <w:b/>
          <w:sz w:val="28"/>
          <w:szCs w:val="28"/>
        </w:rPr>
        <w:t>70,3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73D1E" w:rsidRDefault="00D742F0" w:rsidP="00473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Общий размер поступлений за 1 квартал текущего года </w:t>
      </w:r>
      <w:r w:rsidR="00473D1E">
        <w:rPr>
          <w:rFonts w:ascii="Times New Roman" w:hAnsi="Times New Roman"/>
          <w:sz w:val="28"/>
          <w:szCs w:val="28"/>
          <w:lang w:eastAsia="ru-RU"/>
        </w:rPr>
        <w:t>уменьшился по сравнению с аналогичным периодом прошлого года на 599,6 тыс. рублей, или на 13,9 %. Снижение доходов обусловлено уменьшением поступлений налоговых и неналоговых доходов.</w:t>
      </w:r>
    </w:p>
    <w:p w:rsidR="00473D1E" w:rsidRPr="00473D1E" w:rsidRDefault="00D742F0" w:rsidP="00473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9B56E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общий объем расходов бюджета поселения </w:t>
      </w:r>
      <w:r w:rsidR="00473D1E" w:rsidRPr="00473D1E">
        <w:rPr>
          <w:rFonts w:ascii="Times New Roman" w:hAnsi="Times New Roman"/>
          <w:sz w:val="28"/>
          <w:szCs w:val="28"/>
        </w:rPr>
        <w:t xml:space="preserve">уменьшился на 300,8 тыс. рублей, или на 7,6 %. </w:t>
      </w:r>
    </w:p>
    <w:p w:rsidR="00473D1E" w:rsidRPr="00473D1E" w:rsidRDefault="00473D1E" w:rsidP="00473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D1E" w:rsidRPr="00473D1E" w:rsidRDefault="00473D1E" w:rsidP="00473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7D59">
        <w:rPr>
          <w:rFonts w:ascii="Times New Roman" w:hAnsi="Times New Roman"/>
          <w:sz w:val="28"/>
          <w:szCs w:val="28"/>
        </w:rPr>
        <w:t xml:space="preserve"> </w:t>
      </w:r>
      <w:r w:rsidRPr="00473D1E">
        <w:rPr>
          <w:rFonts w:ascii="Times New Roman" w:hAnsi="Times New Roman"/>
          <w:sz w:val="28"/>
          <w:szCs w:val="28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473D1E">
        <w:rPr>
          <w:rFonts w:ascii="Times New Roman" w:hAnsi="Times New Roman"/>
          <w:sz w:val="28"/>
          <w:szCs w:val="28"/>
        </w:rPr>
        <w:t xml:space="preserve"> за 1 квартал 2023 года к рассмотрению с учетом подготовленного анализа. </w:t>
      </w:r>
    </w:p>
    <w:p w:rsidR="002F6B7B" w:rsidRDefault="002F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  ВМР                                                      О.Е. Нестерова                                                 </w:t>
      </w:r>
    </w:p>
    <w:sectPr w:rsidR="00B7007C" w:rsidSect="009B56E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E1" w:rsidRDefault="003956E1">
      <w:pPr>
        <w:spacing w:line="240" w:lineRule="auto"/>
      </w:pPr>
      <w:r>
        <w:separator/>
      </w:r>
    </w:p>
  </w:endnote>
  <w:endnote w:type="continuationSeparator" w:id="0">
    <w:p w:rsidR="003956E1" w:rsidRDefault="00395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E1" w:rsidRDefault="003956E1">
      <w:pPr>
        <w:spacing w:after="0"/>
      </w:pPr>
      <w:r>
        <w:separator/>
      </w:r>
    </w:p>
  </w:footnote>
  <w:footnote w:type="continuationSeparator" w:id="0">
    <w:p w:rsidR="003956E1" w:rsidRDefault="003956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multilevel"/>
    <w:tmpl w:val="01B47BA7"/>
    <w:lvl w:ilvl="0">
      <w:start w:val="1"/>
      <w:numFmt w:val="decimal"/>
      <w:lvlText w:val="%1."/>
      <w:lvlJc w:val="left"/>
      <w:pPr>
        <w:tabs>
          <w:tab w:val="left" w:pos="1168"/>
        </w:tabs>
        <w:ind w:left="11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88"/>
        </w:tabs>
        <w:ind w:left="18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608"/>
        </w:tabs>
        <w:ind w:left="26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28"/>
        </w:tabs>
        <w:ind w:left="3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48"/>
        </w:tabs>
        <w:ind w:left="4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68"/>
        </w:tabs>
        <w:ind w:left="4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88"/>
        </w:tabs>
        <w:ind w:left="5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208"/>
        </w:tabs>
        <w:ind w:left="6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28"/>
        </w:tabs>
        <w:ind w:left="69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76C7F"/>
    <w:rsid w:val="00094E92"/>
    <w:rsid w:val="000A0426"/>
    <w:rsid w:val="000A5D13"/>
    <w:rsid w:val="000C5381"/>
    <w:rsid w:val="000C67A3"/>
    <w:rsid w:val="000D0F27"/>
    <w:rsid w:val="000F1390"/>
    <w:rsid w:val="00100243"/>
    <w:rsid w:val="00102AEF"/>
    <w:rsid w:val="001067BA"/>
    <w:rsid w:val="00115970"/>
    <w:rsid w:val="001252BF"/>
    <w:rsid w:val="00125992"/>
    <w:rsid w:val="00134C63"/>
    <w:rsid w:val="0013536B"/>
    <w:rsid w:val="0014281D"/>
    <w:rsid w:val="00142D65"/>
    <w:rsid w:val="001457C4"/>
    <w:rsid w:val="00157D22"/>
    <w:rsid w:val="0016667F"/>
    <w:rsid w:val="001667D4"/>
    <w:rsid w:val="00174C2B"/>
    <w:rsid w:val="00176D47"/>
    <w:rsid w:val="00180382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C57FE"/>
    <w:rsid w:val="001E3879"/>
    <w:rsid w:val="001F15A0"/>
    <w:rsid w:val="001F2BE3"/>
    <w:rsid w:val="001F3424"/>
    <w:rsid w:val="00203BDA"/>
    <w:rsid w:val="00210A52"/>
    <w:rsid w:val="00220E94"/>
    <w:rsid w:val="00232822"/>
    <w:rsid w:val="00237DF5"/>
    <w:rsid w:val="002406EF"/>
    <w:rsid w:val="0024431B"/>
    <w:rsid w:val="00253824"/>
    <w:rsid w:val="0025466B"/>
    <w:rsid w:val="0025555F"/>
    <w:rsid w:val="002644CD"/>
    <w:rsid w:val="00267E05"/>
    <w:rsid w:val="00275F99"/>
    <w:rsid w:val="00281E4B"/>
    <w:rsid w:val="002858D1"/>
    <w:rsid w:val="00297B0C"/>
    <w:rsid w:val="002A5EAA"/>
    <w:rsid w:val="002B7546"/>
    <w:rsid w:val="002E24AC"/>
    <w:rsid w:val="002E2B26"/>
    <w:rsid w:val="002E7608"/>
    <w:rsid w:val="002F2BA5"/>
    <w:rsid w:val="002F410C"/>
    <w:rsid w:val="002F6B7B"/>
    <w:rsid w:val="00300992"/>
    <w:rsid w:val="00301E3E"/>
    <w:rsid w:val="00311ADC"/>
    <w:rsid w:val="00314AB4"/>
    <w:rsid w:val="0032109A"/>
    <w:rsid w:val="0032248B"/>
    <w:rsid w:val="00330A6C"/>
    <w:rsid w:val="003356D3"/>
    <w:rsid w:val="00362B3B"/>
    <w:rsid w:val="00362FF8"/>
    <w:rsid w:val="003710D9"/>
    <w:rsid w:val="0037293F"/>
    <w:rsid w:val="00373D16"/>
    <w:rsid w:val="00374072"/>
    <w:rsid w:val="00374CB4"/>
    <w:rsid w:val="00381CC8"/>
    <w:rsid w:val="00384B3B"/>
    <w:rsid w:val="003956E1"/>
    <w:rsid w:val="003A0BCE"/>
    <w:rsid w:val="003A32F1"/>
    <w:rsid w:val="003B0806"/>
    <w:rsid w:val="003B0E51"/>
    <w:rsid w:val="003B19DD"/>
    <w:rsid w:val="003B2BEB"/>
    <w:rsid w:val="003B6A7B"/>
    <w:rsid w:val="003B6A98"/>
    <w:rsid w:val="003C337B"/>
    <w:rsid w:val="003C67C2"/>
    <w:rsid w:val="003E269D"/>
    <w:rsid w:val="003F31C1"/>
    <w:rsid w:val="003F4937"/>
    <w:rsid w:val="003F49AC"/>
    <w:rsid w:val="003F7BF3"/>
    <w:rsid w:val="004000A4"/>
    <w:rsid w:val="00400DD6"/>
    <w:rsid w:val="004116A3"/>
    <w:rsid w:val="00411AC8"/>
    <w:rsid w:val="00413BCF"/>
    <w:rsid w:val="0042264C"/>
    <w:rsid w:val="00430FC8"/>
    <w:rsid w:val="004403E4"/>
    <w:rsid w:val="00440849"/>
    <w:rsid w:val="00445138"/>
    <w:rsid w:val="00445B90"/>
    <w:rsid w:val="00456B52"/>
    <w:rsid w:val="004627B1"/>
    <w:rsid w:val="004630ED"/>
    <w:rsid w:val="00464B46"/>
    <w:rsid w:val="00473773"/>
    <w:rsid w:val="00473D1E"/>
    <w:rsid w:val="00477946"/>
    <w:rsid w:val="004779C0"/>
    <w:rsid w:val="00480A5D"/>
    <w:rsid w:val="00483B4B"/>
    <w:rsid w:val="00486B89"/>
    <w:rsid w:val="00496ABC"/>
    <w:rsid w:val="004B7338"/>
    <w:rsid w:val="004C303F"/>
    <w:rsid w:val="004D58F0"/>
    <w:rsid w:val="004D797C"/>
    <w:rsid w:val="004E6233"/>
    <w:rsid w:val="004F0EED"/>
    <w:rsid w:val="00505A07"/>
    <w:rsid w:val="00533D81"/>
    <w:rsid w:val="00535EE0"/>
    <w:rsid w:val="005501D5"/>
    <w:rsid w:val="005509A0"/>
    <w:rsid w:val="005654EA"/>
    <w:rsid w:val="005679D5"/>
    <w:rsid w:val="00572B9F"/>
    <w:rsid w:val="00576124"/>
    <w:rsid w:val="005775FA"/>
    <w:rsid w:val="005802E2"/>
    <w:rsid w:val="00590326"/>
    <w:rsid w:val="0059120D"/>
    <w:rsid w:val="0059687D"/>
    <w:rsid w:val="005A0419"/>
    <w:rsid w:val="005A6AD9"/>
    <w:rsid w:val="005B3325"/>
    <w:rsid w:val="005B3649"/>
    <w:rsid w:val="005D2232"/>
    <w:rsid w:val="005E4287"/>
    <w:rsid w:val="00603E6F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12C44"/>
    <w:rsid w:val="00722B16"/>
    <w:rsid w:val="007270BC"/>
    <w:rsid w:val="00727856"/>
    <w:rsid w:val="007369AE"/>
    <w:rsid w:val="0074201B"/>
    <w:rsid w:val="00746575"/>
    <w:rsid w:val="007503D9"/>
    <w:rsid w:val="00750E98"/>
    <w:rsid w:val="007612FC"/>
    <w:rsid w:val="007647E0"/>
    <w:rsid w:val="007761AE"/>
    <w:rsid w:val="0079576A"/>
    <w:rsid w:val="007A03FD"/>
    <w:rsid w:val="007A08A8"/>
    <w:rsid w:val="007B5692"/>
    <w:rsid w:val="007D5C10"/>
    <w:rsid w:val="007E3ACF"/>
    <w:rsid w:val="007E5A67"/>
    <w:rsid w:val="007E7BD8"/>
    <w:rsid w:val="00803F62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674A4"/>
    <w:rsid w:val="00871B5C"/>
    <w:rsid w:val="00890572"/>
    <w:rsid w:val="0089364F"/>
    <w:rsid w:val="00894B84"/>
    <w:rsid w:val="008A400E"/>
    <w:rsid w:val="008A6132"/>
    <w:rsid w:val="008A7E54"/>
    <w:rsid w:val="008B2AE5"/>
    <w:rsid w:val="008B305D"/>
    <w:rsid w:val="008B664E"/>
    <w:rsid w:val="008C5D10"/>
    <w:rsid w:val="008D25C8"/>
    <w:rsid w:val="008E2A43"/>
    <w:rsid w:val="008E6D97"/>
    <w:rsid w:val="008F0340"/>
    <w:rsid w:val="008F5227"/>
    <w:rsid w:val="00917266"/>
    <w:rsid w:val="00917616"/>
    <w:rsid w:val="00923922"/>
    <w:rsid w:val="00926228"/>
    <w:rsid w:val="00934BBA"/>
    <w:rsid w:val="00952937"/>
    <w:rsid w:val="00956647"/>
    <w:rsid w:val="009567C9"/>
    <w:rsid w:val="00957984"/>
    <w:rsid w:val="009629E9"/>
    <w:rsid w:val="00965F4F"/>
    <w:rsid w:val="00971A95"/>
    <w:rsid w:val="00976BE5"/>
    <w:rsid w:val="00992236"/>
    <w:rsid w:val="009B56EB"/>
    <w:rsid w:val="009B6386"/>
    <w:rsid w:val="009C0D12"/>
    <w:rsid w:val="009C2D9D"/>
    <w:rsid w:val="009C512B"/>
    <w:rsid w:val="009C602F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77AD2"/>
    <w:rsid w:val="00A80C07"/>
    <w:rsid w:val="00A82665"/>
    <w:rsid w:val="00A954F2"/>
    <w:rsid w:val="00AA0374"/>
    <w:rsid w:val="00AB172D"/>
    <w:rsid w:val="00AB2619"/>
    <w:rsid w:val="00AD5F7F"/>
    <w:rsid w:val="00AD6BC1"/>
    <w:rsid w:val="00AF2E99"/>
    <w:rsid w:val="00AF3CB8"/>
    <w:rsid w:val="00AF47A6"/>
    <w:rsid w:val="00B00FBF"/>
    <w:rsid w:val="00B156F0"/>
    <w:rsid w:val="00B168E5"/>
    <w:rsid w:val="00B169E8"/>
    <w:rsid w:val="00B23FC3"/>
    <w:rsid w:val="00B25E8F"/>
    <w:rsid w:val="00B37E0A"/>
    <w:rsid w:val="00B45AA1"/>
    <w:rsid w:val="00B547F2"/>
    <w:rsid w:val="00B572F3"/>
    <w:rsid w:val="00B7007C"/>
    <w:rsid w:val="00B834E1"/>
    <w:rsid w:val="00B9131B"/>
    <w:rsid w:val="00B938E6"/>
    <w:rsid w:val="00BA457D"/>
    <w:rsid w:val="00BA4F71"/>
    <w:rsid w:val="00BA764D"/>
    <w:rsid w:val="00BB0056"/>
    <w:rsid w:val="00BC4D7A"/>
    <w:rsid w:val="00BC63CB"/>
    <w:rsid w:val="00BE1066"/>
    <w:rsid w:val="00BE7CC7"/>
    <w:rsid w:val="00BF4B59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C7CD0"/>
    <w:rsid w:val="00CD0DAE"/>
    <w:rsid w:val="00CF348A"/>
    <w:rsid w:val="00CF73F5"/>
    <w:rsid w:val="00D1172A"/>
    <w:rsid w:val="00D2337F"/>
    <w:rsid w:val="00D244A7"/>
    <w:rsid w:val="00D260D9"/>
    <w:rsid w:val="00D44CBD"/>
    <w:rsid w:val="00D4647A"/>
    <w:rsid w:val="00D64849"/>
    <w:rsid w:val="00D6678E"/>
    <w:rsid w:val="00D71F43"/>
    <w:rsid w:val="00D742F0"/>
    <w:rsid w:val="00D777CE"/>
    <w:rsid w:val="00D975BC"/>
    <w:rsid w:val="00DA491A"/>
    <w:rsid w:val="00DB2204"/>
    <w:rsid w:val="00DB4ACE"/>
    <w:rsid w:val="00DC574C"/>
    <w:rsid w:val="00DD1D89"/>
    <w:rsid w:val="00DD4D8A"/>
    <w:rsid w:val="00E06C0F"/>
    <w:rsid w:val="00E12474"/>
    <w:rsid w:val="00E1603C"/>
    <w:rsid w:val="00E250C4"/>
    <w:rsid w:val="00E27894"/>
    <w:rsid w:val="00E37C7C"/>
    <w:rsid w:val="00E5424D"/>
    <w:rsid w:val="00E54EBA"/>
    <w:rsid w:val="00E57D59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5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493"/>
    <w:rsid w:val="00F567FF"/>
    <w:rsid w:val="00F609F5"/>
    <w:rsid w:val="00F60B8F"/>
    <w:rsid w:val="00F613CF"/>
    <w:rsid w:val="00F625D3"/>
    <w:rsid w:val="00F6393F"/>
    <w:rsid w:val="00F674D6"/>
    <w:rsid w:val="00F7008C"/>
    <w:rsid w:val="00F7359A"/>
    <w:rsid w:val="00F80C21"/>
    <w:rsid w:val="00F80EE6"/>
    <w:rsid w:val="00F8640C"/>
    <w:rsid w:val="00F87BFE"/>
    <w:rsid w:val="00FA28A8"/>
    <w:rsid w:val="00FB0117"/>
    <w:rsid w:val="00FE1831"/>
    <w:rsid w:val="0691118E"/>
    <w:rsid w:val="12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9BE9A377-1F9B-41E0-A2AD-48B601E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 w:cs="Times New Roman"/>
    </w:rPr>
  </w:style>
  <w:style w:type="character" w:customStyle="1" w:styleId="a6">
    <w:name w:val="Нижний колонтитул Знак"/>
    <w:link w:val="a5"/>
    <w:uiPriority w:val="99"/>
    <w:locked/>
    <w:rPr>
      <w:rFonts w:ascii="Calibri" w:hAnsi="Calibri" w:cs="Times New Roman"/>
    </w:rPr>
  </w:style>
  <w:style w:type="table" w:customStyle="1" w:styleId="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C6B8C-A4D5-4461-91F2-F090E43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11</cp:revision>
  <cp:lastPrinted>2023-06-06T14:21:00Z</cp:lastPrinted>
  <dcterms:created xsi:type="dcterms:W3CDTF">2021-08-26T10:26:00Z</dcterms:created>
  <dcterms:modified xsi:type="dcterms:W3CDTF">2023-06-06T14:31:00Z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783ACBC25BD44C7EBB900E2DC55072B4</vt:lpwstr>
  </property>
</Properties>
</file>