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43" w:rsidRPr="00FA557C" w:rsidRDefault="00443986" w:rsidP="00443986">
      <w:pPr>
        <w:spacing w:after="0" w:line="240" w:lineRule="auto"/>
        <w:jc w:val="center"/>
        <w:rPr>
          <w:noProof/>
          <w:lang w:eastAsia="ru-RU"/>
        </w:rPr>
      </w:pPr>
      <w:r w:rsidRPr="00FA557C">
        <w:rPr>
          <w:noProof/>
          <w:lang w:eastAsia="ru-RU"/>
        </w:rPr>
        <w:drawing>
          <wp:inline distT="0" distB="0" distL="0" distR="0" wp14:anchorId="45388812" wp14:editId="24C9023E">
            <wp:extent cx="487680" cy="57277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72770"/>
                    </a:xfrm>
                    <a:prstGeom prst="rect">
                      <a:avLst/>
                    </a:prstGeom>
                    <a:noFill/>
                  </pic:spPr>
                </pic:pic>
              </a:graphicData>
            </a:graphic>
          </wp:inline>
        </w:drawing>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РЕВИЗИОННАЯ КОМИССИЯ ВЫТЕГОРСКОГО МУНИЦИПАЛЬНОГО РАЙОНА</w:t>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162900, Вологодская область, г. Вытегра, пр. Ленина, д.68</w:t>
      </w:r>
    </w:p>
    <w:p w:rsidR="00D27166" w:rsidRPr="00FA557C" w:rsidRDefault="00D27166" w:rsidP="00A07F7C">
      <w:pPr>
        <w:spacing w:after="0" w:line="240" w:lineRule="auto"/>
        <w:jc w:val="center"/>
        <w:rPr>
          <w:rFonts w:ascii="Times New Roman" w:hAnsi="Times New Roman" w:cs="Times New Roman"/>
          <w:b/>
          <w:sz w:val="24"/>
          <w:szCs w:val="24"/>
        </w:rPr>
      </w:pPr>
    </w:p>
    <w:p w:rsidR="00D27166" w:rsidRPr="0047217C" w:rsidRDefault="00D27166" w:rsidP="00A07F7C">
      <w:pPr>
        <w:pStyle w:val="a3"/>
        <w:jc w:val="center"/>
        <w:rPr>
          <w:sz w:val="28"/>
          <w:szCs w:val="28"/>
        </w:rPr>
      </w:pPr>
      <w:r w:rsidRPr="0047217C">
        <w:rPr>
          <w:sz w:val="28"/>
          <w:szCs w:val="28"/>
        </w:rPr>
        <w:t>тел. (81746</w:t>
      </w:r>
      <w:proofErr w:type="gramStart"/>
      <w:r w:rsidRPr="0047217C">
        <w:rPr>
          <w:sz w:val="28"/>
          <w:szCs w:val="28"/>
        </w:rPr>
        <w:t>)  2</w:t>
      </w:r>
      <w:proofErr w:type="gramEnd"/>
      <w:r w:rsidRPr="0047217C">
        <w:rPr>
          <w:sz w:val="28"/>
          <w:szCs w:val="28"/>
        </w:rPr>
        <w:t xml:space="preserve">-22-03,  факс (81746) ______,       </w:t>
      </w:r>
      <w:r w:rsidRPr="0047217C">
        <w:rPr>
          <w:sz w:val="28"/>
          <w:szCs w:val="28"/>
          <w:lang w:val="en-US"/>
        </w:rPr>
        <w:t>e</w:t>
      </w:r>
      <w:r w:rsidRPr="0047217C">
        <w:rPr>
          <w:sz w:val="28"/>
          <w:szCs w:val="28"/>
        </w:rPr>
        <w:t>-</w:t>
      </w:r>
      <w:r w:rsidRPr="0047217C">
        <w:rPr>
          <w:sz w:val="28"/>
          <w:szCs w:val="28"/>
          <w:lang w:val="en-US"/>
        </w:rPr>
        <w:t>mail</w:t>
      </w:r>
      <w:r w:rsidR="00457F0C" w:rsidRPr="0047217C">
        <w:rPr>
          <w:sz w:val="28"/>
          <w:szCs w:val="28"/>
        </w:rPr>
        <w:t>:</w:t>
      </w:r>
      <w:r w:rsidR="00457F0C" w:rsidRPr="0047217C">
        <w:rPr>
          <w:sz w:val="28"/>
          <w:szCs w:val="28"/>
          <w:u w:val="single"/>
        </w:rPr>
        <w:t xml:space="preserve"> </w:t>
      </w:r>
      <w:proofErr w:type="spellStart"/>
      <w:r w:rsidR="00457F0C" w:rsidRPr="0047217C">
        <w:rPr>
          <w:sz w:val="28"/>
          <w:szCs w:val="28"/>
          <w:u w:val="single"/>
          <w:lang w:val="en-US"/>
        </w:rPr>
        <w:t>revkom</w:t>
      </w:r>
      <w:proofErr w:type="spellEnd"/>
      <w:r w:rsidR="00457F0C" w:rsidRPr="0047217C">
        <w:rPr>
          <w:sz w:val="28"/>
          <w:szCs w:val="28"/>
          <w:u w:val="single"/>
        </w:rPr>
        <w:t>@</w:t>
      </w:r>
      <w:proofErr w:type="spellStart"/>
      <w:r w:rsidR="00457F0C" w:rsidRPr="0047217C">
        <w:rPr>
          <w:sz w:val="28"/>
          <w:szCs w:val="28"/>
          <w:u w:val="single"/>
          <w:lang w:val="en-US"/>
        </w:rPr>
        <w:t>vytegra</w:t>
      </w:r>
      <w:proofErr w:type="spellEnd"/>
      <w:r w:rsidR="00457F0C" w:rsidRPr="0047217C">
        <w:rPr>
          <w:sz w:val="28"/>
          <w:szCs w:val="28"/>
          <w:u w:val="single"/>
        </w:rPr>
        <w:t>-</w:t>
      </w:r>
      <w:proofErr w:type="spellStart"/>
      <w:r w:rsidR="00457F0C" w:rsidRPr="0047217C">
        <w:rPr>
          <w:sz w:val="28"/>
          <w:szCs w:val="28"/>
          <w:u w:val="single"/>
          <w:lang w:val="en-US"/>
        </w:rPr>
        <w:t>adm</w:t>
      </w:r>
      <w:proofErr w:type="spellEnd"/>
      <w:r w:rsidR="00457F0C" w:rsidRPr="0047217C">
        <w:rPr>
          <w:sz w:val="28"/>
          <w:szCs w:val="28"/>
          <w:u w:val="single"/>
        </w:rPr>
        <w:t>.</w:t>
      </w:r>
      <w:proofErr w:type="spellStart"/>
      <w:r w:rsidR="00457F0C" w:rsidRPr="0047217C">
        <w:rPr>
          <w:sz w:val="28"/>
          <w:szCs w:val="28"/>
          <w:u w:val="single"/>
          <w:lang w:val="en-US"/>
        </w:rPr>
        <w:t>ru</w:t>
      </w:r>
      <w:proofErr w:type="spellEnd"/>
    </w:p>
    <w:p w:rsidR="00D27166" w:rsidRPr="0047217C" w:rsidRDefault="005A043E" w:rsidP="00A07F7C">
      <w:pPr>
        <w:spacing w:after="0" w:line="240" w:lineRule="auto"/>
        <w:jc w:val="center"/>
        <w:rPr>
          <w:rFonts w:ascii="Times New Roman" w:hAnsi="Times New Roman" w:cs="Times New Roman"/>
          <w:b/>
          <w:spacing w:val="50"/>
          <w:sz w:val="28"/>
          <w:szCs w:val="28"/>
        </w:rPr>
      </w:pPr>
      <w:r w:rsidRPr="0047217C">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3D6BB4F" wp14:editId="1FDCAEE7">
                <wp:simplePos x="0" y="0"/>
                <wp:positionH relativeFrom="column">
                  <wp:posOffset>0</wp:posOffset>
                </wp:positionH>
                <wp:positionV relativeFrom="paragraph">
                  <wp:posOffset>173355</wp:posOffset>
                </wp:positionV>
                <wp:extent cx="6245860" cy="0"/>
                <wp:effectExtent l="33655" t="34290" r="35560"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613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79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" strokeweight="4.5pt">
                <v:stroke linestyle="thinThick"/>
              </v:line>
            </w:pict>
          </mc:Fallback>
        </mc:AlternateContent>
      </w:r>
    </w:p>
    <w:p w:rsidR="00D27166" w:rsidRPr="0047217C" w:rsidRDefault="00D27166" w:rsidP="00A07F7C">
      <w:pPr>
        <w:spacing w:after="0" w:line="240" w:lineRule="auto"/>
        <w:jc w:val="center"/>
        <w:rPr>
          <w:rFonts w:ascii="Times New Roman" w:hAnsi="Times New Roman" w:cs="Times New Roman"/>
          <w:b/>
          <w:sz w:val="28"/>
          <w:szCs w:val="28"/>
        </w:rPr>
      </w:pPr>
      <w:r w:rsidRPr="0047217C">
        <w:rPr>
          <w:rFonts w:ascii="Times New Roman" w:hAnsi="Times New Roman" w:cs="Times New Roman"/>
          <w:b/>
          <w:sz w:val="28"/>
          <w:szCs w:val="28"/>
        </w:rPr>
        <w:t>ЗАКЛЮЧЕНИЕ</w:t>
      </w:r>
    </w:p>
    <w:p w:rsidR="00D27166" w:rsidRPr="0047217C" w:rsidRDefault="00E6774F" w:rsidP="00A07F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апреля 2023</w:t>
      </w:r>
      <w:r w:rsidR="005E56CB" w:rsidRPr="0047217C">
        <w:rPr>
          <w:rFonts w:ascii="Times New Roman" w:hAnsi="Times New Roman" w:cs="Times New Roman"/>
          <w:sz w:val="28"/>
          <w:szCs w:val="28"/>
        </w:rPr>
        <w:t xml:space="preserve"> г.                          </w:t>
      </w:r>
      <w:r w:rsidR="00D27166" w:rsidRPr="0047217C">
        <w:rPr>
          <w:rFonts w:ascii="Times New Roman" w:hAnsi="Times New Roman" w:cs="Times New Roman"/>
          <w:sz w:val="28"/>
          <w:szCs w:val="28"/>
        </w:rPr>
        <w:t xml:space="preserve">                     </w:t>
      </w:r>
      <w:r w:rsidR="0047217C">
        <w:rPr>
          <w:rFonts w:ascii="Times New Roman" w:hAnsi="Times New Roman" w:cs="Times New Roman"/>
          <w:sz w:val="28"/>
          <w:szCs w:val="28"/>
        </w:rPr>
        <w:t xml:space="preserve">                   </w:t>
      </w:r>
      <w:r w:rsidR="00D27166" w:rsidRPr="0047217C">
        <w:rPr>
          <w:rFonts w:ascii="Times New Roman" w:hAnsi="Times New Roman" w:cs="Times New Roman"/>
          <w:sz w:val="28"/>
          <w:szCs w:val="28"/>
        </w:rPr>
        <w:t xml:space="preserve">             г. Вытегра</w:t>
      </w:r>
    </w:p>
    <w:p w:rsidR="00A07F7C" w:rsidRPr="0047217C" w:rsidRDefault="00A07F7C" w:rsidP="00A07F7C">
      <w:pPr>
        <w:spacing w:after="0" w:line="240" w:lineRule="auto"/>
        <w:ind w:firstLine="709"/>
        <w:jc w:val="both"/>
        <w:rPr>
          <w:rFonts w:ascii="Times New Roman" w:hAnsi="Times New Roman" w:cs="Times New Roman"/>
          <w:sz w:val="28"/>
          <w:szCs w:val="28"/>
        </w:rPr>
      </w:pPr>
    </w:p>
    <w:p w:rsidR="00D27166" w:rsidRPr="0047217C" w:rsidRDefault="00D27166" w:rsidP="00AE2A38">
      <w:pPr>
        <w:spacing w:after="0" w:line="240" w:lineRule="auto"/>
        <w:jc w:val="both"/>
        <w:rPr>
          <w:rFonts w:ascii="Times New Roman" w:hAnsi="Times New Roman" w:cs="Times New Roman"/>
          <w:b/>
          <w:sz w:val="28"/>
          <w:szCs w:val="28"/>
        </w:rPr>
      </w:pPr>
      <w:r w:rsidRPr="0047217C">
        <w:rPr>
          <w:rFonts w:ascii="Times New Roman" w:hAnsi="Times New Roman" w:cs="Times New Roman"/>
          <w:sz w:val="28"/>
          <w:szCs w:val="28"/>
        </w:rPr>
        <w:t xml:space="preserve">            Заключение Ревизионной комиссии </w:t>
      </w:r>
      <w:proofErr w:type="spellStart"/>
      <w:r w:rsidRPr="0047217C">
        <w:rPr>
          <w:rFonts w:ascii="Times New Roman" w:hAnsi="Times New Roman" w:cs="Times New Roman"/>
          <w:sz w:val="28"/>
          <w:szCs w:val="28"/>
        </w:rPr>
        <w:t>Вытегорского</w:t>
      </w:r>
      <w:proofErr w:type="spellEnd"/>
      <w:r w:rsidRPr="0047217C">
        <w:rPr>
          <w:rFonts w:ascii="Times New Roman" w:hAnsi="Times New Roman" w:cs="Times New Roman"/>
          <w:sz w:val="28"/>
          <w:szCs w:val="28"/>
        </w:rPr>
        <w:t xml:space="preserve"> муниципального район на отчет об исполнении бюджета </w:t>
      </w:r>
      <w:proofErr w:type="spellStart"/>
      <w:r w:rsidRPr="0047217C">
        <w:rPr>
          <w:rFonts w:ascii="Times New Roman" w:hAnsi="Times New Roman" w:cs="Times New Roman"/>
          <w:sz w:val="28"/>
          <w:szCs w:val="28"/>
        </w:rPr>
        <w:t>Вытегорского</w:t>
      </w:r>
      <w:proofErr w:type="spellEnd"/>
      <w:r w:rsidRPr="0047217C">
        <w:rPr>
          <w:rFonts w:ascii="Times New Roman" w:hAnsi="Times New Roman" w:cs="Times New Roman"/>
          <w:sz w:val="28"/>
          <w:szCs w:val="28"/>
        </w:rPr>
        <w:t xml:space="preserve"> муниципального района</w:t>
      </w:r>
      <w:r w:rsidR="00457F0C" w:rsidRPr="0047217C">
        <w:rPr>
          <w:rFonts w:ascii="Times New Roman" w:hAnsi="Times New Roman" w:cs="Times New Roman"/>
          <w:sz w:val="28"/>
          <w:szCs w:val="28"/>
        </w:rPr>
        <w:t xml:space="preserve"> </w:t>
      </w:r>
      <w:r w:rsidR="00E6774F">
        <w:rPr>
          <w:rFonts w:ascii="Times New Roman" w:hAnsi="Times New Roman" w:cs="Times New Roman"/>
          <w:sz w:val="28"/>
          <w:szCs w:val="28"/>
        </w:rPr>
        <w:t>за 2022</w:t>
      </w:r>
      <w:r w:rsidR="009A4F7C">
        <w:rPr>
          <w:rFonts w:ascii="Times New Roman" w:hAnsi="Times New Roman" w:cs="Times New Roman"/>
          <w:sz w:val="28"/>
          <w:szCs w:val="28"/>
        </w:rPr>
        <w:t xml:space="preserve"> </w:t>
      </w:r>
      <w:r w:rsidR="00457F0C" w:rsidRPr="0047217C">
        <w:rPr>
          <w:rFonts w:ascii="Times New Roman" w:hAnsi="Times New Roman" w:cs="Times New Roman"/>
          <w:sz w:val="28"/>
          <w:szCs w:val="28"/>
        </w:rPr>
        <w:t>год</w:t>
      </w:r>
      <w:r w:rsidRPr="0047217C">
        <w:rPr>
          <w:rFonts w:ascii="Times New Roman" w:hAnsi="Times New Roman" w:cs="Times New Roman"/>
          <w:sz w:val="28"/>
          <w:szCs w:val="28"/>
        </w:rPr>
        <w:t xml:space="preserve"> подготовлено в соответствии с требованиями Бюджетного кодекса Российской Федерации, Положения «О бюджетном процессе в </w:t>
      </w:r>
      <w:proofErr w:type="spellStart"/>
      <w:r w:rsidRPr="0047217C">
        <w:rPr>
          <w:rFonts w:ascii="Times New Roman" w:hAnsi="Times New Roman" w:cs="Times New Roman"/>
          <w:sz w:val="28"/>
          <w:szCs w:val="28"/>
        </w:rPr>
        <w:t>Вытегорском</w:t>
      </w:r>
      <w:proofErr w:type="spellEnd"/>
      <w:r w:rsidRPr="0047217C">
        <w:rPr>
          <w:rFonts w:ascii="Times New Roman" w:hAnsi="Times New Roman" w:cs="Times New Roman"/>
          <w:sz w:val="28"/>
          <w:szCs w:val="28"/>
        </w:rPr>
        <w:t xml:space="preserve"> муниципальном районе», утвержденного решением Представительного Собрания </w:t>
      </w:r>
      <w:proofErr w:type="spellStart"/>
      <w:r w:rsidRPr="0047217C">
        <w:rPr>
          <w:rFonts w:ascii="Times New Roman" w:hAnsi="Times New Roman" w:cs="Times New Roman"/>
          <w:sz w:val="28"/>
          <w:szCs w:val="28"/>
        </w:rPr>
        <w:t>Вытегорского</w:t>
      </w:r>
      <w:proofErr w:type="spellEnd"/>
      <w:r w:rsidRPr="0047217C">
        <w:rPr>
          <w:rFonts w:ascii="Times New Roman" w:hAnsi="Times New Roman" w:cs="Times New Roman"/>
          <w:sz w:val="28"/>
          <w:szCs w:val="28"/>
        </w:rPr>
        <w:t xml:space="preserve"> муниципального района от 01.11.2013 № 6, Положения о Ревизионной комиссии </w:t>
      </w:r>
      <w:proofErr w:type="spellStart"/>
      <w:r w:rsidRPr="0047217C">
        <w:rPr>
          <w:rFonts w:ascii="Times New Roman" w:hAnsi="Times New Roman" w:cs="Times New Roman"/>
          <w:sz w:val="28"/>
          <w:szCs w:val="28"/>
        </w:rPr>
        <w:t>Вытегорского</w:t>
      </w:r>
      <w:proofErr w:type="spellEnd"/>
      <w:r w:rsidRPr="0047217C">
        <w:rPr>
          <w:rFonts w:ascii="Times New Roman" w:hAnsi="Times New Roman" w:cs="Times New Roman"/>
          <w:sz w:val="28"/>
          <w:szCs w:val="28"/>
        </w:rPr>
        <w:t xml:space="preserve"> муниципального района, утвержденного решением Представительного Собрания </w:t>
      </w:r>
      <w:proofErr w:type="spellStart"/>
      <w:r w:rsidRPr="0047217C">
        <w:rPr>
          <w:rFonts w:ascii="Times New Roman" w:hAnsi="Times New Roman" w:cs="Times New Roman"/>
          <w:sz w:val="28"/>
          <w:szCs w:val="28"/>
        </w:rPr>
        <w:t>Вытегорс</w:t>
      </w:r>
      <w:r w:rsidR="009A4F7C">
        <w:rPr>
          <w:rFonts w:ascii="Times New Roman" w:hAnsi="Times New Roman" w:cs="Times New Roman"/>
          <w:sz w:val="28"/>
          <w:szCs w:val="28"/>
        </w:rPr>
        <w:t>кого</w:t>
      </w:r>
      <w:proofErr w:type="spellEnd"/>
      <w:r w:rsidR="009A4F7C">
        <w:rPr>
          <w:rFonts w:ascii="Times New Roman" w:hAnsi="Times New Roman" w:cs="Times New Roman"/>
          <w:sz w:val="28"/>
          <w:szCs w:val="28"/>
        </w:rPr>
        <w:t xml:space="preserve"> муниципального района от 30.09.2021</w:t>
      </w:r>
      <w:r w:rsidR="00AE2A38" w:rsidRPr="0047217C">
        <w:rPr>
          <w:rFonts w:ascii="Times New Roman" w:hAnsi="Times New Roman" w:cs="Times New Roman"/>
          <w:sz w:val="28"/>
          <w:szCs w:val="28"/>
        </w:rPr>
        <w:t xml:space="preserve"> г.</w:t>
      </w:r>
      <w:r w:rsidR="009A4F7C">
        <w:rPr>
          <w:rFonts w:ascii="Times New Roman" w:hAnsi="Times New Roman" w:cs="Times New Roman"/>
          <w:sz w:val="28"/>
          <w:szCs w:val="28"/>
        </w:rPr>
        <w:t xml:space="preserve"> № 458</w:t>
      </w:r>
      <w:r w:rsidR="003617E7" w:rsidRPr="0047217C">
        <w:rPr>
          <w:rFonts w:ascii="Times New Roman" w:hAnsi="Times New Roman" w:cs="Times New Roman"/>
          <w:sz w:val="28"/>
          <w:szCs w:val="28"/>
        </w:rPr>
        <w:t>.</w:t>
      </w:r>
      <w:r w:rsidRPr="0047217C">
        <w:rPr>
          <w:rFonts w:ascii="Times New Roman" w:hAnsi="Times New Roman" w:cs="Times New Roman"/>
          <w:b/>
          <w:sz w:val="28"/>
          <w:szCs w:val="28"/>
        </w:rPr>
        <w:t xml:space="preserve"> </w:t>
      </w:r>
    </w:p>
    <w:p w:rsidR="00D27166" w:rsidRPr="0047217C" w:rsidRDefault="00D27166" w:rsidP="00562C11">
      <w:pPr>
        <w:pStyle w:val="afe"/>
        <w:numPr>
          <w:ilvl w:val="0"/>
          <w:numId w:val="1"/>
        </w:numPr>
        <w:spacing w:after="0" w:line="240" w:lineRule="auto"/>
        <w:ind w:left="0"/>
        <w:jc w:val="center"/>
        <w:rPr>
          <w:rFonts w:ascii="Times New Roman" w:hAnsi="Times New Roman"/>
          <w:b/>
          <w:sz w:val="28"/>
          <w:szCs w:val="28"/>
        </w:rPr>
      </w:pPr>
      <w:r w:rsidRPr="0047217C">
        <w:rPr>
          <w:rFonts w:ascii="Times New Roman" w:hAnsi="Times New Roman"/>
          <w:b/>
          <w:sz w:val="28"/>
          <w:szCs w:val="28"/>
        </w:rPr>
        <w:t>Общие положения</w:t>
      </w:r>
    </w:p>
    <w:p w:rsidR="00D27166" w:rsidRPr="0047217C" w:rsidRDefault="00D27166" w:rsidP="00AE2A38">
      <w:pPr>
        <w:spacing w:after="0" w:line="240" w:lineRule="auto"/>
        <w:jc w:val="both"/>
        <w:rPr>
          <w:rFonts w:ascii="Times New Roman" w:hAnsi="Times New Roman"/>
          <w:b/>
          <w:sz w:val="28"/>
          <w:szCs w:val="28"/>
        </w:rPr>
      </w:pP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 xml:space="preserve">В соответствии с Положением «О бюджетном процессе в </w:t>
      </w:r>
      <w:proofErr w:type="spellStart"/>
      <w:r w:rsidRPr="0047217C">
        <w:rPr>
          <w:rFonts w:ascii="Times New Roman" w:hAnsi="Times New Roman" w:cs="Times New Roman"/>
          <w:sz w:val="28"/>
          <w:szCs w:val="28"/>
        </w:rPr>
        <w:t>Вытегорском</w:t>
      </w:r>
      <w:proofErr w:type="spellEnd"/>
      <w:r w:rsidRPr="0047217C">
        <w:rPr>
          <w:rFonts w:ascii="Times New Roman" w:hAnsi="Times New Roman" w:cs="Times New Roman"/>
          <w:sz w:val="28"/>
          <w:szCs w:val="28"/>
        </w:rPr>
        <w:t xml:space="preserve"> муниципальном районе» отчет об испо</w:t>
      </w:r>
      <w:r w:rsidR="00E6774F">
        <w:rPr>
          <w:rFonts w:ascii="Times New Roman" w:hAnsi="Times New Roman" w:cs="Times New Roman"/>
          <w:sz w:val="28"/>
          <w:szCs w:val="28"/>
        </w:rPr>
        <w:t>лнении районного бюджета за 2022</w:t>
      </w:r>
      <w:r w:rsidRPr="0047217C">
        <w:rPr>
          <w:rFonts w:ascii="Times New Roman" w:hAnsi="Times New Roman" w:cs="Times New Roman"/>
          <w:sz w:val="28"/>
          <w:szCs w:val="28"/>
        </w:rPr>
        <w:t xml:space="preserve"> год составлен в соответствии со структурой решения о районном бюджете, Бюджетной классификацией, применяемой в отчетном финансовом году, и представлен в </w:t>
      </w:r>
      <w:r w:rsidR="00457F0C" w:rsidRPr="0047217C">
        <w:rPr>
          <w:rFonts w:ascii="Times New Roman" w:hAnsi="Times New Roman" w:cs="Times New Roman"/>
          <w:sz w:val="28"/>
          <w:szCs w:val="28"/>
        </w:rPr>
        <w:t xml:space="preserve">Представительное </w:t>
      </w:r>
      <w:r w:rsidR="00457F0C" w:rsidRPr="000B0159">
        <w:rPr>
          <w:rFonts w:ascii="Times New Roman" w:hAnsi="Times New Roman" w:cs="Times New Roman"/>
          <w:sz w:val="28"/>
          <w:szCs w:val="28"/>
        </w:rPr>
        <w:t xml:space="preserve">Собрание </w:t>
      </w:r>
      <w:proofErr w:type="spellStart"/>
      <w:r w:rsidR="00457F0C" w:rsidRPr="000B0159">
        <w:rPr>
          <w:rFonts w:ascii="Times New Roman" w:hAnsi="Times New Roman" w:cs="Times New Roman"/>
          <w:sz w:val="28"/>
          <w:szCs w:val="28"/>
        </w:rPr>
        <w:t>Вытегорского</w:t>
      </w:r>
      <w:proofErr w:type="spellEnd"/>
      <w:r w:rsidR="00457F0C" w:rsidRPr="000B0159">
        <w:rPr>
          <w:rFonts w:ascii="Times New Roman" w:hAnsi="Times New Roman" w:cs="Times New Roman"/>
          <w:sz w:val="28"/>
          <w:szCs w:val="28"/>
        </w:rPr>
        <w:t xml:space="preserve"> муниципального района </w:t>
      </w:r>
      <w:r w:rsidRPr="000B0159">
        <w:rPr>
          <w:rFonts w:ascii="Times New Roman" w:hAnsi="Times New Roman" w:cs="Times New Roman"/>
          <w:sz w:val="28"/>
          <w:szCs w:val="28"/>
        </w:rPr>
        <w:t>установленные сроки</w:t>
      </w:r>
      <w:r w:rsidR="00457F0C" w:rsidRPr="000B0159">
        <w:rPr>
          <w:rFonts w:ascii="Times New Roman" w:hAnsi="Times New Roman" w:cs="Times New Roman"/>
          <w:sz w:val="28"/>
          <w:szCs w:val="28"/>
        </w:rPr>
        <w:t xml:space="preserve"> – </w:t>
      </w:r>
      <w:r w:rsidR="00E6774F">
        <w:rPr>
          <w:rFonts w:ascii="Times New Roman" w:hAnsi="Times New Roman" w:cs="Times New Roman"/>
          <w:sz w:val="28"/>
          <w:szCs w:val="28"/>
        </w:rPr>
        <w:t>23</w:t>
      </w:r>
      <w:r w:rsidR="003617E7" w:rsidRPr="000B0159">
        <w:rPr>
          <w:rFonts w:ascii="Times New Roman" w:hAnsi="Times New Roman" w:cs="Times New Roman"/>
          <w:sz w:val="28"/>
          <w:szCs w:val="28"/>
        </w:rPr>
        <w:t xml:space="preserve"> марта </w:t>
      </w:r>
      <w:r w:rsidR="00E6774F">
        <w:rPr>
          <w:rFonts w:ascii="Times New Roman" w:hAnsi="Times New Roman" w:cs="Times New Roman"/>
          <w:sz w:val="28"/>
          <w:szCs w:val="28"/>
        </w:rPr>
        <w:t>2023</w:t>
      </w:r>
      <w:r w:rsidR="00457F0C" w:rsidRPr="009F3E35">
        <w:rPr>
          <w:rFonts w:ascii="Times New Roman" w:hAnsi="Times New Roman" w:cs="Times New Roman"/>
          <w:sz w:val="28"/>
          <w:szCs w:val="28"/>
        </w:rPr>
        <w:t xml:space="preserve"> </w:t>
      </w:r>
      <w:r w:rsidR="00457F0C" w:rsidRPr="0047217C">
        <w:rPr>
          <w:rFonts w:ascii="Times New Roman" w:hAnsi="Times New Roman" w:cs="Times New Roman"/>
          <w:sz w:val="28"/>
          <w:szCs w:val="28"/>
        </w:rPr>
        <w:t>года</w:t>
      </w:r>
      <w:r w:rsidRPr="0047217C">
        <w:rPr>
          <w:rFonts w:ascii="Times New Roman" w:hAnsi="Times New Roman" w:cs="Times New Roman"/>
          <w:sz w:val="28"/>
          <w:szCs w:val="28"/>
        </w:rPr>
        <w:t xml:space="preserve">. </w:t>
      </w:r>
    </w:p>
    <w:p w:rsidR="00D27166" w:rsidRPr="0047217C" w:rsidRDefault="00D27166" w:rsidP="00FE784B">
      <w:pPr>
        <w:spacing w:after="0" w:line="240" w:lineRule="auto"/>
        <w:ind w:firstLine="567"/>
        <w:jc w:val="both"/>
        <w:rPr>
          <w:rFonts w:ascii="Times New Roman" w:hAnsi="Times New Roman" w:cs="Times New Roman"/>
          <w:sz w:val="28"/>
          <w:szCs w:val="28"/>
        </w:rPr>
      </w:pPr>
      <w:r w:rsidRPr="0047217C">
        <w:rPr>
          <w:rFonts w:ascii="Times New Roman" w:hAnsi="Times New Roman" w:cs="Times New Roman"/>
          <w:sz w:val="28"/>
          <w:szCs w:val="28"/>
        </w:rPr>
        <w:t>Для проведения внешней проверки</w:t>
      </w:r>
      <w:r w:rsidR="00CB4E13" w:rsidRPr="0047217C">
        <w:rPr>
          <w:rFonts w:ascii="Times New Roman" w:hAnsi="Times New Roman" w:cs="Times New Roman"/>
          <w:sz w:val="28"/>
          <w:szCs w:val="28"/>
        </w:rPr>
        <w:t xml:space="preserve"> к проекту решения Представительного Собрания </w:t>
      </w:r>
      <w:proofErr w:type="spellStart"/>
      <w:r w:rsidR="00CB4E13" w:rsidRPr="0047217C">
        <w:rPr>
          <w:rFonts w:ascii="Times New Roman" w:hAnsi="Times New Roman" w:cs="Times New Roman"/>
          <w:sz w:val="28"/>
          <w:szCs w:val="28"/>
        </w:rPr>
        <w:t>Вытегорского</w:t>
      </w:r>
      <w:proofErr w:type="spellEnd"/>
      <w:r w:rsidR="00CB4E13" w:rsidRPr="0047217C">
        <w:rPr>
          <w:rFonts w:ascii="Times New Roman" w:hAnsi="Times New Roman" w:cs="Times New Roman"/>
          <w:sz w:val="28"/>
          <w:szCs w:val="28"/>
        </w:rPr>
        <w:t xml:space="preserve"> муниципального </w:t>
      </w:r>
      <w:proofErr w:type="gramStart"/>
      <w:r w:rsidR="00CB4E13" w:rsidRPr="0047217C">
        <w:rPr>
          <w:rFonts w:ascii="Times New Roman" w:hAnsi="Times New Roman" w:cs="Times New Roman"/>
          <w:sz w:val="28"/>
          <w:szCs w:val="28"/>
        </w:rPr>
        <w:t xml:space="preserve">района </w:t>
      </w:r>
      <w:r w:rsidRPr="0047217C">
        <w:rPr>
          <w:rFonts w:ascii="Times New Roman" w:hAnsi="Times New Roman" w:cs="Times New Roman"/>
          <w:sz w:val="28"/>
          <w:szCs w:val="28"/>
        </w:rPr>
        <w:t xml:space="preserve"> представлены</w:t>
      </w:r>
      <w:proofErr w:type="gramEnd"/>
      <w:r w:rsidRPr="0047217C">
        <w:rPr>
          <w:rFonts w:ascii="Times New Roman" w:hAnsi="Times New Roman" w:cs="Times New Roman"/>
          <w:sz w:val="28"/>
          <w:szCs w:val="28"/>
        </w:rPr>
        <w:t xml:space="preserve"> следующие материалы:</w:t>
      </w:r>
    </w:p>
    <w:p w:rsidR="00D27166" w:rsidRPr="0047217C" w:rsidRDefault="00D27166" w:rsidP="00FE784B">
      <w:pPr>
        <w:spacing w:after="0" w:line="240" w:lineRule="auto"/>
        <w:ind w:firstLine="567"/>
        <w:jc w:val="both"/>
        <w:rPr>
          <w:rFonts w:ascii="Times New Roman" w:hAnsi="Times New Roman" w:cs="Times New Roman"/>
          <w:sz w:val="28"/>
          <w:szCs w:val="28"/>
        </w:rPr>
      </w:pPr>
      <w:r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показатели доходов</w:t>
      </w:r>
      <w:r w:rsidRPr="0047217C">
        <w:rPr>
          <w:rFonts w:ascii="Times New Roman" w:hAnsi="Times New Roman" w:cs="Times New Roman"/>
          <w:sz w:val="28"/>
          <w:szCs w:val="28"/>
        </w:rPr>
        <w:t xml:space="preserve"> районного бюджета по код</w:t>
      </w:r>
      <w:r w:rsidR="00866223" w:rsidRPr="0047217C">
        <w:rPr>
          <w:rFonts w:ascii="Times New Roman" w:hAnsi="Times New Roman" w:cs="Times New Roman"/>
          <w:sz w:val="28"/>
          <w:szCs w:val="28"/>
        </w:rPr>
        <w:t>ам классификации доходов бюджетов</w:t>
      </w:r>
      <w:r w:rsidRPr="0047217C">
        <w:rPr>
          <w:rFonts w:ascii="Times New Roman" w:hAnsi="Times New Roman" w:cs="Times New Roman"/>
          <w:sz w:val="28"/>
          <w:szCs w:val="28"/>
        </w:rPr>
        <w:t>;</w:t>
      </w:r>
    </w:p>
    <w:p w:rsidR="00D27166" w:rsidRPr="0047217C" w:rsidRDefault="00457F0C" w:rsidP="00FE784B">
      <w:pPr>
        <w:spacing w:after="0" w:line="240" w:lineRule="auto"/>
        <w:ind w:firstLine="567"/>
        <w:jc w:val="both"/>
        <w:rPr>
          <w:rFonts w:ascii="Times New Roman" w:hAnsi="Times New Roman" w:cs="Times New Roman"/>
          <w:sz w:val="28"/>
          <w:szCs w:val="28"/>
        </w:rPr>
      </w:pPr>
      <w:r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показатели расходов</w:t>
      </w:r>
      <w:r w:rsidRPr="0047217C">
        <w:rPr>
          <w:rFonts w:ascii="Times New Roman" w:hAnsi="Times New Roman" w:cs="Times New Roman"/>
          <w:sz w:val="28"/>
          <w:szCs w:val="28"/>
        </w:rPr>
        <w:t xml:space="preserve"> районного бюджета по</w:t>
      </w:r>
      <w:r w:rsidR="00D27166" w:rsidRPr="0047217C">
        <w:rPr>
          <w:rFonts w:ascii="Times New Roman" w:hAnsi="Times New Roman" w:cs="Times New Roman"/>
          <w:sz w:val="28"/>
          <w:szCs w:val="28"/>
        </w:rPr>
        <w:t xml:space="preserve"> ведомств</w:t>
      </w:r>
      <w:r w:rsidR="00572AF1" w:rsidRPr="0047217C">
        <w:rPr>
          <w:rFonts w:ascii="Times New Roman" w:hAnsi="Times New Roman" w:cs="Times New Roman"/>
          <w:sz w:val="28"/>
          <w:szCs w:val="28"/>
        </w:rPr>
        <w:t xml:space="preserve">енной структуре </w:t>
      </w:r>
      <w:r w:rsidR="00D97FED" w:rsidRPr="0047217C">
        <w:rPr>
          <w:rFonts w:ascii="Times New Roman" w:hAnsi="Times New Roman" w:cs="Times New Roman"/>
          <w:sz w:val="28"/>
          <w:szCs w:val="28"/>
        </w:rPr>
        <w:t>расходов бюджета</w:t>
      </w:r>
      <w:r w:rsidR="00D27166" w:rsidRPr="0047217C">
        <w:rPr>
          <w:rFonts w:ascii="Times New Roman" w:hAnsi="Times New Roman" w:cs="Times New Roman"/>
          <w:sz w:val="28"/>
          <w:szCs w:val="28"/>
        </w:rPr>
        <w:t>;</w:t>
      </w:r>
    </w:p>
    <w:p w:rsidR="00457F0C" w:rsidRPr="0047217C" w:rsidRDefault="00457F0C" w:rsidP="00FE784B">
      <w:pPr>
        <w:spacing w:after="0" w:line="240" w:lineRule="auto"/>
        <w:ind w:firstLine="567"/>
        <w:jc w:val="both"/>
        <w:rPr>
          <w:rFonts w:ascii="Times New Roman" w:hAnsi="Times New Roman" w:cs="Times New Roman"/>
          <w:sz w:val="28"/>
          <w:szCs w:val="28"/>
        </w:rPr>
      </w:pPr>
      <w:r w:rsidRPr="0047217C">
        <w:rPr>
          <w:rFonts w:ascii="Times New Roman" w:hAnsi="Times New Roman" w:cs="Times New Roman"/>
          <w:sz w:val="28"/>
          <w:szCs w:val="28"/>
        </w:rPr>
        <w:t>-</w:t>
      </w:r>
      <w:r w:rsidR="002C2851" w:rsidRPr="0047217C">
        <w:rPr>
          <w:rFonts w:ascii="Times New Roman" w:hAnsi="Times New Roman" w:cs="Times New Roman"/>
          <w:sz w:val="28"/>
          <w:szCs w:val="28"/>
        </w:rPr>
        <w:t>показатели расходов районного бюджета по разделам</w:t>
      </w:r>
      <w:r w:rsidR="007F2412" w:rsidRPr="0047217C">
        <w:rPr>
          <w:rFonts w:ascii="Times New Roman" w:hAnsi="Times New Roman" w:cs="Times New Roman"/>
          <w:sz w:val="28"/>
          <w:szCs w:val="28"/>
        </w:rPr>
        <w:t xml:space="preserve"> и</w:t>
      </w:r>
      <w:r w:rsidRPr="0047217C">
        <w:rPr>
          <w:rFonts w:ascii="Times New Roman" w:hAnsi="Times New Roman" w:cs="Times New Roman"/>
          <w:sz w:val="28"/>
          <w:szCs w:val="28"/>
        </w:rPr>
        <w:t xml:space="preserve"> подразделам классификации расходов бюдж</w:t>
      </w:r>
      <w:r w:rsidR="00866223" w:rsidRPr="0047217C">
        <w:rPr>
          <w:rFonts w:ascii="Times New Roman" w:hAnsi="Times New Roman" w:cs="Times New Roman"/>
          <w:sz w:val="28"/>
          <w:szCs w:val="28"/>
        </w:rPr>
        <w:t>етов</w:t>
      </w:r>
      <w:r w:rsidR="00CB4E13" w:rsidRPr="0047217C">
        <w:rPr>
          <w:rFonts w:ascii="Times New Roman" w:hAnsi="Times New Roman" w:cs="Times New Roman"/>
          <w:sz w:val="28"/>
          <w:szCs w:val="28"/>
        </w:rPr>
        <w:t>;</w:t>
      </w:r>
    </w:p>
    <w:p w:rsidR="00F91702" w:rsidRPr="000B0159" w:rsidRDefault="00D27166" w:rsidP="00FE784B">
      <w:pPr>
        <w:spacing w:after="0" w:line="240" w:lineRule="auto"/>
        <w:ind w:firstLine="567"/>
        <w:jc w:val="both"/>
        <w:rPr>
          <w:rFonts w:ascii="Times New Roman" w:hAnsi="Times New Roman" w:cs="Times New Roman"/>
          <w:sz w:val="28"/>
          <w:szCs w:val="28"/>
        </w:rPr>
      </w:pPr>
      <w:r w:rsidRPr="000B0159">
        <w:rPr>
          <w:rFonts w:ascii="Times New Roman" w:hAnsi="Times New Roman" w:cs="Times New Roman"/>
          <w:sz w:val="28"/>
          <w:szCs w:val="28"/>
        </w:rPr>
        <w:t>-</w:t>
      </w:r>
      <w:proofErr w:type="gramStart"/>
      <w:r w:rsidR="002C2851" w:rsidRPr="000B0159">
        <w:rPr>
          <w:rFonts w:ascii="Times New Roman" w:hAnsi="Times New Roman" w:cs="Times New Roman"/>
          <w:sz w:val="28"/>
          <w:szCs w:val="28"/>
        </w:rPr>
        <w:t>показатели  источников</w:t>
      </w:r>
      <w:proofErr w:type="gramEnd"/>
      <w:r w:rsidRPr="000B0159">
        <w:rPr>
          <w:rFonts w:ascii="Times New Roman" w:hAnsi="Times New Roman" w:cs="Times New Roman"/>
          <w:sz w:val="28"/>
          <w:szCs w:val="28"/>
        </w:rPr>
        <w:t xml:space="preserve"> финансирования дефицита районного бюджета по кодам классификации источников финансирования дефицитов бюджетов;</w:t>
      </w:r>
    </w:p>
    <w:p w:rsidR="003617E7" w:rsidRDefault="003617E7"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t xml:space="preserve">- пояснительная записка к отчету об исполнении бюджета </w:t>
      </w:r>
      <w:proofErr w:type="spellStart"/>
      <w:r w:rsidRPr="00BA1C9C">
        <w:rPr>
          <w:rFonts w:ascii="Times New Roman" w:hAnsi="Times New Roman" w:cs="Times New Roman"/>
          <w:sz w:val="28"/>
          <w:szCs w:val="28"/>
        </w:rPr>
        <w:t>Вытегорско</w:t>
      </w:r>
      <w:r w:rsidR="00E6774F">
        <w:rPr>
          <w:rFonts w:ascii="Times New Roman" w:hAnsi="Times New Roman" w:cs="Times New Roman"/>
          <w:sz w:val="28"/>
          <w:szCs w:val="28"/>
        </w:rPr>
        <w:t>го</w:t>
      </w:r>
      <w:proofErr w:type="spellEnd"/>
      <w:r w:rsidR="00E6774F">
        <w:rPr>
          <w:rFonts w:ascii="Times New Roman" w:hAnsi="Times New Roman" w:cs="Times New Roman"/>
          <w:sz w:val="28"/>
          <w:szCs w:val="28"/>
        </w:rPr>
        <w:t xml:space="preserve"> муниципального района за 2022</w:t>
      </w:r>
      <w:r w:rsidR="00BA1C9C" w:rsidRPr="00BA1C9C">
        <w:rPr>
          <w:rFonts w:ascii="Times New Roman" w:hAnsi="Times New Roman" w:cs="Times New Roman"/>
          <w:sz w:val="28"/>
          <w:szCs w:val="28"/>
        </w:rPr>
        <w:t xml:space="preserve"> </w:t>
      </w:r>
      <w:r w:rsidRPr="00BA1C9C">
        <w:rPr>
          <w:rFonts w:ascii="Times New Roman" w:hAnsi="Times New Roman" w:cs="Times New Roman"/>
          <w:sz w:val="28"/>
          <w:szCs w:val="28"/>
        </w:rPr>
        <w:t>год;</w:t>
      </w:r>
    </w:p>
    <w:p w:rsidR="00291C66" w:rsidRPr="00BA1C9C" w:rsidRDefault="00291C66" w:rsidP="00FE7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информация о реализации национальных проектов;</w:t>
      </w:r>
    </w:p>
    <w:p w:rsidR="003617E7" w:rsidRPr="00BA1C9C" w:rsidRDefault="003617E7"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t>- сведения о выполнении муниципального задания</w:t>
      </w:r>
      <w:r w:rsidR="00291C66">
        <w:rPr>
          <w:rFonts w:ascii="Times New Roman" w:hAnsi="Times New Roman" w:cs="Times New Roman"/>
          <w:sz w:val="28"/>
          <w:szCs w:val="28"/>
        </w:rPr>
        <w:t xml:space="preserve"> бюджетными учреждениями за 2022</w:t>
      </w:r>
      <w:r w:rsidRPr="00BA1C9C">
        <w:rPr>
          <w:rFonts w:ascii="Times New Roman" w:hAnsi="Times New Roman" w:cs="Times New Roman"/>
          <w:sz w:val="28"/>
          <w:szCs w:val="28"/>
        </w:rPr>
        <w:t xml:space="preserve"> го</w:t>
      </w:r>
      <w:r w:rsidR="00BA1C9C">
        <w:rPr>
          <w:rFonts w:ascii="Times New Roman" w:hAnsi="Times New Roman" w:cs="Times New Roman"/>
          <w:sz w:val="28"/>
          <w:szCs w:val="28"/>
        </w:rPr>
        <w:t>д;</w:t>
      </w:r>
    </w:p>
    <w:p w:rsidR="007F2412" w:rsidRPr="00BA1C9C" w:rsidRDefault="007F2412"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lastRenderedPageBreak/>
        <w:t xml:space="preserve">- итоги социально-экономического развития </w:t>
      </w:r>
      <w:proofErr w:type="spellStart"/>
      <w:r w:rsidRPr="00BA1C9C">
        <w:rPr>
          <w:rFonts w:ascii="Times New Roman" w:hAnsi="Times New Roman" w:cs="Times New Roman"/>
          <w:sz w:val="28"/>
          <w:szCs w:val="28"/>
        </w:rPr>
        <w:t>Вытегорского</w:t>
      </w:r>
      <w:proofErr w:type="spellEnd"/>
      <w:r w:rsidRPr="00BA1C9C">
        <w:rPr>
          <w:rFonts w:ascii="Times New Roman" w:hAnsi="Times New Roman" w:cs="Times New Roman"/>
          <w:sz w:val="28"/>
          <w:szCs w:val="28"/>
        </w:rPr>
        <w:t xml:space="preserve"> муниципального района</w:t>
      </w:r>
      <w:r w:rsidR="00BA1C9C" w:rsidRPr="00BA1C9C">
        <w:rPr>
          <w:rFonts w:ascii="Times New Roman" w:hAnsi="Times New Roman" w:cs="Times New Roman"/>
          <w:sz w:val="28"/>
          <w:szCs w:val="28"/>
        </w:rPr>
        <w:t xml:space="preserve"> в </w:t>
      </w:r>
      <w:r w:rsidR="00291C66">
        <w:rPr>
          <w:rFonts w:ascii="Times New Roman" w:hAnsi="Times New Roman" w:cs="Times New Roman"/>
          <w:sz w:val="28"/>
          <w:szCs w:val="28"/>
        </w:rPr>
        <w:t>2022</w:t>
      </w:r>
      <w:r w:rsidR="003617E7" w:rsidRPr="00BA1C9C">
        <w:rPr>
          <w:rFonts w:ascii="Times New Roman" w:hAnsi="Times New Roman" w:cs="Times New Roman"/>
          <w:sz w:val="28"/>
          <w:szCs w:val="28"/>
        </w:rPr>
        <w:t xml:space="preserve"> год</w:t>
      </w:r>
      <w:r w:rsidR="00BA1C9C" w:rsidRPr="00BA1C9C">
        <w:rPr>
          <w:rFonts w:ascii="Times New Roman" w:hAnsi="Times New Roman" w:cs="Times New Roman"/>
          <w:sz w:val="28"/>
          <w:szCs w:val="28"/>
        </w:rPr>
        <w:t>у</w:t>
      </w:r>
      <w:r w:rsidRPr="00BA1C9C">
        <w:rPr>
          <w:rFonts w:ascii="Times New Roman" w:hAnsi="Times New Roman" w:cs="Times New Roman"/>
          <w:sz w:val="28"/>
          <w:szCs w:val="28"/>
        </w:rPr>
        <w:t>;</w:t>
      </w:r>
    </w:p>
    <w:p w:rsidR="007F2412" w:rsidRPr="00BA1C9C" w:rsidRDefault="007F2412"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t>-пояснительная записка о причинах отклонений по статьям расходов районного бюджета по разделам, подразделам, целевым статьям и видам расходо</w:t>
      </w:r>
      <w:r w:rsidR="009A4F7C" w:rsidRPr="00BA1C9C">
        <w:rPr>
          <w:rFonts w:ascii="Times New Roman" w:hAnsi="Times New Roman" w:cs="Times New Roman"/>
          <w:sz w:val="28"/>
          <w:szCs w:val="28"/>
        </w:rPr>
        <w:t>в, по которым исполнени</w:t>
      </w:r>
      <w:r w:rsidR="00291C66">
        <w:rPr>
          <w:rFonts w:ascii="Times New Roman" w:hAnsi="Times New Roman" w:cs="Times New Roman"/>
          <w:sz w:val="28"/>
          <w:szCs w:val="28"/>
        </w:rPr>
        <w:t>е за 2022</w:t>
      </w:r>
      <w:r w:rsidRPr="00BA1C9C">
        <w:rPr>
          <w:rFonts w:ascii="Times New Roman" w:hAnsi="Times New Roman" w:cs="Times New Roman"/>
          <w:sz w:val="28"/>
          <w:szCs w:val="28"/>
        </w:rPr>
        <w:t xml:space="preserve"> год составило менее 97 процентов утвержденных назначений;</w:t>
      </w:r>
    </w:p>
    <w:p w:rsidR="007F2412" w:rsidRPr="00BA1C9C" w:rsidRDefault="007F2412" w:rsidP="00FE784B">
      <w:pPr>
        <w:spacing w:after="0" w:line="240" w:lineRule="auto"/>
        <w:ind w:firstLine="567"/>
        <w:jc w:val="both"/>
        <w:rPr>
          <w:rFonts w:ascii="Times New Roman" w:hAnsi="Times New Roman" w:cs="Times New Roman"/>
          <w:sz w:val="28"/>
          <w:szCs w:val="28"/>
          <w:highlight w:val="yellow"/>
        </w:rPr>
      </w:pPr>
      <w:r w:rsidRPr="00BA1C9C">
        <w:rPr>
          <w:rFonts w:ascii="Times New Roman" w:hAnsi="Times New Roman" w:cs="Times New Roman"/>
          <w:sz w:val="28"/>
          <w:szCs w:val="28"/>
        </w:rPr>
        <w:t>- информация о предоставлении и погашении бюджетных кредитов, информация о выполнении программы муниципальных гара</w:t>
      </w:r>
      <w:r w:rsidR="003617E7" w:rsidRPr="00BA1C9C">
        <w:rPr>
          <w:rFonts w:ascii="Times New Roman" w:hAnsi="Times New Roman" w:cs="Times New Roman"/>
          <w:sz w:val="28"/>
          <w:szCs w:val="28"/>
        </w:rPr>
        <w:t xml:space="preserve">нтий </w:t>
      </w:r>
      <w:proofErr w:type="spellStart"/>
      <w:r w:rsidR="003617E7" w:rsidRPr="00BA1C9C">
        <w:rPr>
          <w:rFonts w:ascii="Times New Roman" w:hAnsi="Times New Roman" w:cs="Times New Roman"/>
          <w:sz w:val="28"/>
          <w:szCs w:val="28"/>
        </w:rPr>
        <w:t>В</w:t>
      </w:r>
      <w:r w:rsidR="00F91702" w:rsidRPr="00BA1C9C">
        <w:rPr>
          <w:rFonts w:ascii="Times New Roman" w:hAnsi="Times New Roman" w:cs="Times New Roman"/>
          <w:sz w:val="28"/>
          <w:szCs w:val="28"/>
        </w:rPr>
        <w:t>ытегорского</w:t>
      </w:r>
      <w:proofErr w:type="spellEnd"/>
      <w:r w:rsidR="00F91702" w:rsidRPr="00BA1C9C">
        <w:rPr>
          <w:rFonts w:ascii="Times New Roman" w:hAnsi="Times New Roman" w:cs="Times New Roman"/>
          <w:sz w:val="28"/>
          <w:szCs w:val="28"/>
        </w:rPr>
        <w:t xml:space="preserve"> района</w:t>
      </w:r>
      <w:r w:rsidR="009A4F7C" w:rsidRPr="00BA1C9C">
        <w:rPr>
          <w:rFonts w:ascii="Times New Roman" w:hAnsi="Times New Roman" w:cs="Times New Roman"/>
          <w:sz w:val="28"/>
          <w:szCs w:val="28"/>
        </w:rPr>
        <w:t xml:space="preserve"> за 2021</w:t>
      </w:r>
      <w:r w:rsidRPr="00BA1C9C">
        <w:rPr>
          <w:rFonts w:ascii="Times New Roman" w:hAnsi="Times New Roman" w:cs="Times New Roman"/>
          <w:sz w:val="28"/>
          <w:szCs w:val="28"/>
        </w:rPr>
        <w:t xml:space="preserve"> год, информация выполнении программы муниципальных внутренних заимствов</w:t>
      </w:r>
      <w:r w:rsidR="00291C66">
        <w:rPr>
          <w:rFonts w:ascii="Times New Roman" w:hAnsi="Times New Roman" w:cs="Times New Roman"/>
          <w:sz w:val="28"/>
          <w:szCs w:val="28"/>
        </w:rPr>
        <w:t xml:space="preserve">аний </w:t>
      </w:r>
      <w:proofErr w:type="spellStart"/>
      <w:r w:rsidR="00291C66">
        <w:rPr>
          <w:rFonts w:ascii="Times New Roman" w:hAnsi="Times New Roman" w:cs="Times New Roman"/>
          <w:sz w:val="28"/>
          <w:szCs w:val="28"/>
        </w:rPr>
        <w:t>Вытегорского</w:t>
      </w:r>
      <w:proofErr w:type="spellEnd"/>
      <w:r w:rsidR="00291C66">
        <w:rPr>
          <w:rFonts w:ascii="Times New Roman" w:hAnsi="Times New Roman" w:cs="Times New Roman"/>
          <w:sz w:val="28"/>
          <w:szCs w:val="28"/>
        </w:rPr>
        <w:t xml:space="preserve"> района за 2022</w:t>
      </w:r>
      <w:r w:rsidRPr="00BA1C9C">
        <w:rPr>
          <w:rFonts w:ascii="Times New Roman" w:hAnsi="Times New Roman" w:cs="Times New Roman"/>
          <w:sz w:val="28"/>
          <w:szCs w:val="28"/>
        </w:rPr>
        <w:t xml:space="preserve"> год;</w:t>
      </w:r>
    </w:p>
    <w:p w:rsidR="007F2412" w:rsidRPr="00BA1C9C" w:rsidRDefault="007F2412"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t>- информация об исполнении консолиди</w:t>
      </w:r>
      <w:r w:rsidR="00291C66">
        <w:rPr>
          <w:rFonts w:ascii="Times New Roman" w:hAnsi="Times New Roman" w:cs="Times New Roman"/>
          <w:sz w:val="28"/>
          <w:szCs w:val="28"/>
        </w:rPr>
        <w:t>рованного бюджета района за 2022</w:t>
      </w:r>
      <w:r w:rsidR="00BA1C9C">
        <w:rPr>
          <w:rFonts w:ascii="Times New Roman" w:hAnsi="Times New Roman" w:cs="Times New Roman"/>
          <w:sz w:val="28"/>
          <w:szCs w:val="28"/>
        </w:rPr>
        <w:t xml:space="preserve"> год в разрезе местных бюджетов;</w:t>
      </w:r>
    </w:p>
    <w:p w:rsidR="007F2412" w:rsidRPr="00BA1C9C" w:rsidRDefault="007F2412"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t xml:space="preserve">-информация о направлении средств Резервного фонда Администрации </w:t>
      </w:r>
      <w:proofErr w:type="spellStart"/>
      <w:r w:rsidRPr="00BA1C9C">
        <w:rPr>
          <w:rFonts w:ascii="Times New Roman" w:hAnsi="Times New Roman" w:cs="Times New Roman"/>
          <w:sz w:val="28"/>
          <w:szCs w:val="28"/>
        </w:rPr>
        <w:t>Вытегорско</w:t>
      </w:r>
      <w:r w:rsidR="009A4F7C" w:rsidRPr="00BA1C9C">
        <w:rPr>
          <w:rFonts w:ascii="Times New Roman" w:hAnsi="Times New Roman" w:cs="Times New Roman"/>
          <w:sz w:val="28"/>
          <w:szCs w:val="28"/>
        </w:rPr>
        <w:t>го</w:t>
      </w:r>
      <w:proofErr w:type="spellEnd"/>
      <w:r w:rsidR="009A4F7C" w:rsidRPr="00BA1C9C">
        <w:rPr>
          <w:rFonts w:ascii="Times New Roman" w:hAnsi="Times New Roman" w:cs="Times New Roman"/>
          <w:sz w:val="28"/>
          <w:szCs w:val="28"/>
        </w:rPr>
        <w:t xml:space="preserve"> муниципал</w:t>
      </w:r>
      <w:r w:rsidR="00291C66">
        <w:rPr>
          <w:rFonts w:ascii="Times New Roman" w:hAnsi="Times New Roman" w:cs="Times New Roman"/>
          <w:sz w:val="28"/>
          <w:szCs w:val="28"/>
        </w:rPr>
        <w:t>ьного района за 2022</w:t>
      </w:r>
      <w:r w:rsidR="00BA1C9C" w:rsidRPr="00BA1C9C">
        <w:rPr>
          <w:rFonts w:ascii="Times New Roman" w:hAnsi="Times New Roman" w:cs="Times New Roman"/>
          <w:sz w:val="28"/>
          <w:szCs w:val="28"/>
        </w:rPr>
        <w:t xml:space="preserve"> год;</w:t>
      </w:r>
      <w:r w:rsidRPr="00BA1C9C">
        <w:rPr>
          <w:rFonts w:ascii="Times New Roman" w:hAnsi="Times New Roman" w:cs="Times New Roman"/>
          <w:sz w:val="28"/>
          <w:szCs w:val="28"/>
        </w:rPr>
        <w:t xml:space="preserve"> </w:t>
      </w:r>
    </w:p>
    <w:p w:rsidR="007F2412" w:rsidRPr="00BA1C9C" w:rsidRDefault="007F2412"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t xml:space="preserve">- отчет о доходах, полученных от использования </w:t>
      </w:r>
      <w:r w:rsidR="00291C66">
        <w:rPr>
          <w:rFonts w:ascii="Times New Roman" w:hAnsi="Times New Roman" w:cs="Times New Roman"/>
          <w:sz w:val="28"/>
          <w:szCs w:val="28"/>
        </w:rPr>
        <w:t>муниципального имущества за 2022</w:t>
      </w:r>
      <w:r w:rsidRPr="00BA1C9C">
        <w:rPr>
          <w:rFonts w:ascii="Times New Roman" w:hAnsi="Times New Roman" w:cs="Times New Roman"/>
          <w:sz w:val="28"/>
          <w:szCs w:val="28"/>
        </w:rPr>
        <w:t xml:space="preserve"> год;</w:t>
      </w:r>
    </w:p>
    <w:p w:rsidR="007F2412" w:rsidRPr="00BA1C9C" w:rsidRDefault="007F2412"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t>-отчет о состоянии муниципального долга;</w:t>
      </w:r>
    </w:p>
    <w:p w:rsidR="007F2412" w:rsidRPr="00BA1C9C" w:rsidRDefault="0047217C" w:rsidP="00FE784B">
      <w:pPr>
        <w:spacing w:after="0" w:line="240" w:lineRule="auto"/>
        <w:ind w:firstLine="567"/>
        <w:jc w:val="both"/>
        <w:rPr>
          <w:rFonts w:ascii="Times New Roman" w:hAnsi="Times New Roman" w:cs="Times New Roman"/>
          <w:sz w:val="28"/>
          <w:szCs w:val="28"/>
        </w:rPr>
      </w:pPr>
      <w:r w:rsidRPr="00BA1C9C">
        <w:rPr>
          <w:rFonts w:ascii="Times New Roman" w:hAnsi="Times New Roman" w:cs="Times New Roman"/>
          <w:sz w:val="28"/>
          <w:szCs w:val="28"/>
        </w:rPr>
        <w:t>-отчет</w:t>
      </w:r>
      <w:r w:rsidR="007F2412" w:rsidRPr="00BA1C9C">
        <w:rPr>
          <w:rFonts w:ascii="Times New Roman" w:hAnsi="Times New Roman" w:cs="Times New Roman"/>
          <w:sz w:val="28"/>
          <w:szCs w:val="28"/>
        </w:rPr>
        <w:t xml:space="preserve"> об исполнении Дорожного фонда </w:t>
      </w:r>
      <w:proofErr w:type="spellStart"/>
      <w:r w:rsidR="007F2412" w:rsidRPr="00BA1C9C">
        <w:rPr>
          <w:rFonts w:ascii="Times New Roman" w:hAnsi="Times New Roman" w:cs="Times New Roman"/>
          <w:sz w:val="28"/>
          <w:szCs w:val="28"/>
        </w:rPr>
        <w:t>Вытегорского</w:t>
      </w:r>
      <w:proofErr w:type="spellEnd"/>
      <w:r w:rsidR="007F2412" w:rsidRPr="00BA1C9C">
        <w:rPr>
          <w:rFonts w:ascii="Times New Roman" w:hAnsi="Times New Roman" w:cs="Times New Roman"/>
          <w:sz w:val="28"/>
          <w:szCs w:val="28"/>
        </w:rPr>
        <w:t xml:space="preserve"> муниципального райо</w:t>
      </w:r>
      <w:r w:rsidR="00291C66">
        <w:rPr>
          <w:rFonts w:ascii="Times New Roman" w:hAnsi="Times New Roman" w:cs="Times New Roman"/>
          <w:sz w:val="28"/>
          <w:szCs w:val="28"/>
        </w:rPr>
        <w:t>на за 2022</w:t>
      </w:r>
      <w:r w:rsidR="007F2412" w:rsidRPr="00BA1C9C">
        <w:rPr>
          <w:rFonts w:ascii="Times New Roman" w:hAnsi="Times New Roman" w:cs="Times New Roman"/>
          <w:sz w:val="28"/>
          <w:szCs w:val="28"/>
        </w:rPr>
        <w:t xml:space="preserve"> год;</w:t>
      </w:r>
    </w:p>
    <w:p w:rsidR="00B759E7" w:rsidRPr="0047217C" w:rsidRDefault="00EE509F" w:rsidP="00FE784B">
      <w:pPr>
        <w:spacing w:after="0" w:line="240" w:lineRule="auto"/>
        <w:ind w:firstLine="567"/>
        <w:jc w:val="both"/>
        <w:rPr>
          <w:rFonts w:ascii="Times New Roman" w:hAnsi="Times New Roman" w:cs="Times New Roman"/>
          <w:sz w:val="28"/>
          <w:szCs w:val="28"/>
        </w:rPr>
      </w:pPr>
      <w:r w:rsidRPr="009C4C36">
        <w:rPr>
          <w:rFonts w:ascii="Times New Roman" w:hAnsi="Times New Roman" w:cs="Times New Roman"/>
          <w:sz w:val="28"/>
          <w:szCs w:val="28"/>
        </w:rPr>
        <w:t>-отчет о реализации муниципальных программ</w:t>
      </w:r>
      <w:r w:rsidR="00291C66">
        <w:rPr>
          <w:rFonts w:ascii="Times New Roman" w:hAnsi="Times New Roman" w:cs="Times New Roman"/>
          <w:sz w:val="28"/>
          <w:szCs w:val="28"/>
        </w:rPr>
        <w:t xml:space="preserve"> за 2022 год</w:t>
      </w:r>
      <w:r w:rsidRPr="009C4C36">
        <w:rPr>
          <w:rFonts w:ascii="Times New Roman" w:hAnsi="Times New Roman" w:cs="Times New Roman"/>
          <w:sz w:val="28"/>
          <w:szCs w:val="28"/>
        </w:rPr>
        <w:t>.</w:t>
      </w:r>
    </w:p>
    <w:p w:rsidR="00B759E7" w:rsidRPr="0047217C" w:rsidRDefault="00B759E7" w:rsidP="00FE784B">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 xml:space="preserve">В соответствии со статьей 264.1. Бюджетного кодекса Российской Федерации </w:t>
      </w:r>
      <w:r w:rsidR="009A4F7C">
        <w:rPr>
          <w:rFonts w:ascii="Times New Roman" w:hAnsi="Times New Roman" w:cs="Times New Roman"/>
          <w:sz w:val="28"/>
          <w:szCs w:val="28"/>
        </w:rPr>
        <w:t>в составе отчета представлена б</w:t>
      </w:r>
      <w:r w:rsidRPr="0047217C">
        <w:rPr>
          <w:rFonts w:ascii="Times New Roman" w:hAnsi="Times New Roman" w:cs="Times New Roman"/>
          <w:sz w:val="28"/>
          <w:szCs w:val="28"/>
        </w:rPr>
        <w:t>юджетная отчетность</w:t>
      </w:r>
      <w:r w:rsidR="009A4F7C">
        <w:rPr>
          <w:rFonts w:ascii="Times New Roman" w:hAnsi="Times New Roman" w:cs="Times New Roman"/>
          <w:sz w:val="28"/>
          <w:szCs w:val="28"/>
        </w:rPr>
        <w:t>, которая</w:t>
      </w:r>
      <w:r w:rsidR="00FE784B">
        <w:rPr>
          <w:rFonts w:ascii="Times New Roman" w:hAnsi="Times New Roman" w:cs="Times New Roman"/>
          <w:sz w:val="28"/>
          <w:szCs w:val="28"/>
        </w:rPr>
        <w:t xml:space="preserve"> включает:</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1) отчет об исполнении бюджета;</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2) баланс исполнения бюджета;</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3) отчет о финансовых результатах деятельности;</w:t>
      </w:r>
    </w:p>
    <w:p w:rsidR="00B759E7" w:rsidRPr="0047217C" w:rsidRDefault="00B759E7" w:rsidP="00FE784B">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4) от</w:t>
      </w:r>
      <w:r w:rsidR="00F91702">
        <w:rPr>
          <w:rFonts w:ascii="Times New Roman" w:hAnsi="Times New Roman" w:cs="Times New Roman"/>
          <w:sz w:val="28"/>
          <w:szCs w:val="28"/>
        </w:rPr>
        <w:t>чет о движении денежных средств.</w:t>
      </w:r>
    </w:p>
    <w:p w:rsidR="00B759E7" w:rsidRPr="0047217C" w:rsidRDefault="004C777B" w:rsidP="00FE784B">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Отч</w:t>
      </w:r>
      <w:r w:rsidR="0071047E" w:rsidRPr="0047217C">
        <w:rPr>
          <w:rFonts w:ascii="Times New Roman" w:hAnsi="Times New Roman" w:cs="Times New Roman"/>
          <w:sz w:val="28"/>
          <w:szCs w:val="28"/>
        </w:rPr>
        <w:t>етность представлена в формах</w:t>
      </w:r>
      <w:r w:rsidR="00691F38" w:rsidRPr="0047217C">
        <w:rPr>
          <w:rFonts w:ascii="Times New Roman" w:hAnsi="Times New Roman" w:cs="Times New Roman"/>
          <w:sz w:val="28"/>
          <w:szCs w:val="28"/>
        </w:rPr>
        <w:t>,</w:t>
      </w:r>
      <w:r w:rsidR="0071047E" w:rsidRPr="0047217C">
        <w:rPr>
          <w:rFonts w:ascii="Times New Roman" w:hAnsi="Times New Roman" w:cs="Times New Roman"/>
          <w:sz w:val="28"/>
          <w:szCs w:val="28"/>
        </w:rPr>
        <w:t xml:space="preserve"> </w:t>
      </w:r>
      <w:r w:rsidRPr="0047217C">
        <w:rPr>
          <w:rFonts w:ascii="Times New Roman" w:hAnsi="Times New Roman" w:cs="Times New Roman"/>
          <w:sz w:val="28"/>
          <w:szCs w:val="28"/>
        </w:rPr>
        <w:t>соответствующих инструкции, утвержденной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 действующим законодательством</w:t>
      </w:r>
      <w:r w:rsidR="0071047E" w:rsidRPr="0047217C">
        <w:rPr>
          <w:rFonts w:ascii="Times New Roman" w:hAnsi="Times New Roman" w:cs="Times New Roman"/>
          <w:sz w:val="28"/>
          <w:szCs w:val="28"/>
        </w:rPr>
        <w:t>,</w:t>
      </w:r>
      <w:r w:rsidRPr="0047217C">
        <w:rPr>
          <w:rFonts w:ascii="Times New Roman" w:hAnsi="Times New Roman" w:cs="Times New Roman"/>
          <w:sz w:val="28"/>
          <w:szCs w:val="28"/>
        </w:rPr>
        <w:t xml:space="preserve"> Рев</w:t>
      </w:r>
      <w:r w:rsidR="00FD39A5" w:rsidRPr="0047217C">
        <w:rPr>
          <w:rFonts w:ascii="Times New Roman" w:hAnsi="Times New Roman" w:cs="Times New Roman"/>
          <w:sz w:val="28"/>
          <w:szCs w:val="28"/>
        </w:rPr>
        <w:t>изи</w:t>
      </w:r>
      <w:r w:rsidR="0047217C" w:rsidRPr="0047217C">
        <w:rPr>
          <w:rFonts w:ascii="Times New Roman" w:hAnsi="Times New Roman" w:cs="Times New Roman"/>
          <w:sz w:val="28"/>
          <w:szCs w:val="28"/>
        </w:rPr>
        <w:t xml:space="preserve">онной комиссией в </w:t>
      </w:r>
      <w:r w:rsidR="00291C66">
        <w:rPr>
          <w:rFonts w:ascii="Times New Roman" w:hAnsi="Times New Roman" w:cs="Times New Roman"/>
          <w:sz w:val="28"/>
          <w:szCs w:val="28"/>
        </w:rPr>
        <w:t>марте-апреле 2023</w:t>
      </w:r>
      <w:r w:rsidRPr="0047217C">
        <w:rPr>
          <w:rFonts w:ascii="Times New Roman" w:hAnsi="Times New Roman" w:cs="Times New Roman"/>
          <w:sz w:val="28"/>
          <w:szCs w:val="28"/>
        </w:rPr>
        <w:t xml:space="preserve"> года проведена внешняя проверка годовой бюджетной отчетности главных администраторов</w:t>
      </w:r>
      <w:r w:rsidR="002C2851" w:rsidRPr="0047217C">
        <w:rPr>
          <w:rFonts w:ascii="Times New Roman" w:hAnsi="Times New Roman" w:cs="Times New Roman"/>
          <w:sz w:val="28"/>
          <w:szCs w:val="28"/>
        </w:rPr>
        <w:t>, главных распорядителей</w:t>
      </w:r>
      <w:r w:rsidRPr="0047217C">
        <w:rPr>
          <w:rFonts w:ascii="Times New Roman" w:hAnsi="Times New Roman" w:cs="Times New Roman"/>
          <w:sz w:val="28"/>
          <w:szCs w:val="28"/>
        </w:rPr>
        <w:t xml:space="preserve"> средств районного бюджета. По результатам проведения внешней прове</w:t>
      </w:r>
      <w:r w:rsidR="00EE509F" w:rsidRPr="0047217C">
        <w:rPr>
          <w:rFonts w:ascii="Times New Roman" w:hAnsi="Times New Roman" w:cs="Times New Roman"/>
          <w:sz w:val="28"/>
          <w:szCs w:val="28"/>
        </w:rPr>
        <w:t>рки бюджетной отчетности подготовлены</w:t>
      </w:r>
      <w:r w:rsidR="00291C66">
        <w:rPr>
          <w:rFonts w:ascii="Times New Roman" w:hAnsi="Times New Roman" w:cs="Times New Roman"/>
          <w:sz w:val="28"/>
          <w:szCs w:val="28"/>
        </w:rPr>
        <w:t xml:space="preserve"> акты</w:t>
      </w:r>
      <w:r w:rsidRPr="0047217C">
        <w:rPr>
          <w:rFonts w:ascii="Times New Roman" w:hAnsi="Times New Roman" w:cs="Times New Roman"/>
          <w:sz w:val="28"/>
          <w:szCs w:val="28"/>
        </w:rPr>
        <w:t>.</w:t>
      </w: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Заключение Ревизионной комиссии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 главных распорядителей средств районного бюджета, проведенных в соответствии со статьей 264.4 Бюджетного кодекса Российской Федерации, и в предусмотренные законодательством сроки подлежит направлению в Представительное Собрание района и Главе района.</w:t>
      </w:r>
    </w:p>
    <w:p w:rsidR="00D27166" w:rsidRPr="00FA557C" w:rsidRDefault="00D27166" w:rsidP="00D27166">
      <w:pPr>
        <w:spacing w:after="0"/>
        <w:ind w:firstLine="709"/>
        <w:jc w:val="both"/>
      </w:pPr>
    </w:p>
    <w:p w:rsidR="00D27166" w:rsidRPr="001B4607" w:rsidRDefault="00D27166" w:rsidP="00562C11">
      <w:pPr>
        <w:pStyle w:val="afe"/>
        <w:numPr>
          <w:ilvl w:val="0"/>
          <w:numId w:val="1"/>
        </w:numPr>
        <w:spacing w:after="0" w:line="240" w:lineRule="auto"/>
        <w:ind w:left="0"/>
        <w:jc w:val="center"/>
        <w:rPr>
          <w:rFonts w:ascii="Times New Roman" w:hAnsi="Times New Roman"/>
          <w:b/>
          <w:sz w:val="28"/>
          <w:szCs w:val="28"/>
        </w:rPr>
      </w:pPr>
      <w:r w:rsidRPr="001B4607">
        <w:rPr>
          <w:rFonts w:ascii="Times New Roman" w:hAnsi="Times New Roman"/>
          <w:b/>
          <w:sz w:val="28"/>
          <w:szCs w:val="28"/>
        </w:rPr>
        <w:lastRenderedPageBreak/>
        <w:t xml:space="preserve">Итоги социально-экономического развития района </w:t>
      </w:r>
    </w:p>
    <w:p w:rsidR="00A75537" w:rsidRPr="001B4607" w:rsidRDefault="00A75537" w:rsidP="00B200CB">
      <w:pPr>
        <w:pStyle w:val="afe"/>
        <w:spacing w:after="0" w:line="240" w:lineRule="auto"/>
        <w:ind w:left="0"/>
        <w:rPr>
          <w:rFonts w:ascii="Times New Roman" w:hAnsi="Times New Roman"/>
          <w:b/>
          <w:sz w:val="28"/>
          <w:szCs w:val="28"/>
        </w:rPr>
      </w:pPr>
    </w:p>
    <w:p w:rsidR="00A061BF" w:rsidRDefault="00D27166" w:rsidP="001B4607">
      <w:pPr>
        <w:pStyle w:val="a3"/>
        <w:ind w:firstLine="567"/>
        <w:jc w:val="both"/>
        <w:rPr>
          <w:sz w:val="28"/>
          <w:szCs w:val="28"/>
        </w:rPr>
      </w:pPr>
      <w:r w:rsidRPr="001B4607">
        <w:rPr>
          <w:sz w:val="28"/>
          <w:szCs w:val="28"/>
        </w:rPr>
        <w:t xml:space="preserve">     По данным предварительных итогов социально-экономического развития </w:t>
      </w:r>
      <w:proofErr w:type="spellStart"/>
      <w:r w:rsidRPr="001B4607">
        <w:rPr>
          <w:sz w:val="28"/>
          <w:szCs w:val="28"/>
        </w:rPr>
        <w:t>Вытегорского</w:t>
      </w:r>
      <w:proofErr w:type="spellEnd"/>
      <w:r w:rsidRPr="001B4607">
        <w:rPr>
          <w:sz w:val="28"/>
          <w:szCs w:val="28"/>
        </w:rPr>
        <w:t xml:space="preserve"> муниципального р</w:t>
      </w:r>
      <w:r w:rsidR="00A061BF" w:rsidRPr="001B4607">
        <w:rPr>
          <w:sz w:val="28"/>
          <w:szCs w:val="28"/>
        </w:rPr>
        <w:t>айона за 2022</w:t>
      </w:r>
      <w:r w:rsidRPr="001B4607">
        <w:rPr>
          <w:sz w:val="28"/>
          <w:szCs w:val="28"/>
        </w:rPr>
        <w:t xml:space="preserve"> год, представленных в материалах к отчету об исполнении районного бюджета Финансовым упра</w:t>
      </w:r>
      <w:r w:rsidR="00415838" w:rsidRPr="001B4607">
        <w:rPr>
          <w:sz w:val="28"/>
          <w:szCs w:val="28"/>
        </w:rPr>
        <w:t xml:space="preserve">влением </w:t>
      </w:r>
      <w:r w:rsidR="00691F38" w:rsidRPr="001B4607">
        <w:rPr>
          <w:sz w:val="28"/>
          <w:szCs w:val="28"/>
        </w:rPr>
        <w:t xml:space="preserve">Администрации </w:t>
      </w:r>
      <w:proofErr w:type="spellStart"/>
      <w:r w:rsidR="00691F38" w:rsidRPr="001B4607">
        <w:rPr>
          <w:sz w:val="28"/>
          <w:szCs w:val="28"/>
        </w:rPr>
        <w:t>Вытегорского</w:t>
      </w:r>
      <w:proofErr w:type="spellEnd"/>
      <w:r w:rsidR="00691F38" w:rsidRPr="001B4607">
        <w:rPr>
          <w:sz w:val="28"/>
          <w:szCs w:val="28"/>
        </w:rPr>
        <w:t xml:space="preserve"> муниципальног</w:t>
      </w:r>
      <w:r w:rsidR="00EA44D6" w:rsidRPr="001B4607">
        <w:rPr>
          <w:sz w:val="28"/>
          <w:szCs w:val="28"/>
        </w:rPr>
        <w:t xml:space="preserve">о района, </w:t>
      </w:r>
      <w:r w:rsidR="00454883" w:rsidRPr="001B4607">
        <w:rPr>
          <w:sz w:val="28"/>
          <w:szCs w:val="28"/>
        </w:rPr>
        <w:t xml:space="preserve">на достижение показателей оказала </w:t>
      </w:r>
      <w:r w:rsidR="00A061BF" w:rsidRPr="001B4607">
        <w:rPr>
          <w:sz w:val="28"/>
          <w:szCs w:val="28"/>
        </w:rPr>
        <w:t>сложившаяся</w:t>
      </w:r>
      <w:r w:rsidR="00A061BF" w:rsidRPr="00A061BF">
        <w:rPr>
          <w:sz w:val="28"/>
          <w:szCs w:val="28"/>
        </w:rPr>
        <w:t xml:space="preserve"> геополитическая ситуация</w:t>
      </w:r>
      <w:r w:rsidR="001B4607">
        <w:rPr>
          <w:sz w:val="28"/>
          <w:szCs w:val="28"/>
        </w:rPr>
        <w:t xml:space="preserve"> и </w:t>
      </w:r>
      <w:proofErr w:type="spellStart"/>
      <w:r w:rsidR="001B4607" w:rsidRPr="00A061BF">
        <w:rPr>
          <w:sz w:val="28"/>
          <w:szCs w:val="28"/>
        </w:rPr>
        <w:t>санкционные</w:t>
      </w:r>
      <w:proofErr w:type="spellEnd"/>
      <w:r w:rsidR="001B4607" w:rsidRPr="00A061BF">
        <w:rPr>
          <w:sz w:val="28"/>
          <w:szCs w:val="28"/>
        </w:rPr>
        <w:t xml:space="preserve"> ограничения</w:t>
      </w:r>
      <w:r w:rsidR="00A061BF">
        <w:rPr>
          <w:sz w:val="28"/>
          <w:szCs w:val="28"/>
        </w:rPr>
        <w:t>.</w:t>
      </w:r>
      <w:r w:rsidR="00A061BF" w:rsidRPr="00A061BF">
        <w:rPr>
          <w:sz w:val="28"/>
          <w:szCs w:val="28"/>
        </w:rPr>
        <w:t xml:space="preserve">  В целях выработки оперативных мер по обеспечению социально-экономической стабильности и последствий, связанных с ухудшением геополитической и экономической ситуации, в </w:t>
      </w:r>
      <w:proofErr w:type="spellStart"/>
      <w:r w:rsidR="00A061BF" w:rsidRPr="00A061BF">
        <w:rPr>
          <w:sz w:val="28"/>
          <w:szCs w:val="28"/>
        </w:rPr>
        <w:t>В</w:t>
      </w:r>
      <w:r w:rsidR="001B4607">
        <w:rPr>
          <w:sz w:val="28"/>
          <w:szCs w:val="28"/>
        </w:rPr>
        <w:t>ытегорском</w:t>
      </w:r>
      <w:proofErr w:type="spellEnd"/>
      <w:r w:rsidR="001B4607">
        <w:rPr>
          <w:sz w:val="28"/>
          <w:szCs w:val="28"/>
        </w:rPr>
        <w:t xml:space="preserve"> муниципальном районе</w:t>
      </w:r>
      <w:r w:rsidR="00A061BF" w:rsidRPr="00A061BF">
        <w:rPr>
          <w:sz w:val="28"/>
          <w:szCs w:val="28"/>
        </w:rPr>
        <w:t xml:space="preserve"> был создан антикри</w:t>
      </w:r>
      <w:r w:rsidR="001B4607">
        <w:rPr>
          <w:sz w:val="28"/>
          <w:szCs w:val="28"/>
        </w:rPr>
        <w:t>зисный штаб. В его работу входила</w:t>
      </w:r>
      <w:r w:rsidR="00A061BF" w:rsidRPr="00A061BF">
        <w:rPr>
          <w:sz w:val="28"/>
          <w:szCs w:val="28"/>
        </w:rPr>
        <w:t xml:space="preserve"> выработка согласованных и оперативных мер </w:t>
      </w:r>
      <w:r w:rsidR="001B4607">
        <w:rPr>
          <w:sz w:val="28"/>
          <w:szCs w:val="28"/>
        </w:rPr>
        <w:t xml:space="preserve">по предупреждению и ликвидации </w:t>
      </w:r>
      <w:r w:rsidR="00A061BF" w:rsidRPr="00A061BF">
        <w:rPr>
          <w:sz w:val="28"/>
          <w:szCs w:val="28"/>
        </w:rPr>
        <w:t xml:space="preserve">негативных тенденций, вызванных воздействием кризисных явлений на экономику и социальную сферу района, координация действий органов местного самоуправления, организаций и предприятий района, анализ социально-экономической </w:t>
      </w:r>
      <w:r w:rsidR="001B4607">
        <w:rPr>
          <w:sz w:val="28"/>
          <w:szCs w:val="28"/>
        </w:rPr>
        <w:t>ситуации. В еженедельном режиме</w:t>
      </w:r>
      <w:r w:rsidR="00A061BF" w:rsidRPr="00A061BF">
        <w:rPr>
          <w:sz w:val="28"/>
          <w:szCs w:val="28"/>
        </w:rPr>
        <w:t xml:space="preserve"> проводился мониторинг ситуации</w:t>
      </w:r>
      <w:r w:rsidR="001B4607">
        <w:rPr>
          <w:sz w:val="28"/>
          <w:szCs w:val="28"/>
        </w:rPr>
        <w:t xml:space="preserve"> на предприятиях и организациях</w:t>
      </w:r>
      <w:r w:rsidR="00A061BF" w:rsidRPr="00A061BF">
        <w:rPr>
          <w:sz w:val="28"/>
          <w:szCs w:val="28"/>
        </w:rPr>
        <w:t xml:space="preserve"> об имеющихся рисках по остановке деятельности. Под угрозой изменения занятости находились работники предприятий лесозаготовительной отрасли, обрабатывающих производств, транспорта, пищевой промышле</w:t>
      </w:r>
      <w:r w:rsidR="001B4607">
        <w:rPr>
          <w:sz w:val="28"/>
          <w:szCs w:val="28"/>
        </w:rPr>
        <w:t>нности, розничной торговли.</w:t>
      </w:r>
    </w:p>
    <w:p w:rsidR="00385CDE" w:rsidRPr="00FE784B" w:rsidRDefault="00247B05" w:rsidP="00FE784B">
      <w:pPr>
        <w:pStyle w:val="a3"/>
        <w:ind w:firstLine="567"/>
        <w:jc w:val="both"/>
        <w:rPr>
          <w:sz w:val="28"/>
          <w:szCs w:val="28"/>
        </w:rPr>
      </w:pPr>
      <w:r w:rsidRPr="001B4607">
        <w:rPr>
          <w:sz w:val="28"/>
          <w:szCs w:val="28"/>
        </w:rPr>
        <w:t>И</w:t>
      </w:r>
      <w:r w:rsidR="008428C0" w:rsidRPr="001B4607">
        <w:rPr>
          <w:sz w:val="28"/>
          <w:szCs w:val="28"/>
        </w:rPr>
        <w:t xml:space="preserve">тоги деятельности </w:t>
      </w:r>
      <w:r w:rsidRPr="001B4607">
        <w:rPr>
          <w:sz w:val="28"/>
          <w:szCs w:val="28"/>
        </w:rPr>
        <w:t xml:space="preserve">промышленных предприятий района, </w:t>
      </w:r>
      <w:r w:rsidR="008428C0" w:rsidRPr="001B4607">
        <w:rPr>
          <w:sz w:val="28"/>
          <w:szCs w:val="28"/>
        </w:rPr>
        <w:t xml:space="preserve">субъектов малого и среднего предпринимательства, </w:t>
      </w:r>
      <w:proofErr w:type="spellStart"/>
      <w:r w:rsidR="008428C0" w:rsidRPr="001B4607">
        <w:rPr>
          <w:sz w:val="28"/>
          <w:szCs w:val="28"/>
        </w:rPr>
        <w:t>сельхозтоваропроизводителей</w:t>
      </w:r>
      <w:proofErr w:type="spellEnd"/>
      <w:r w:rsidR="008428C0" w:rsidRPr="001B4607">
        <w:rPr>
          <w:sz w:val="28"/>
          <w:szCs w:val="28"/>
        </w:rPr>
        <w:t xml:space="preserve"> и учреждений социальной сферы </w:t>
      </w:r>
      <w:r w:rsidR="001B4607" w:rsidRPr="001B4607">
        <w:rPr>
          <w:sz w:val="28"/>
          <w:szCs w:val="28"/>
        </w:rPr>
        <w:t>в прошедшем</w:t>
      </w:r>
      <w:r w:rsidRPr="001B4607">
        <w:rPr>
          <w:sz w:val="28"/>
          <w:szCs w:val="28"/>
        </w:rPr>
        <w:t xml:space="preserve"> 20</w:t>
      </w:r>
      <w:r w:rsidR="001B4607" w:rsidRPr="001B4607">
        <w:rPr>
          <w:sz w:val="28"/>
          <w:szCs w:val="28"/>
        </w:rPr>
        <w:t>22</w:t>
      </w:r>
      <w:r w:rsidR="008428C0" w:rsidRPr="001B4607">
        <w:rPr>
          <w:sz w:val="28"/>
          <w:szCs w:val="28"/>
        </w:rPr>
        <w:t xml:space="preserve"> году</w:t>
      </w:r>
      <w:r w:rsidR="001B4607" w:rsidRPr="001B4607">
        <w:rPr>
          <w:sz w:val="28"/>
          <w:szCs w:val="28"/>
        </w:rPr>
        <w:t xml:space="preserve"> характеризуются снижением</w:t>
      </w:r>
      <w:r w:rsidRPr="001B4607">
        <w:rPr>
          <w:sz w:val="28"/>
          <w:szCs w:val="28"/>
        </w:rPr>
        <w:t xml:space="preserve"> показателей развития. </w:t>
      </w:r>
    </w:p>
    <w:p w:rsidR="004253E7" w:rsidRPr="00114527" w:rsidRDefault="006D4899" w:rsidP="001B4607">
      <w:pPr>
        <w:pStyle w:val="a3"/>
        <w:ind w:firstLine="567"/>
        <w:jc w:val="both"/>
        <w:rPr>
          <w:sz w:val="28"/>
          <w:szCs w:val="28"/>
        </w:rPr>
      </w:pPr>
      <w:r w:rsidRPr="00114527">
        <w:rPr>
          <w:sz w:val="28"/>
          <w:szCs w:val="28"/>
        </w:rPr>
        <w:t xml:space="preserve">Основные итоги социально-экономического развития </w:t>
      </w:r>
      <w:proofErr w:type="spellStart"/>
      <w:r w:rsidR="00CB5F53" w:rsidRPr="00114527">
        <w:rPr>
          <w:sz w:val="28"/>
          <w:szCs w:val="28"/>
        </w:rPr>
        <w:t>Вытегорского</w:t>
      </w:r>
      <w:proofErr w:type="spellEnd"/>
      <w:r w:rsidR="00CB5F53" w:rsidRPr="00114527">
        <w:rPr>
          <w:sz w:val="28"/>
          <w:szCs w:val="28"/>
        </w:rPr>
        <w:t xml:space="preserve"> муниципального </w:t>
      </w:r>
      <w:r w:rsidR="00114527" w:rsidRPr="00114527">
        <w:rPr>
          <w:sz w:val="28"/>
          <w:szCs w:val="28"/>
        </w:rPr>
        <w:t>района в 2022</w:t>
      </w:r>
      <w:r w:rsidR="001B4607">
        <w:rPr>
          <w:sz w:val="28"/>
          <w:szCs w:val="28"/>
        </w:rPr>
        <w:t xml:space="preserve"> году:</w:t>
      </w:r>
    </w:p>
    <w:p w:rsidR="006562F4" w:rsidRPr="00114527" w:rsidRDefault="009631E0" w:rsidP="00B200CB">
      <w:pPr>
        <w:pStyle w:val="a3"/>
        <w:ind w:firstLine="567"/>
        <w:jc w:val="both"/>
        <w:rPr>
          <w:sz w:val="28"/>
          <w:szCs w:val="28"/>
        </w:rPr>
      </w:pPr>
      <w:r w:rsidRPr="00114527">
        <w:rPr>
          <w:sz w:val="28"/>
          <w:szCs w:val="28"/>
        </w:rPr>
        <w:t>-</w:t>
      </w:r>
      <w:r w:rsidRPr="00114527">
        <w:t xml:space="preserve"> </w:t>
      </w:r>
      <w:r w:rsidRPr="00114527">
        <w:rPr>
          <w:sz w:val="28"/>
          <w:szCs w:val="28"/>
        </w:rPr>
        <w:t>численность постоянного</w:t>
      </w:r>
      <w:r w:rsidR="00114527" w:rsidRPr="00114527">
        <w:rPr>
          <w:sz w:val="28"/>
          <w:szCs w:val="28"/>
        </w:rPr>
        <w:t xml:space="preserve"> населения района составила 22,</w:t>
      </w:r>
      <w:proofErr w:type="gramStart"/>
      <w:r w:rsidR="00114527" w:rsidRPr="00114527">
        <w:rPr>
          <w:sz w:val="28"/>
          <w:szCs w:val="28"/>
        </w:rPr>
        <w:t>6</w:t>
      </w:r>
      <w:r w:rsidRPr="00114527">
        <w:rPr>
          <w:sz w:val="28"/>
          <w:szCs w:val="28"/>
        </w:rPr>
        <w:t xml:space="preserve">  тыс</w:t>
      </w:r>
      <w:r w:rsidR="00114527" w:rsidRPr="00114527">
        <w:rPr>
          <w:sz w:val="28"/>
          <w:szCs w:val="28"/>
        </w:rPr>
        <w:t>яч</w:t>
      </w:r>
      <w:proofErr w:type="gramEnd"/>
      <w:r w:rsidR="00114527" w:rsidRPr="00114527">
        <w:rPr>
          <w:sz w:val="28"/>
          <w:szCs w:val="28"/>
        </w:rPr>
        <w:t xml:space="preserve"> человек, что ниже уровня 2021</w:t>
      </w:r>
      <w:r w:rsidRPr="00114527">
        <w:rPr>
          <w:sz w:val="28"/>
          <w:szCs w:val="28"/>
        </w:rPr>
        <w:t xml:space="preserve"> г</w:t>
      </w:r>
      <w:r w:rsidR="00114527" w:rsidRPr="00114527">
        <w:rPr>
          <w:sz w:val="28"/>
          <w:szCs w:val="28"/>
        </w:rPr>
        <w:t>ода  на 0,5</w:t>
      </w:r>
      <w:r w:rsidRPr="00114527">
        <w:rPr>
          <w:sz w:val="28"/>
          <w:szCs w:val="28"/>
        </w:rPr>
        <w:t xml:space="preserve"> </w:t>
      </w:r>
      <w:proofErr w:type="spellStart"/>
      <w:r w:rsidRPr="00114527">
        <w:rPr>
          <w:sz w:val="28"/>
          <w:szCs w:val="28"/>
        </w:rPr>
        <w:t>тыс.человек</w:t>
      </w:r>
      <w:proofErr w:type="spellEnd"/>
      <w:r w:rsidR="00114527" w:rsidRPr="00114527">
        <w:rPr>
          <w:sz w:val="28"/>
          <w:szCs w:val="28"/>
        </w:rPr>
        <w:t xml:space="preserve"> (в 2021 году 23,1 </w:t>
      </w:r>
      <w:proofErr w:type="spellStart"/>
      <w:r w:rsidR="00114527" w:rsidRPr="00114527">
        <w:rPr>
          <w:sz w:val="28"/>
          <w:szCs w:val="28"/>
        </w:rPr>
        <w:t>тыс.чел</w:t>
      </w:r>
      <w:proofErr w:type="spellEnd"/>
      <w:r w:rsidR="00114527" w:rsidRPr="00114527">
        <w:rPr>
          <w:sz w:val="28"/>
          <w:szCs w:val="28"/>
        </w:rPr>
        <w:t>.)</w:t>
      </w:r>
      <w:r w:rsidR="00CB5F53" w:rsidRPr="00114527">
        <w:rPr>
          <w:sz w:val="28"/>
          <w:szCs w:val="28"/>
        </w:rPr>
        <w:t>;</w:t>
      </w:r>
    </w:p>
    <w:p w:rsidR="00114527" w:rsidRPr="00B837BF" w:rsidRDefault="009631E0" w:rsidP="00B200CB">
      <w:pPr>
        <w:pStyle w:val="a3"/>
        <w:ind w:firstLine="567"/>
        <w:jc w:val="both"/>
        <w:rPr>
          <w:sz w:val="28"/>
          <w:szCs w:val="28"/>
        </w:rPr>
      </w:pPr>
      <w:r w:rsidRPr="00B837BF">
        <w:rPr>
          <w:sz w:val="28"/>
          <w:szCs w:val="28"/>
        </w:rPr>
        <w:t xml:space="preserve">- </w:t>
      </w:r>
      <w:r w:rsidR="00114527" w:rsidRPr="00B837BF">
        <w:rPr>
          <w:sz w:val="28"/>
          <w:szCs w:val="28"/>
        </w:rPr>
        <w:t>естественная убыль населения снизилась на 27,3% к 2021 году и составила 198 человек против 252 годом ранее. Число родившихся увеличилось на 1,2% - до 172 человек. Число умерших снизи</w:t>
      </w:r>
      <w:r w:rsidR="001B4607">
        <w:rPr>
          <w:sz w:val="28"/>
          <w:szCs w:val="28"/>
        </w:rPr>
        <w:t>лось на 29,7% - до 370 человек;</w:t>
      </w:r>
      <w:r w:rsidR="00114527" w:rsidRPr="00B837BF">
        <w:rPr>
          <w:sz w:val="28"/>
          <w:szCs w:val="28"/>
        </w:rPr>
        <w:t xml:space="preserve"> </w:t>
      </w:r>
    </w:p>
    <w:p w:rsidR="00114527" w:rsidRPr="00B837BF" w:rsidRDefault="00B837BF" w:rsidP="001B4607">
      <w:pPr>
        <w:pStyle w:val="a3"/>
        <w:ind w:firstLine="567"/>
        <w:jc w:val="both"/>
        <w:rPr>
          <w:sz w:val="28"/>
          <w:szCs w:val="28"/>
        </w:rPr>
      </w:pPr>
      <w:r w:rsidRPr="00B837BF">
        <w:rPr>
          <w:sz w:val="28"/>
          <w:szCs w:val="28"/>
        </w:rPr>
        <w:t xml:space="preserve">- </w:t>
      </w:r>
      <w:r w:rsidR="00114527" w:rsidRPr="00B837BF">
        <w:rPr>
          <w:sz w:val="28"/>
          <w:szCs w:val="28"/>
        </w:rPr>
        <w:t xml:space="preserve">сальдо миграции имеет отрицательную динамику. За 11 месяцев </w:t>
      </w:r>
      <w:proofErr w:type="gramStart"/>
      <w:r w:rsidR="00114527" w:rsidRPr="00B837BF">
        <w:rPr>
          <w:sz w:val="28"/>
          <w:szCs w:val="28"/>
        </w:rPr>
        <w:t>2022  года</w:t>
      </w:r>
      <w:proofErr w:type="gramEnd"/>
      <w:r w:rsidR="00114527" w:rsidRPr="00B837BF">
        <w:rPr>
          <w:sz w:val="28"/>
          <w:szCs w:val="28"/>
        </w:rPr>
        <w:t xml:space="preserve"> миграционная убыль составила 38 человек. Таким образом, по предварительной оценке численность населения </w:t>
      </w:r>
      <w:proofErr w:type="gramStart"/>
      <w:r w:rsidR="00114527" w:rsidRPr="00B837BF">
        <w:rPr>
          <w:sz w:val="28"/>
          <w:szCs w:val="28"/>
        </w:rPr>
        <w:t>района  на</w:t>
      </w:r>
      <w:proofErr w:type="gramEnd"/>
      <w:r w:rsidR="00114527" w:rsidRPr="00B837BF">
        <w:rPr>
          <w:sz w:val="28"/>
          <w:szCs w:val="28"/>
        </w:rPr>
        <w:t xml:space="preserve"> конец 2022 го</w:t>
      </w:r>
      <w:r w:rsidR="001B4607">
        <w:rPr>
          <w:sz w:val="28"/>
          <w:szCs w:val="28"/>
        </w:rPr>
        <w:t>да составляет 22 253 человека;</w:t>
      </w:r>
    </w:p>
    <w:p w:rsidR="009631E0" w:rsidRPr="00B837BF" w:rsidRDefault="009631E0" w:rsidP="009631E0">
      <w:pPr>
        <w:pStyle w:val="a3"/>
        <w:ind w:firstLine="567"/>
        <w:jc w:val="both"/>
        <w:rPr>
          <w:sz w:val="28"/>
          <w:szCs w:val="28"/>
        </w:rPr>
      </w:pPr>
      <w:r w:rsidRPr="00B837BF">
        <w:rPr>
          <w:sz w:val="28"/>
          <w:szCs w:val="28"/>
        </w:rPr>
        <w:t>-</w:t>
      </w:r>
      <w:r w:rsidRPr="00B837BF">
        <w:t xml:space="preserve"> </w:t>
      </w:r>
      <w:r w:rsidRPr="00B837BF">
        <w:rPr>
          <w:sz w:val="28"/>
          <w:szCs w:val="28"/>
        </w:rPr>
        <w:t>численность официально зарегистриро</w:t>
      </w:r>
      <w:r w:rsidR="00B837BF" w:rsidRPr="00B837BF">
        <w:rPr>
          <w:sz w:val="28"/>
          <w:szCs w:val="28"/>
        </w:rPr>
        <w:t>ванных безработных составила 231</w:t>
      </w:r>
      <w:r w:rsidRPr="00B837BF">
        <w:rPr>
          <w:sz w:val="28"/>
          <w:szCs w:val="28"/>
        </w:rPr>
        <w:t xml:space="preserve"> человек</w:t>
      </w:r>
      <w:r w:rsidR="00385CDE" w:rsidRPr="00B837BF">
        <w:rPr>
          <w:sz w:val="28"/>
          <w:szCs w:val="28"/>
        </w:rPr>
        <w:t xml:space="preserve"> </w:t>
      </w:r>
      <w:r w:rsidR="00B837BF" w:rsidRPr="00B837BF">
        <w:rPr>
          <w:sz w:val="28"/>
          <w:szCs w:val="28"/>
        </w:rPr>
        <w:t>(в 2021 году 277 человек). Уровень безработицы 2,0 %</w:t>
      </w:r>
      <w:r w:rsidR="001B4607">
        <w:rPr>
          <w:sz w:val="28"/>
          <w:szCs w:val="28"/>
        </w:rPr>
        <w:t>;</w:t>
      </w:r>
    </w:p>
    <w:p w:rsidR="00B837BF" w:rsidRPr="001B4607" w:rsidRDefault="001B4607" w:rsidP="001B4607">
      <w:pPr>
        <w:pStyle w:val="a3"/>
        <w:ind w:firstLine="567"/>
        <w:jc w:val="both"/>
        <w:rPr>
          <w:sz w:val="28"/>
          <w:szCs w:val="28"/>
        </w:rPr>
      </w:pPr>
      <w:r>
        <w:rPr>
          <w:sz w:val="28"/>
          <w:szCs w:val="28"/>
        </w:rPr>
        <w:t>- в</w:t>
      </w:r>
      <w:r w:rsidR="00B837BF" w:rsidRPr="00B837BF">
        <w:rPr>
          <w:sz w:val="28"/>
          <w:szCs w:val="28"/>
        </w:rPr>
        <w:t xml:space="preserve"> лесопромышленном комплексе за 11 месяцев 2022 года среднемесячная заработная плата составила 64008,0 рублей или 80,4% к соответствующему периоду 2021 года. В других отраслях экономики наблюдается положительная д</w:t>
      </w:r>
      <w:r w:rsidR="00B837BF">
        <w:rPr>
          <w:sz w:val="28"/>
          <w:szCs w:val="28"/>
        </w:rPr>
        <w:t>инамика роста заработной платы. В</w:t>
      </w:r>
      <w:r w:rsidR="00B837BF" w:rsidRPr="00B837BF">
        <w:rPr>
          <w:sz w:val="28"/>
          <w:szCs w:val="28"/>
        </w:rPr>
        <w:t xml:space="preserve"> отраслевом разрезе наибольший рост среднемесячной заработной платы работников был характерен для следующих отраслей: добыча полезных ископаемых - 28,4%, транспортировка и хранение – 18,2%, обрабатывающ</w:t>
      </w:r>
      <w:r>
        <w:rPr>
          <w:sz w:val="28"/>
          <w:szCs w:val="28"/>
        </w:rPr>
        <w:t>ие производства – 11,0%,</w:t>
      </w:r>
      <w:r w:rsidR="00B837BF" w:rsidRPr="00B837BF">
        <w:rPr>
          <w:sz w:val="28"/>
          <w:szCs w:val="28"/>
        </w:rPr>
        <w:t xml:space="preserve"> обеспечение электрической </w:t>
      </w:r>
      <w:r w:rsidR="00B837BF" w:rsidRPr="00B837BF">
        <w:rPr>
          <w:sz w:val="28"/>
          <w:szCs w:val="28"/>
        </w:rPr>
        <w:lastRenderedPageBreak/>
        <w:t xml:space="preserve">энергией – 10,6%, образование – 12,7%, </w:t>
      </w:r>
      <w:proofErr w:type="gramStart"/>
      <w:r w:rsidR="00B837BF" w:rsidRPr="00B837BF">
        <w:rPr>
          <w:sz w:val="28"/>
          <w:szCs w:val="28"/>
        </w:rPr>
        <w:t>деятельность  в</w:t>
      </w:r>
      <w:proofErr w:type="gramEnd"/>
      <w:r w:rsidR="00B837BF" w:rsidRPr="00B837BF">
        <w:rPr>
          <w:sz w:val="28"/>
          <w:szCs w:val="28"/>
        </w:rPr>
        <w:t xml:space="preserve"> области здравоохране</w:t>
      </w:r>
      <w:r>
        <w:rPr>
          <w:sz w:val="28"/>
          <w:szCs w:val="28"/>
        </w:rPr>
        <w:t xml:space="preserve">ния и социальных услуг - 9,4%. </w:t>
      </w:r>
      <w:r w:rsidR="00B837BF" w:rsidRPr="00B837BF">
        <w:rPr>
          <w:sz w:val="28"/>
          <w:szCs w:val="28"/>
        </w:rPr>
        <w:t>Таким образом, заработная плата одного работника в среднем по району составила 51 500,0 рубля, что ниже аналогичног</w:t>
      </w:r>
      <w:r>
        <w:rPr>
          <w:sz w:val="28"/>
          <w:szCs w:val="28"/>
        </w:rPr>
        <w:t>о периода прошлого года на 4,4%;</w:t>
      </w:r>
    </w:p>
    <w:p w:rsidR="009631E0" w:rsidRDefault="009631E0" w:rsidP="009631E0">
      <w:pPr>
        <w:pStyle w:val="a3"/>
        <w:ind w:firstLine="567"/>
        <w:jc w:val="both"/>
        <w:rPr>
          <w:sz w:val="28"/>
          <w:szCs w:val="28"/>
        </w:rPr>
      </w:pPr>
      <w:r w:rsidRPr="00B837BF">
        <w:rPr>
          <w:sz w:val="28"/>
          <w:szCs w:val="28"/>
        </w:rPr>
        <w:t>-</w:t>
      </w:r>
      <w:r w:rsidR="00CB5F53" w:rsidRPr="00B837BF">
        <w:rPr>
          <w:sz w:val="28"/>
          <w:szCs w:val="28"/>
        </w:rPr>
        <w:t>объемы лесозаготовки составили</w:t>
      </w:r>
      <w:r w:rsidRPr="00B837BF">
        <w:rPr>
          <w:sz w:val="28"/>
          <w:szCs w:val="28"/>
        </w:rPr>
        <w:t xml:space="preserve"> </w:t>
      </w:r>
      <w:r w:rsidR="00B837BF" w:rsidRPr="00B837BF">
        <w:rPr>
          <w:sz w:val="28"/>
          <w:szCs w:val="28"/>
        </w:rPr>
        <w:t>1207,8</w:t>
      </w:r>
      <w:r w:rsidRPr="00B837BF">
        <w:rPr>
          <w:sz w:val="28"/>
          <w:szCs w:val="28"/>
        </w:rPr>
        <w:t xml:space="preserve"> тысяч ку</w:t>
      </w:r>
      <w:r w:rsidR="004D3000" w:rsidRPr="00B837BF">
        <w:rPr>
          <w:sz w:val="28"/>
          <w:szCs w:val="28"/>
        </w:rPr>
        <w:t>биче</w:t>
      </w:r>
      <w:r w:rsidR="003C63F5" w:rsidRPr="00B837BF">
        <w:rPr>
          <w:sz w:val="28"/>
          <w:szCs w:val="28"/>
        </w:rPr>
        <w:t>ских метров лесоматериалов</w:t>
      </w:r>
      <w:r w:rsidR="00B837BF" w:rsidRPr="00B837BF">
        <w:rPr>
          <w:sz w:val="28"/>
          <w:szCs w:val="28"/>
        </w:rPr>
        <w:t>, что составляет 72,2 % к аналогичному периоду 2021 года</w:t>
      </w:r>
      <w:r w:rsidR="003C63F5" w:rsidRPr="00B837BF">
        <w:rPr>
          <w:sz w:val="28"/>
          <w:szCs w:val="28"/>
        </w:rPr>
        <w:t xml:space="preserve"> </w:t>
      </w:r>
      <w:proofErr w:type="gramStart"/>
      <w:r w:rsidR="003C63F5" w:rsidRPr="00B837BF">
        <w:rPr>
          <w:sz w:val="28"/>
          <w:szCs w:val="28"/>
        </w:rPr>
        <w:t>( за</w:t>
      </w:r>
      <w:proofErr w:type="gramEnd"/>
      <w:r w:rsidR="003C63F5" w:rsidRPr="00B837BF">
        <w:rPr>
          <w:sz w:val="28"/>
          <w:szCs w:val="28"/>
        </w:rPr>
        <w:t xml:space="preserve"> 2020 год – 1800,0 тысяч кубических метров лесоматериалов</w:t>
      </w:r>
      <w:r w:rsidR="00B837BF" w:rsidRPr="00B837BF">
        <w:rPr>
          <w:sz w:val="28"/>
          <w:szCs w:val="28"/>
        </w:rPr>
        <w:t>, за 2021 год – 1681,2 тысяч кубических метров</w:t>
      </w:r>
      <w:r w:rsidR="003C63F5" w:rsidRPr="00B837BF">
        <w:rPr>
          <w:sz w:val="28"/>
          <w:szCs w:val="28"/>
        </w:rPr>
        <w:t>);</w:t>
      </w:r>
    </w:p>
    <w:p w:rsidR="00B837BF" w:rsidRDefault="00B837BF" w:rsidP="009631E0">
      <w:pPr>
        <w:pStyle w:val="a3"/>
        <w:ind w:firstLine="567"/>
        <w:jc w:val="both"/>
        <w:rPr>
          <w:sz w:val="28"/>
          <w:szCs w:val="28"/>
        </w:rPr>
      </w:pPr>
      <w:r>
        <w:rPr>
          <w:sz w:val="28"/>
          <w:szCs w:val="28"/>
        </w:rPr>
        <w:t>-</w:t>
      </w:r>
      <w:r w:rsidRPr="00B837BF">
        <w:rPr>
          <w:sz w:val="28"/>
          <w:szCs w:val="28"/>
        </w:rPr>
        <w:t xml:space="preserve"> объем переработки древесины уменьшился по сравнению с аналогичным периодом прошлого года на 18,4</w:t>
      </w:r>
      <w:proofErr w:type="gramStart"/>
      <w:r w:rsidRPr="00B837BF">
        <w:rPr>
          <w:sz w:val="28"/>
          <w:szCs w:val="28"/>
        </w:rPr>
        <w:t>%  и</w:t>
      </w:r>
      <w:proofErr w:type="gramEnd"/>
      <w:r w:rsidRPr="00B837BF">
        <w:rPr>
          <w:sz w:val="28"/>
          <w:szCs w:val="28"/>
        </w:rPr>
        <w:t xml:space="preserve"> состави</w:t>
      </w:r>
      <w:r w:rsidR="001B4607">
        <w:rPr>
          <w:sz w:val="28"/>
          <w:szCs w:val="28"/>
        </w:rPr>
        <w:t>л 277,4 тысяч кубических метров;</w:t>
      </w:r>
    </w:p>
    <w:p w:rsidR="002C5F7A" w:rsidRDefault="002C5F7A" w:rsidP="009631E0">
      <w:pPr>
        <w:pStyle w:val="a3"/>
        <w:ind w:firstLine="567"/>
        <w:jc w:val="both"/>
        <w:rPr>
          <w:sz w:val="28"/>
          <w:szCs w:val="28"/>
        </w:rPr>
      </w:pPr>
      <w:r>
        <w:rPr>
          <w:sz w:val="28"/>
          <w:szCs w:val="28"/>
        </w:rPr>
        <w:t>- о</w:t>
      </w:r>
      <w:r w:rsidRPr="002C5F7A">
        <w:rPr>
          <w:sz w:val="28"/>
          <w:szCs w:val="28"/>
        </w:rPr>
        <w:t>бъем выработанной электроэнергии в 2022 году составил 43,0 миллиона киловат</w:t>
      </w:r>
      <w:r w:rsidR="001B4607">
        <w:rPr>
          <w:sz w:val="28"/>
          <w:szCs w:val="28"/>
        </w:rPr>
        <w:t>т-часов, полезный отпуск – 34,6</w:t>
      </w:r>
      <w:r w:rsidRPr="002C5F7A">
        <w:rPr>
          <w:sz w:val="28"/>
          <w:szCs w:val="28"/>
        </w:rPr>
        <w:t xml:space="preserve"> миллиона киловатт-часов, что </w:t>
      </w:r>
      <w:r w:rsidR="001B4607">
        <w:rPr>
          <w:sz w:val="28"/>
          <w:szCs w:val="28"/>
        </w:rPr>
        <w:t>соответствует уровню 2021 года;</w:t>
      </w:r>
    </w:p>
    <w:p w:rsidR="00B837BF" w:rsidRDefault="002C5F7A" w:rsidP="001B4607">
      <w:pPr>
        <w:pStyle w:val="a3"/>
        <w:ind w:firstLine="567"/>
        <w:jc w:val="both"/>
        <w:rPr>
          <w:sz w:val="28"/>
          <w:szCs w:val="28"/>
        </w:rPr>
      </w:pPr>
      <w:r>
        <w:rPr>
          <w:sz w:val="28"/>
          <w:szCs w:val="28"/>
        </w:rPr>
        <w:t>- о</w:t>
      </w:r>
      <w:r w:rsidRPr="002C5F7A">
        <w:rPr>
          <w:sz w:val="28"/>
          <w:szCs w:val="28"/>
        </w:rPr>
        <w:t>бъем выработанной тепловой энергии ниже уровня 2021 года, что объясняется сокращением перерабатывающего производства АО «Белый Ручей», и составляет 32,0 тысяч Гкал, полезный отпуск – 26,1 тысяч Гкал</w:t>
      </w:r>
      <w:r>
        <w:rPr>
          <w:sz w:val="28"/>
          <w:szCs w:val="28"/>
        </w:rPr>
        <w:t>;</w:t>
      </w:r>
    </w:p>
    <w:p w:rsidR="002C5F7A" w:rsidRPr="008C60AB" w:rsidRDefault="002C5F7A" w:rsidP="001B4607">
      <w:pPr>
        <w:pStyle w:val="a4"/>
        <w:shd w:val="clear" w:color="auto" w:fill="FFFFFF"/>
        <w:spacing w:before="0" w:beforeAutospacing="0" w:after="0" w:afterAutospacing="0"/>
        <w:ind w:firstLine="567"/>
        <w:jc w:val="both"/>
        <w:rPr>
          <w:sz w:val="28"/>
          <w:szCs w:val="28"/>
        </w:rPr>
      </w:pPr>
      <w:r>
        <w:rPr>
          <w:sz w:val="28"/>
          <w:szCs w:val="28"/>
        </w:rPr>
        <w:t xml:space="preserve">- </w:t>
      </w:r>
      <w:r w:rsidRPr="008C60AB">
        <w:rPr>
          <w:sz w:val="28"/>
          <w:szCs w:val="28"/>
        </w:rPr>
        <w:t xml:space="preserve">снижается производство хлеба и хлебобулочных изделий. За 2022 год произведено </w:t>
      </w:r>
      <w:r>
        <w:rPr>
          <w:sz w:val="28"/>
          <w:szCs w:val="28"/>
        </w:rPr>
        <w:t>879</w:t>
      </w:r>
      <w:r w:rsidRPr="008C60AB">
        <w:rPr>
          <w:sz w:val="28"/>
          <w:szCs w:val="28"/>
        </w:rPr>
        <w:t>,0 тонн хлебобулочных изделий</w:t>
      </w:r>
      <w:r w:rsidR="001B4607">
        <w:rPr>
          <w:sz w:val="28"/>
          <w:szCs w:val="28"/>
        </w:rPr>
        <w:t xml:space="preserve"> (930,4 тонн в 2021 году)</w:t>
      </w:r>
      <w:r w:rsidRPr="008C60AB">
        <w:rPr>
          <w:sz w:val="28"/>
          <w:szCs w:val="28"/>
        </w:rPr>
        <w:t xml:space="preserve"> или 9</w:t>
      </w:r>
      <w:r>
        <w:rPr>
          <w:sz w:val="28"/>
          <w:szCs w:val="28"/>
        </w:rPr>
        <w:t>4,5</w:t>
      </w:r>
      <w:r w:rsidRPr="008C60AB">
        <w:rPr>
          <w:sz w:val="28"/>
          <w:szCs w:val="28"/>
        </w:rPr>
        <w:t xml:space="preserve">% </w:t>
      </w:r>
      <w:proofErr w:type="gramStart"/>
      <w:r w:rsidRPr="008C60AB">
        <w:rPr>
          <w:sz w:val="28"/>
          <w:szCs w:val="28"/>
        </w:rPr>
        <w:t xml:space="preserve">к </w:t>
      </w:r>
      <w:r>
        <w:rPr>
          <w:sz w:val="28"/>
          <w:szCs w:val="28"/>
        </w:rPr>
        <w:t xml:space="preserve"> прошлому</w:t>
      </w:r>
      <w:proofErr w:type="gramEnd"/>
      <w:r w:rsidRPr="008C60AB">
        <w:rPr>
          <w:sz w:val="28"/>
          <w:szCs w:val="28"/>
        </w:rPr>
        <w:t xml:space="preserve"> год</w:t>
      </w:r>
      <w:r>
        <w:rPr>
          <w:sz w:val="28"/>
          <w:szCs w:val="28"/>
        </w:rPr>
        <w:t>у</w:t>
      </w:r>
      <w:r w:rsidRPr="008C60AB">
        <w:rPr>
          <w:sz w:val="28"/>
          <w:szCs w:val="28"/>
        </w:rPr>
        <w:t>. Производство кондитерских изделий с</w:t>
      </w:r>
      <w:r w:rsidR="001B4607">
        <w:rPr>
          <w:sz w:val="28"/>
          <w:szCs w:val="28"/>
        </w:rPr>
        <w:t>охранилось на уровне 2021 года;</w:t>
      </w:r>
    </w:p>
    <w:p w:rsidR="002C5F7A" w:rsidRDefault="002C5F7A" w:rsidP="001B4607">
      <w:pPr>
        <w:pStyle w:val="a3"/>
        <w:ind w:firstLine="567"/>
        <w:jc w:val="both"/>
        <w:rPr>
          <w:sz w:val="28"/>
          <w:szCs w:val="28"/>
        </w:rPr>
      </w:pPr>
      <w:r w:rsidRPr="001B4607">
        <w:rPr>
          <w:sz w:val="28"/>
          <w:szCs w:val="28"/>
        </w:rPr>
        <w:t>- за навигацию 2022</w:t>
      </w:r>
      <w:r w:rsidRPr="001B4607">
        <w:rPr>
          <w:sz w:val="28"/>
          <w:szCs w:val="28"/>
        </w:rPr>
        <w:t xml:space="preserve"> года </w:t>
      </w:r>
      <w:r w:rsidRPr="001B4607">
        <w:rPr>
          <w:sz w:val="28"/>
          <w:szCs w:val="28"/>
        </w:rPr>
        <w:t>пропущено 7800 судов, что на 4,8 % меньше, чем в 2021 году, проведено 23745 шлюзований</w:t>
      </w:r>
      <w:r w:rsidRPr="002C5F7A">
        <w:rPr>
          <w:sz w:val="28"/>
          <w:szCs w:val="28"/>
        </w:rPr>
        <w:t>, что на 3,8%</w:t>
      </w:r>
      <w:r w:rsidR="001B4607">
        <w:rPr>
          <w:sz w:val="28"/>
          <w:szCs w:val="28"/>
        </w:rPr>
        <w:t xml:space="preserve"> меньше, чем в 2021 году;</w:t>
      </w:r>
      <w:r>
        <w:rPr>
          <w:sz w:val="28"/>
          <w:szCs w:val="28"/>
        </w:rPr>
        <w:t xml:space="preserve"> </w:t>
      </w:r>
    </w:p>
    <w:p w:rsidR="002C5F7A" w:rsidRPr="001B4607" w:rsidRDefault="002C5F7A" w:rsidP="001B4607">
      <w:pPr>
        <w:pStyle w:val="a3"/>
        <w:ind w:firstLine="567"/>
        <w:jc w:val="both"/>
        <w:rPr>
          <w:sz w:val="28"/>
          <w:szCs w:val="28"/>
        </w:rPr>
      </w:pPr>
      <w:r>
        <w:rPr>
          <w:sz w:val="28"/>
          <w:szCs w:val="28"/>
        </w:rPr>
        <w:t>-</w:t>
      </w:r>
      <w:r w:rsidRPr="002C5F7A">
        <w:rPr>
          <w:sz w:val="28"/>
          <w:szCs w:val="28"/>
        </w:rPr>
        <w:t xml:space="preserve"> увеличился спрос на пассажирские перевозки. Количество рейсов по сравнению с прошлым годом возрос</w:t>
      </w:r>
      <w:r w:rsidR="001B4607">
        <w:rPr>
          <w:sz w:val="28"/>
          <w:szCs w:val="28"/>
        </w:rPr>
        <w:t xml:space="preserve">ло на 16,8 </w:t>
      </w:r>
      <w:proofErr w:type="gramStart"/>
      <w:r w:rsidR="001B4607">
        <w:rPr>
          <w:sz w:val="28"/>
          <w:szCs w:val="28"/>
        </w:rPr>
        <w:t>%  и</w:t>
      </w:r>
      <w:proofErr w:type="gramEnd"/>
      <w:r w:rsidR="001B4607">
        <w:rPr>
          <w:sz w:val="28"/>
          <w:szCs w:val="28"/>
        </w:rPr>
        <w:t xml:space="preserve"> составило 2 328;</w:t>
      </w:r>
    </w:p>
    <w:p w:rsidR="002C5F7A" w:rsidRPr="002C5F7A" w:rsidRDefault="002C5F7A" w:rsidP="001B4607">
      <w:pPr>
        <w:pStyle w:val="a3"/>
        <w:ind w:firstLine="567"/>
        <w:jc w:val="both"/>
        <w:rPr>
          <w:sz w:val="28"/>
          <w:szCs w:val="28"/>
        </w:rPr>
      </w:pPr>
      <w:r>
        <w:rPr>
          <w:sz w:val="28"/>
          <w:szCs w:val="28"/>
        </w:rPr>
        <w:t>- п</w:t>
      </w:r>
      <w:r w:rsidRPr="002C5F7A">
        <w:rPr>
          <w:sz w:val="28"/>
          <w:szCs w:val="28"/>
        </w:rPr>
        <w:t xml:space="preserve">о состоянию на 31 декабря 2022 года поголовье крупного рогатого скота в </w:t>
      </w:r>
      <w:proofErr w:type="spellStart"/>
      <w:r w:rsidRPr="002C5F7A">
        <w:rPr>
          <w:sz w:val="28"/>
          <w:szCs w:val="28"/>
        </w:rPr>
        <w:t>сельхозорганизациях</w:t>
      </w:r>
      <w:proofErr w:type="spellEnd"/>
      <w:r w:rsidRPr="002C5F7A">
        <w:rPr>
          <w:sz w:val="28"/>
          <w:szCs w:val="28"/>
        </w:rPr>
        <w:t xml:space="preserve"> составило 397 голов, в том числе 230 коров</w:t>
      </w:r>
      <w:r>
        <w:rPr>
          <w:sz w:val="28"/>
          <w:szCs w:val="28"/>
        </w:rPr>
        <w:t xml:space="preserve"> </w:t>
      </w:r>
      <w:proofErr w:type="gramStart"/>
      <w:r>
        <w:rPr>
          <w:sz w:val="28"/>
          <w:szCs w:val="28"/>
        </w:rPr>
        <w:t>( в</w:t>
      </w:r>
      <w:proofErr w:type="gramEnd"/>
      <w:r>
        <w:rPr>
          <w:sz w:val="28"/>
          <w:szCs w:val="28"/>
        </w:rPr>
        <w:t xml:space="preserve"> 2021 году 418 голов, в том числе 262 коров)</w:t>
      </w:r>
      <w:r w:rsidR="001B4607">
        <w:rPr>
          <w:sz w:val="28"/>
          <w:szCs w:val="28"/>
        </w:rPr>
        <w:t>;</w:t>
      </w:r>
    </w:p>
    <w:p w:rsidR="002C5F7A" w:rsidRDefault="002C5F7A" w:rsidP="001B4607">
      <w:pPr>
        <w:pStyle w:val="a3"/>
        <w:ind w:firstLine="567"/>
        <w:jc w:val="both"/>
        <w:rPr>
          <w:sz w:val="28"/>
          <w:szCs w:val="28"/>
        </w:rPr>
      </w:pPr>
      <w:r>
        <w:rPr>
          <w:sz w:val="28"/>
          <w:szCs w:val="28"/>
        </w:rPr>
        <w:t>-</w:t>
      </w:r>
      <w:r w:rsidRPr="002C5F7A">
        <w:rPr>
          <w:sz w:val="28"/>
          <w:szCs w:val="28"/>
        </w:rPr>
        <w:t xml:space="preserve"> произведено 548,6 тонн молока</w:t>
      </w:r>
      <w:r>
        <w:rPr>
          <w:sz w:val="28"/>
          <w:szCs w:val="28"/>
        </w:rPr>
        <w:t xml:space="preserve"> (в 2021 году 602,7 тонн)</w:t>
      </w:r>
      <w:r w:rsidRPr="002C5F7A">
        <w:rPr>
          <w:sz w:val="28"/>
          <w:szCs w:val="28"/>
        </w:rPr>
        <w:t>. Продуктивность сельскохозяйственных животны</w:t>
      </w:r>
      <w:r w:rsidR="001B4607">
        <w:rPr>
          <w:sz w:val="28"/>
          <w:szCs w:val="28"/>
        </w:rPr>
        <w:t xml:space="preserve">х по району составила 2 230 </w:t>
      </w:r>
      <w:proofErr w:type="gramStart"/>
      <w:r w:rsidR="001B4607">
        <w:rPr>
          <w:sz w:val="28"/>
          <w:szCs w:val="28"/>
        </w:rPr>
        <w:t>кг.;</w:t>
      </w:r>
      <w:proofErr w:type="gramEnd"/>
    </w:p>
    <w:p w:rsidR="002C5F7A" w:rsidRDefault="001B4607" w:rsidP="002C5F7A">
      <w:pPr>
        <w:pStyle w:val="a3"/>
        <w:ind w:firstLine="567"/>
        <w:jc w:val="both"/>
        <w:rPr>
          <w:sz w:val="28"/>
          <w:szCs w:val="28"/>
          <w:highlight w:val="yellow"/>
        </w:rPr>
      </w:pPr>
      <w:r>
        <w:rPr>
          <w:sz w:val="28"/>
          <w:szCs w:val="28"/>
        </w:rPr>
        <w:t>- в</w:t>
      </w:r>
      <w:r w:rsidR="002C5F7A" w:rsidRPr="002C5F7A">
        <w:rPr>
          <w:sz w:val="28"/>
          <w:szCs w:val="28"/>
        </w:rPr>
        <w:t xml:space="preserve"> период заготовительной кампании 2022 </w:t>
      </w:r>
      <w:proofErr w:type="gramStart"/>
      <w:r w:rsidR="002C5F7A" w:rsidRPr="002C5F7A">
        <w:rPr>
          <w:sz w:val="28"/>
          <w:szCs w:val="28"/>
        </w:rPr>
        <w:t xml:space="preserve">года  </w:t>
      </w:r>
      <w:proofErr w:type="spellStart"/>
      <w:r w:rsidR="002C5F7A" w:rsidRPr="002C5F7A">
        <w:rPr>
          <w:sz w:val="28"/>
          <w:szCs w:val="28"/>
        </w:rPr>
        <w:t>сельхозтоваропроизводителями</w:t>
      </w:r>
      <w:proofErr w:type="spellEnd"/>
      <w:proofErr w:type="gramEnd"/>
      <w:r w:rsidR="002C5F7A" w:rsidRPr="002C5F7A">
        <w:rPr>
          <w:sz w:val="28"/>
          <w:szCs w:val="28"/>
        </w:rPr>
        <w:t xml:space="preserve"> заготовлено 1 463 тонны  сена, что больше аналогичного показателя прошлого года на 342 тонны  и 320 тонн сенажа в пленке, что также выше показ</w:t>
      </w:r>
      <w:r>
        <w:rPr>
          <w:sz w:val="28"/>
          <w:szCs w:val="28"/>
        </w:rPr>
        <w:t>ателя прошлого года на 250 тонн;</w:t>
      </w:r>
    </w:p>
    <w:p w:rsidR="002C5F7A" w:rsidRDefault="002A5DDE" w:rsidP="009631E0">
      <w:pPr>
        <w:pStyle w:val="a3"/>
        <w:ind w:firstLine="567"/>
        <w:jc w:val="both"/>
        <w:rPr>
          <w:sz w:val="28"/>
          <w:szCs w:val="28"/>
          <w:highlight w:val="yellow"/>
        </w:rPr>
      </w:pPr>
      <w:r>
        <w:rPr>
          <w:sz w:val="28"/>
          <w:szCs w:val="28"/>
        </w:rPr>
        <w:t>- п</w:t>
      </w:r>
      <w:r w:rsidRPr="002A5DDE">
        <w:rPr>
          <w:sz w:val="28"/>
          <w:szCs w:val="28"/>
        </w:rPr>
        <w:t>о результатам работы рыбодобывающих организац</w:t>
      </w:r>
      <w:r>
        <w:rPr>
          <w:sz w:val="28"/>
          <w:szCs w:val="28"/>
        </w:rPr>
        <w:t>ий в 2022 году выловлено 100,6</w:t>
      </w:r>
      <w:r w:rsidRPr="002A5DDE">
        <w:rPr>
          <w:sz w:val="28"/>
          <w:szCs w:val="28"/>
        </w:rPr>
        <w:t xml:space="preserve"> тонн рыбы</w:t>
      </w:r>
      <w:r>
        <w:rPr>
          <w:sz w:val="28"/>
          <w:szCs w:val="28"/>
        </w:rPr>
        <w:t xml:space="preserve"> (в 2021 году 306,1 тонн)</w:t>
      </w:r>
      <w:r w:rsidR="001B4607">
        <w:rPr>
          <w:sz w:val="28"/>
          <w:szCs w:val="28"/>
        </w:rPr>
        <w:t>;</w:t>
      </w:r>
    </w:p>
    <w:p w:rsidR="002A5DDE" w:rsidRPr="00291C66" w:rsidRDefault="002A5DDE" w:rsidP="002A5DDE">
      <w:pPr>
        <w:pStyle w:val="a3"/>
        <w:ind w:firstLine="567"/>
        <w:jc w:val="both"/>
        <w:rPr>
          <w:sz w:val="28"/>
          <w:szCs w:val="28"/>
          <w:highlight w:val="yellow"/>
        </w:rPr>
      </w:pPr>
      <w:r>
        <w:rPr>
          <w:sz w:val="28"/>
          <w:szCs w:val="28"/>
        </w:rPr>
        <w:t xml:space="preserve">- </w:t>
      </w:r>
      <w:r w:rsidRPr="002A5DDE">
        <w:rPr>
          <w:sz w:val="28"/>
          <w:szCs w:val="28"/>
        </w:rPr>
        <w:t>произведено товарной рыбы 124,5 тонны, что больше аналогичного показателя прошлог</w:t>
      </w:r>
      <w:r w:rsidR="001B4607">
        <w:rPr>
          <w:sz w:val="28"/>
          <w:szCs w:val="28"/>
        </w:rPr>
        <w:t xml:space="preserve">о года </w:t>
      </w:r>
      <w:proofErr w:type="gramStart"/>
      <w:r w:rsidR="001B4607">
        <w:rPr>
          <w:sz w:val="28"/>
          <w:szCs w:val="28"/>
        </w:rPr>
        <w:t>на  51</w:t>
      </w:r>
      <w:proofErr w:type="gramEnd"/>
      <w:r w:rsidR="001B4607">
        <w:rPr>
          <w:sz w:val="28"/>
          <w:szCs w:val="28"/>
        </w:rPr>
        <w:t>,3 тонны;</w:t>
      </w:r>
    </w:p>
    <w:p w:rsidR="002A5DDE" w:rsidRPr="002A5DDE" w:rsidRDefault="002A5DDE" w:rsidP="002A5DDE">
      <w:pPr>
        <w:pStyle w:val="a3"/>
        <w:ind w:firstLine="567"/>
        <w:jc w:val="both"/>
        <w:rPr>
          <w:sz w:val="28"/>
          <w:szCs w:val="28"/>
        </w:rPr>
      </w:pPr>
      <w:r>
        <w:rPr>
          <w:sz w:val="28"/>
          <w:szCs w:val="28"/>
        </w:rPr>
        <w:t>-</w:t>
      </w:r>
      <w:r w:rsidRPr="002A5DDE">
        <w:rPr>
          <w:sz w:val="28"/>
          <w:szCs w:val="28"/>
        </w:rPr>
        <w:t xml:space="preserve"> количество посетителей </w:t>
      </w:r>
      <w:proofErr w:type="spellStart"/>
      <w:r w:rsidRPr="002A5DDE">
        <w:rPr>
          <w:sz w:val="28"/>
          <w:szCs w:val="28"/>
        </w:rPr>
        <w:t>Вытегорского</w:t>
      </w:r>
      <w:proofErr w:type="spellEnd"/>
      <w:r w:rsidRPr="002A5DDE">
        <w:rPr>
          <w:sz w:val="28"/>
          <w:szCs w:val="28"/>
        </w:rPr>
        <w:t xml:space="preserve"> района </w:t>
      </w:r>
      <w:r>
        <w:rPr>
          <w:sz w:val="28"/>
          <w:szCs w:val="28"/>
        </w:rPr>
        <w:t>(</w:t>
      </w:r>
      <w:r w:rsidRPr="002A5DDE">
        <w:rPr>
          <w:sz w:val="28"/>
          <w:szCs w:val="28"/>
        </w:rPr>
        <w:t>91 тыс. человек</w:t>
      </w:r>
      <w:r>
        <w:rPr>
          <w:sz w:val="28"/>
          <w:szCs w:val="28"/>
        </w:rPr>
        <w:t>)</w:t>
      </w:r>
      <w:r>
        <w:rPr>
          <w:sz w:val="28"/>
          <w:szCs w:val="28"/>
        </w:rPr>
        <w:t xml:space="preserve"> </w:t>
      </w:r>
      <w:r w:rsidRPr="002A5DDE">
        <w:rPr>
          <w:sz w:val="28"/>
          <w:szCs w:val="28"/>
        </w:rPr>
        <w:t>увеличилось по сравнению</w:t>
      </w:r>
      <w:r>
        <w:rPr>
          <w:sz w:val="28"/>
          <w:szCs w:val="28"/>
        </w:rPr>
        <w:t xml:space="preserve"> с предыдущим годом на 11,8 % (в 2021 году 81,3 </w:t>
      </w:r>
      <w:proofErr w:type="spellStart"/>
      <w:r>
        <w:rPr>
          <w:sz w:val="28"/>
          <w:szCs w:val="28"/>
        </w:rPr>
        <w:t>тыс.чел</w:t>
      </w:r>
      <w:proofErr w:type="spellEnd"/>
      <w:r>
        <w:rPr>
          <w:sz w:val="28"/>
          <w:szCs w:val="28"/>
        </w:rPr>
        <w:t>.)</w:t>
      </w:r>
      <w:r w:rsidR="001B4607">
        <w:rPr>
          <w:sz w:val="28"/>
          <w:szCs w:val="28"/>
        </w:rPr>
        <w:t>;</w:t>
      </w:r>
      <w:r w:rsidRPr="002A5DDE">
        <w:rPr>
          <w:sz w:val="28"/>
          <w:szCs w:val="28"/>
        </w:rPr>
        <w:t xml:space="preserve"> </w:t>
      </w:r>
    </w:p>
    <w:p w:rsidR="002A5DDE" w:rsidRDefault="002A5DDE" w:rsidP="002A5DDE">
      <w:pPr>
        <w:pStyle w:val="a3"/>
        <w:ind w:firstLine="567"/>
        <w:jc w:val="both"/>
        <w:rPr>
          <w:sz w:val="28"/>
          <w:szCs w:val="28"/>
        </w:rPr>
      </w:pPr>
      <w:r>
        <w:rPr>
          <w:sz w:val="28"/>
          <w:szCs w:val="28"/>
        </w:rPr>
        <w:t>- ч</w:t>
      </w:r>
      <w:r w:rsidRPr="002A5DDE">
        <w:rPr>
          <w:sz w:val="28"/>
          <w:szCs w:val="28"/>
        </w:rPr>
        <w:t xml:space="preserve">исленность туристов превысила показатели прошлого </w:t>
      </w:r>
      <w:proofErr w:type="gramStart"/>
      <w:r w:rsidRPr="002A5DDE">
        <w:rPr>
          <w:sz w:val="28"/>
          <w:szCs w:val="28"/>
        </w:rPr>
        <w:t>года  на</w:t>
      </w:r>
      <w:proofErr w:type="gramEnd"/>
      <w:r w:rsidRPr="002A5DDE">
        <w:rPr>
          <w:sz w:val="28"/>
          <w:szCs w:val="28"/>
        </w:rPr>
        <w:t xml:space="preserve"> 1,4 % (43,1 тысяча туристов в 2022 году против 42,5 тысяч в </w:t>
      </w:r>
      <w:r w:rsidR="001B4607">
        <w:rPr>
          <w:sz w:val="28"/>
          <w:szCs w:val="28"/>
        </w:rPr>
        <w:t>2021);</w:t>
      </w:r>
      <w:r>
        <w:rPr>
          <w:sz w:val="28"/>
          <w:szCs w:val="28"/>
        </w:rPr>
        <w:t xml:space="preserve">  </w:t>
      </w:r>
    </w:p>
    <w:p w:rsidR="002A5DDE" w:rsidRDefault="002A5DDE" w:rsidP="001B4607">
      <w:pPr>
        <w:pStyle w:val="a3"/>
        <w:ind w:firstLine="567"/>
        <w:jc w:val="both"/>
        <w:rPr>
          <w:sz w:val="28"/>
          <w:szCs w:val="28"/>
          <w:highlight w:val="yellow"/>
        </w:rPr>
      </w:pPr>
      <w:r>
        <w:rPr>
          <w:sz w:val="28"/>
          <w:szCs w:val="28"/>
        </w:rPr>
        <w:t>- число</w:t>
      </w:r>
      <w:r w:rsidRPr="002A5DDE">
        <w:rPr>
          <w:sz w:val="28"/>
          <w:szCs w:val="28"/>
        </w:rPr>
        <w:t xml:space="preserve"> экскурсантов, по сравнени</w:t>
      </w:r>
      <w:r>
        <w:rPr>
          <w:sz w:val="28"/>
          <w:szCs w:val="28"/>
        </w:rPr>
        <w:t>ю с предыдущим годом</w:t>
      </w:r>
      <w:r w:rsidRPr="002A5DDE">
        <w:rPr>
          <w:sz w:val="28"/>
          <w:szCs w:val="28"/>
        </w:rPr>
        <w:t xml:space="preserve"> значительно выросло – на 23 %, с 38,8 тысяч до</w:t>
      </w:r>
      <w:r w:rsidR="001B4607">
        <w:rPr>
          <w:sz w:val="28"/>
          <w:szCs w:val="28"/>
        </w:rPr>
        <w:t xml:space="preserve"> 47,8 тысяч человек в 2022 году;</w:t>
      </w:r>
    </w:p>
    <w:p w:rsidR="002A5DDE" w:rsidRPr="002A5DDE" w:rsidRDefault="002A5DDE" w:rsidP="002A5DDE">
      <w:pPr>
        <w:pStyle w:val="a3"/>
        <w:ind w:firstLine="567"/>
        <w:jc w:val="both"/>
        <w:rPr>
          <w:sz w:val="28"/>
          <w:szCs w:val="28"/>
        </w:rPr>
      </w:pPr>
      <w:r>
        <w:rPr>
          <w:sz w:val="28"/>
          <w:szCs w:val="28"/>
        </w:rPr>
        <w:lastRenderedPageBreak/>
        <w:t xml:space="preserve">- </w:t>
      </w:r>
      <w:r w:rsidRPr="002A5DDE">
        <w:rPr>
          <w:sz w:val="28"/>
          <w:szCs w:val="28"/>
        </w:rPr>
        <w:t xml:space="preserve">количество </w:t>
      </w:r>
      <w:proofErr w:type="spellStart"/>
      <w:r w:rsidRPr="002A5DDE">
        <w:rPr>
          <w:sz w:val="28"/>
          <w:szCs w:val="28"/>
        </w:rPr>
        <w:t>самозанятых</w:t>
      </w:r>
      <w:proofErr w:type="spellEnd"/>
      <w:r w:rsidRPr="002A5DDE">
        <w:rPr>
          <w:sz w:val="28"/>
          <w:szCs w:val="28"/>
        </w:rPr>
        <w:t xml:space="preserve"> за 2022 год увеличилось более чем в 2 раза по сравнению с 2021 годом и составило 607</w:t>
      </w:r>
      <w:r>
        <w:rPr>
          <w:sz w:val="28"/>
          <w:szCs w:val="28"/>
        </w:rPr>
        <w:t xml:space="preserve"> (в 2021 году 290 человек)</w:t>
      </w:r>
      <w:r w:rsidR="001B4607">
        <w:rPr>
          <w:sz w:val="28"/>
          <w:szCs w:val="28"/>
        </w:rPr>
        <w:t>;</w:t>
      </w:r>
      <w:r w:rsidRPr="002A5DDE">
        <w:rPr>
          <w:sz w:val="28"/>
          <w:szCs w:val="28"/>
        </w:rPr>
        <w:t xml:space="preserve"> </w:t>
      </w:r>
    </w:p>
    <w:p w:rsidR="000E53DE" w:rsidRDefault="002A5DDE" w:rsidP="001B4607">
      <w:pPr>
        <w:pStyle w:val="a3"/>
        <w:ind w:firstLine="567"/>
        <w:jc w:val="both"/>
        <w:rPr>
          <w:sz w:val="28"/>
          <w:szCs w:val="28"/>
          <w:highlight w:val="yellow"/>
        </w:rPr>
      </w:pPr>
      <w:r>
        <w:rPr>
          <w:sz w:val="28"/>
          <w:szCs w:val="28"/>
        </w:rPr>
        <w:t xml:space="preserve">- </w:t>
      </w:r>
      <w:r w:rsidRPr="002A5DDE">
        <w:rPr>
          <w:sz w:val="28"/>
          <w:szCs w:val="28"/>
        </w:rPr>
        <w:t>вновь зарегистрировалось 69 субъектов малого и среднего пред</w:t>
      </w:r>
      <w:r>
        <w:rPr>
          <w:sz w:val="28"/>
          <w:szCs w:val="28"/>
        </w:rPr>
        <w:t>принимательства. К</w:t>
      </w:r>
      <w:r w:rsidRPr="002A5DDE">
        <w:rPr>
          <w:sz w:val="28"/>
          <w:szCs w:val="28"/>
        </w:rPr>
        <w:t>оличество субъектов МСП уменьшилось на 6 единиц и составляет 467 субъектов</w:t>
      </w:r>
      <w:r w:rsidR="000E53DE">
        <w:rPr>
          <w:sz w:val="28"/>
          <w:szCs w:val="28"/>
        </w:rPr>
        <w:t xml:space="preserve"> (в 2021 году 473)</w:t>
      </w:r>
      <w:r w:rsidR="001B4607">
        <w:rPr>
          <w:sz w:val="28"/>
          <w:szCs w:val="28"/>
        </w:rPr>
        <w:t>;</w:t>
      </w:r>
      <w:r w:rsidRPr="002A5DDE">
        <w:rPr>
          <w:sz w:val="28"/>
          <w:szCs w:val="28"/>
        </w:rPr>
        <w:t xml:space="preserve">  </w:t>
      </w:r>
    </w:p>
    <w:p w:rsidR="000E53DE" w:rsidRDefault="00FA2EE0" w:rsidP="00515778">
      <w:pPr>
        <w:pStyle w:val="a3"/>
        <w:ind w:firstLine="567"/>
        <w:jc w:val="both"/>
        <w:rPr>
          <w:sz w:val="28"/>
          <w:szCs w:val="28"/>
          <w:highlight w:val="yellow"/>
        </w:rPr>
      </w:pPr>
      <w:r>
        <w:rPr>
          <w:sz w:val="28"/>
          <w:szCs w:val="28"/>
        </w:rPr>
        <w:t>- о</w:t>
      </w:r>
      <w:r w:rsidR="000E53DE" w:rsidRPr="000E53DE">
        <w:rPr>
          <w:sz w:val="28"/>
          <w:szCs w:val="28"/>
        </w:rPr>
        <w:t>борот розничной торговли по итогам 2022 года в фактических ценах увеличился на 18,7% и составил 2371,1 тысяч рублей.</w:t>
      </w:r>
      <w:r w:rsidRPr="00FA2EE0">
        <w:t xml:space="preserve"> </w:t>
      </w:r>
      <w:r w:rsidRPr="00FA2EE0">
        <w:rPr>
          <w:sz w:val="28"/>
          <w:szCs w:val="28"/>
        </w:rPr>
        <w:t>В общем объеме продаж доля продовольственных и непродовольственных товаров распределяется в соотношении 34,1%/ 65,9%, тогда как в начал</w:t>
      </w:r>
      <w:r w:rsidR="001B4607">
        <w:rPr>
          <w:sz w:val="28"/>
          <w:szCs w:val="28"/>
        </w:rPr>
        <w:t>е года соотношение было 42%/58%;</w:t>
      </w:r>
    </w:p>
    <w:p w:rsidR="00FA2EE0" w:rsidRDefault="00FA2EE0" w:rsidP="00515778">
      <w:pPr>
        <w:pStyle w:val="a3"/>
        <w:ind w:firstLine="567"/>
        <w:jc w:val="both"/>
        <w:rPr>
          <w:sz w:val="28"/>
          <w:szCs w:val="28"/>
        </w:rPr>
      </w:pPr>
      <w:r>
        <w:rPr>
          <w:sz w:val="28"/>
          <w:szCs w:val="28"/>
        </w:rPr>
        <w:t>- р</w:t>
      </w:r>
      <w:r w:rsidRPr="00FA2EE0">
        <w:rPr>
          <w:sz w:val="28"/>
          <w:szCs w:val="28"/>
        </w:rPr>
        <w:t>озничную торговлю на территории осуществляют 209 торговых объектов, что н</w:t>
      </w:r>
      <w:r w:rsidR="001B4607">
        <w:rPr>
          <w:sz w:val="28"/>
          <w:szCs w:val="28"/>
        </w:rPr>
        <w:t>а 5,4% меньше, чем в 2021 году;</w:t>
      </w:r>
    </w:p>
    <w:p w:rsidR="000E53DE" w:rsidRDefault="00FA2EE0" w:rsidP="001B4607">
      <w:pPr>
        <w:pStyle w:val="a3"/>
        <w:ind w:firstLine="567"/>
        <w:jc w:val="both"/>
        <w:rPr>
          <w:sz w:val="28"/>
          <w:szCs w:val="28"/>
          <w:highlight w:val="yellow"/>
        </w:rPr>
      </w:pPr>
      <w:r>
        <w:rPr>
          <w:sz w:val="28"/>
          <w:szCs w:val="28"/>
        </w:rPr>
        <w:t xml:space="preserve">- </w:t>
      </w:r>
      <w:r w:rsidRPr="00FA2EE0">
        <w:rPr>
          <w:sz w:val="28"/>
          <w:szCs w:val="28"/>
        </w:rPr>
        <w:t>сеть объектов общ</w:t>
      </w:r>
      <w:r>
        <w:rPr>
          <w:sz w:val="28"/>
          <w:szCs w:val="28"/>
        </w:rPr>
        <w:t>ественного питания состоит из</w:t>
      </w:r>
      <w:r w:rsidRPr="00FA2EE0">
        <w:rPr>
          <w:sz w:val="28"/>
          <w:szCs w:val="28"/>
        </w:rPr>
        <w:t xml:space="preserve"> 26 объектов. В 2022 году наблюдается увеличение оборота общественного питания на 64,2% по сравнению с</w:t>
      </w:r>
      <w:r w:rsidR="001B4607">
        <w:rPr>
          <w:sz w:val="28"/>
          <w:szCs w:val="28"/>
        </w:rPr>
        <w:t xml:space="preserve"> аналогичным периодом 2021 года;</w:t>
      </w:r>
      <w:r w:rsidRPr="00FA2EE0">
        <w:rPr>
          <w:sz w:val="28"/>
          <w:szCs w:val="28"/>
        </w:rPr>
        <w:t xml:space="preserve">  </w:t>
      </w:r>
    </w:p>
    <w:p w:rsidR="00A061BF" w:rsidRPr="00A061BF" w:rsidRDefault="00A061BF" w:rsidP="00A061BF">
      <w:pPr>
        <w:pStyle w:val="a3"/>
        <w:ind w:firstLine="567"/>
        <w:jc w:val="both"/>
        <w:rPr>
          <w:sz w:val="28"/>
          <w:szCs w:val="28"/>
        </w:rPr>
      </w:pPr>
      <w:r>
        <w:rPr>
          <w:sz w:val="28"/>
          <w:szCs w:val="28"/>
        </w:rPr>
        <w:t>- в</w:t>
      </w:r>
      <w:r w:rsidRPr="00A061BF">
        <w:rPr>
          <w:sz w:val="28"/>
          <w:szCs w:val="28"/>
        </w:rPr>
        <w:t xml:space="preserve"> рамка</w:t>
      </w:r>
      <w:r w:rsidR="001B4607">
        <w:rPr>
          <w:sz w:val="28"/>
          <w:szCs w:val="28"/>
        </w:rPr>
        <w:t xml:space="preserve">х подпрограммы «Переселение граждан </w:t>
      </w:r>
      <w:r w:rsidRPr="00A061BF">
        <w:rPr>
          <w:sz w:val="28"/>
          <w:szCs w:val="28"/>
        </w:rPr>
        <w:t>из аварийного</w:t>
      </w:r>
      <w:r>
        <w:rPr>
          <w:sz w:val="28"/>
          <w:szCs w:val="28"/>
        </w:rPr>
        <w:t xml:space="preserve"> </w:t>
      </w:r>
      <w:r w:rsidRPr="00A061BF">
        <w:rPr>
          <w:sz w:val="28"/>
          <w:szCs w:val="28"/>
        </w:rPr>
        <w:t xml:space="preserve">жилищного фонда в </w:t>
      </w:r>
      <w:proofErr w:type="spellStart"/>
      <w:r w:rsidRPr="00A061BF">
        <w:rPr>
          <w:sz w:val="28"/>
          <w:szCs w:val="28"/>
        </w:rPr>
        <w:t>Вытегорско</w:t>
      </w:r>
      <w:r>
        <w:rPr>
          <w:sz w:val="28"/>
          <w:szCs w:val="28"/>
        </w:rPr>
        <w:t>м</w:t>
      </w:r>
      <w:proofErr w:type="spellEnd"/>
      <w:r>
        <w:rPr>
          <w:sz w:val="28"/>
          <w:szCs w:val="28"/>
        </w:rPr>
        <w:t xml:space="preserve"> муниципальном районе с учетом </w:t>
      </w:r>
      <w:r w:rsidRPr="00A061BF">
        <w:rPr>
          <w:sz w:val="28"/>
          <w:szCs w:val="28"/>
        </w:rPr>
        <w:t>необходимости развития малоэтажного жилищного с</w:t>
      </w:r>
      <w:r>
        <w:rPr>
          <w:sz w:val="28"/>
          <w:szCs w:val="28"/>
        </w:rPr>
        <w:t xml:space="preserve">троительства на </w:t>
      </w:r>
      <w:r w:rsidRPr="00A061BF">
        <w:rPr>
          <w:sz w:val="28"/>
          <w:szCs w:val="28"/>
        </w:rPr>
        <w:t>2021-2025 годы» за 2022 год приобретено 24 квартиры</w:t>
      </w:r>
      <w:r>
        <w:rPr>
          <w:sz w:val="28"/>
          <w:szCs w:val="28"/>
        </w:rPr>
        <w:t xml:space="preserve">. </w:t>
      </w:r>
      <w:r w:rsidRPr="00A061BF">
        <w:rPr>
          <w:sz w:val="28"/>
          <w:szCs w:val="28"/>
        </w:rPr>
        <w:t xml:space="preserve">Общая стоимость приобретенных квартир </w:t>
      </w:r>
      <w:r>
        <w:rPr>
          <w:sz w:val="28"/>
          <w:szCs w:val="28"/>
        </w:rPr>
        <w:t>и авансовых платежей составила 119 млн. рублей.</w:t>
      </w:r>
    </w:p>
    <w:p w:rsidR="00A061BF" w:rsidRPr="00A061BF" w:rsidRDefault="00A061BF" w:rsidP="00A061BF">
      <w:pPr>
        <w:pStyle w:val="a3"/>
        <w:ind w:firstLine="567"/>
        <w:jc w:val="both"/>
        <w:rPr>
          <w:sz w:val="28"/>
          <w:szCs w:val="28"/>
        </w:rPr>
      </w:pPr>
      <w:r w:rsidRPr="00A061BF">
        <w:rPr>
          <w:sz w:val="28"/>
          <w:szCs w:val="28"/>
        </w:rPr>
        <w:t xml:space="preserve"> </w:t>
      </w:r>
      <w:r w:rsidRPr="00A061BF">
        <w:rPr>
          <w:sz w:val="28"/>
          <w:szCs w:val="28"/>
        </w:rPr>
        <w:t>З</w:t>
      </w:r>
      <w:r w:rsidRPr="00A061BF">
        <w:rPr>
          <w:sz w:val="28"/>
          <w:szCs w:val="28"/>
        </w:rPr>
        <w:t>начительные средства из федерального, областного и местного бюджетов вложены в строительство и ремонт социальных объектов, расположенных на территории района.</w:t>
      </w:r>
    </w:p>
    <w:p w:rsidR="000E53DE" w:rsidRDefault="00A061BF" w:rsidP="00515778">
      <w:pPr>
        <w:pStyle w:val="a3"/>
        <w:ind w:firstLine="567"/>
        <w:jc w:val="both"/>
        <w:rPr>
          <w:sz w:val="28"/>
          <w:szCs w:val="28"/>
          <w:highlight w:val="yellow"/>
        </w:rPr>
      </w:pPr>
      <w:r w:rsidRPr="00A061BF">
        <w:rPr>
          <w:sz w:val="28"/>
          <w:szCs w:val="28"/>
        </w:rPr>
        <w:t>За 2022 год в районный бюджет привлечено из федерального и областного бюджетов 893,9 млн. рублей, в том числе на развитие района 379,7 млн.  рублей.</w:t>
      </w:r>
    </w:p>
    <w:p w:rsidR="00A061BF" w:rsidRPr="00FA557C" w:rsidRDefault="00A061BF" w:rsidP="00893A22">
      <w:pPr>
        <w:pStyle w:val="a3"/>
        <w:jc w:val="both"/>
        <w:rPr>
          <w:sz w:val="24"/>
          <w:szCs w:val="24"/>
        </w:rPr>
      </w:pPr>
    </w:p>
    <w:p w:rsidR="002F48E7" w:rsidRPr="005246D6" w:rsidRDefault="00777EA5" w:rsidP="00AE2A38">
      <w:pPr>
        <w:pStyle w:val="a3"/>
        <w:jc w:val="center"/>
        <w:rPr>
          <w:b/>
          <w:sz w:val="28"/>
          <w:szCs w:val="28"/>
        </w:rPr>
      </w:pPr>
      <w:r w:rsidRPr="005246D6">
        <w:rPr>
          <w:b/>
          <w:sz w:val="28"/>
          <w:szCs w:val="28"/>
        </w:rPr>
        <w:t>3 . Консолидированный бюджет.</w:t>
      </w:r>
    </w:p>
    <w:p w:rsidR="00777EA5" w:rsidRPr="005246D6" w:rsidRDefault="00777EA5" w:rsidP="00AE2A38">
      <w:pPr>
        <w:pStyle w:val="a3"/>
        <w:jc w:val="both"/>
        <w:rPr>
          <w:b/>
          <w:sz w:val="28"/>
          <w:szCs w:val="28"/>
        </w:rPr>
      </w:pPr>
    </w:p>
    <w:p w:rsidR="009A4BE8" w:rsidRPr="005246D6" w:rsidRDefault="00D27166" w:rsidP="00AE2A38">
      <w:pPr>
        <w:spacing w:after="0" w:line="240" w:lineRule="auto"/>
        <w:jc w:val="both"/>
        <w:rPr>
          <w:rFonts w:ascii="Times New Roman" w:hAnsi="Times New Roman" w:cs="Times New Roman"/>
          <w:sz w:val="28"/>
          <w:szCs w:val="28"/>
        </w:rPr>
      </w:pPr>
      <w:r w:rsidRPr="005246D6">
        <w:rPr>
          <w:rFonts w:ascii="Times New Roman" w:hAnsi="Times New Roman" w:cs="Times New Roman"/>
          <w:sz w:val="28"/>
          <w:szCs w:val="28"/>
        </w:rPr>
        <w:t xml:space="preserve">Исполнение </w:t>
      </w:r>
      <w:r w:rsidRPr="005246D6">
        <w:rPr>
          <w:rFonts w:ascii="Times New Roman" w:hAnsi="Times New Roman" w:cs="Times New Roman"/>
          <w:b/>
          <w:sz w:val="28"/>
          <w:szCs w:val="28"/>
        </w:rPr>
        <w:t>консолиди</w:t>
      </w:r>
      <w:r w:rsidR="00C621C3" w:rsidRPr="005246D6">
        <w:rPr>
          <w:rFonts w:ascii="Times New Roman" w:hAnsi="Times New Roman" w:cs="Times New Roman"/>
          <w:b/>
          <w:sz w:val="28"/>
          <w:szCs w:val="28"/>
        </w:rPr>
        <w:t>рованного</w:t>
      </w:r>
      <w:r w:rsidR="00291C66">
        <w:rPr>
          <w:rFonts w:ascii="Times New Roman" w:hAnsi="Times New Roman" w:cs="Times New Roman"/>
          <w:sz w:val="28"/>
          <w:szCs w:val="28"/>
        </w:rPr>
        <w:t xml:space="preserve"> бюджета района за 2022</w:t>
      </w:r>
      <w:r w:rsidRPr="005246D6">
        <w:rPr>
          <w:rFonts w:ascii="Times New Roman" w:hAnsi="Times New Roman" w:cs="Times New Roman"/>
          <w:sz w:val="28"/>
          <w:szCs w:val="28"/>
        </w:rPr>
        <w:t xml:space="preserve"> год характеризуется следующими данными:</w:t>
      </w:r>
    </w:p>
    <w:p w:rsidR="00D27166" w:rsidRPr="00FA557C" w:rsidRDefault="00D27166" w:rsidP="00AE2A38">
      <w:pPr>
        <w:spacing w:after="0" w:line="240" w:lineRule="auto"/>
        <w:jc w:val="right"/>
        <w:rPr>
          <w:rFonts w:ascii="Times New Roman" w:hAnsi="Times New Roman" w:cs="Times New Roman"/>
          <w:sz w:val="24"/>
          <w:szCs w:val="24"/>
        </w:rPr>
      </w:pPr>
      <w:proofErr w:type="gramStart"/>
      <w:r w:rsidRPr="00FA557C">
        <w:rPr>
          <w:rFonts w:ascii="Times New Roman" w:hAnsi="Times New Roman" w:cs="Times New Roman"/>
          <w:sz w:val="24"/>
          <w:szCs w:val="24"/>
        </w:rPr>
        <w:t>Таблица  1</w:t>
      </w:r>
      <w:proofErr w:type="gramEnd"/>
      <w:r w:rsidRPr="00FA557C">
        <w:rPr>
          <w:rFonts w:ascii="Times New Roman" w:hAnsi="Times New Roman" w:cs="Times New Roman"/>
          <w:sz w:val="24"/>
          <w:szCs w:val="24"/>
        </w:rPr>
        <w:t xml:space="preserve">      </w:t>
      </w:r>
    </w:p>
    <w:p w:rsidR="00D27166" w:rsidRPr="00FA557C" w:rsidRDefault="00D27166" w:rsidP="00AE2A38">
      <w:pPr>
        <w:spacing w:after="0" w:line="240" w:lineRule="auto"/>
        <w:jc w:val="right"/>
        <w:rPr>
          <w:rFonts w:ascii="Times New Roman" w:hAnsi="Times New Roman" w:cs="Times New Roman"/>
          <w:sz w:val="20"/>
          <w:szCs w:val="20"/>
        </w:rPr>
      </w:pPr>
      <w:r w:rsidRPr="00FA557C">
        <w:rPr>
          <w:rFonts w:ascii="Times New Roman" w:hAnsi="Times New Roman" w:cs="Times New Roman"/>
          <w:sz w:val="20"/>
          <w:szCs w:val="20"/>
        </w:rPr>
        <w:t xml:space="preserve">                                                                                                                                 (тыс. руб.)</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1276"/>
        <w:gridCol w:w="1276"/>
        <w:gridCol w:w="1276"/>
        <w:gridCol w:w="1275"/>
        <w:gridCol w:w="1418"/>
      </w:tblGrid>
      <w:tr w:rsidR="001673A4" w:rsidRPr="00FA557C" w:rsidTr="00D53DFE">
        <w:trPr>
          <w:trHeight w:val="877"/>
          <w:jc w:val="center"/>
        </w:trPr>
        <w:tc>
          <w:tcPr>
            <w:tcW w:w="3147" w:type="dxa"/>
            <w:tcBorders>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8"/>
              <w:spacing w:after="0"/>
              <w:jc w:val="center"/>
              <w:rPr>
                <w:sz w:val="20"/>
                <w:szCs w:val="20"/>
                <w:lang w:eastAsia="ru-RU"/>
              </w:rPr>
            </w:pPr>
          </w:p>
        </w:tc>
        <w:tc>
          <w:tcPr>
            <w:tcW w:w="1276" w:type="dxa"/>
            <w:tcBorders>
              <w:left w:val="single" w:sz="4" w:space="0" w:color="auto"/>
              <w:bottom w:val="single" w:sz="4" w:space="0" w:color="auto"/>
              <w:right w:val="single" w:sz="4" w:space="0" w:color="auto"/>
            </w:tcBorders>
            <w:vAlign w:val="center"/>
          </w:tcPr>
          <w:p w:rsidR="001673A4" w:rsidRPr="00FA557C" w:rsidRDefault="009A4F7C" w:rsidP="00D53DFE">
            <w:pPr>
              <w:pStyle w:val="a8"/>
              <w:spacing w:after="0"/>
              <w:jc w:val="center"/>
              <w:rPr>
                <w:sz w:val="20"/>
                <w:szCs w:val="20"/>
                <w:lang w:eastAsia="ru-RU"/>
              </w:rPr>
            </w:pPr>
            <w:r>
              <w:rPr>
                <w:sz w:val="20"/>
                <w:szCs w:val="20"/>
                <w:lang w:eastAsia="ru-RU"/>
              </w:rPr>
              <w:t>Испол</w:t>
            </w:r>
            <w:r w:rsidR="00291C66">
              <w:rPr>
                <w:sz w:val="20"/>
                <w:szCs w:val="20"/>
                <w:lang w:eastAsia="ru-RU"/>
              </w:rPr>
              <w:t>нено за 2020</w:t>
            </w:r>
            <w:r w:rsidR="001673A4" w:rsidRPr="00FA557C">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291C66" w:rsidP="00D53DFE">
            <w:pPr>
              <w:pStyle w:val="a8"/>
              <w:spacing w:after="0"/>
              <w:jc w:val="center"/>
              <w:rPr>
                <w:sz w:val="20"/>
                <w:szCs w:val="20"/>
                <w:lang w:eastAsia="ru-RU"/>
              </w:rPr>
            </w:pPr>
            <w:r>
              <w:rPr>
                <w:sz w:val="20"/>
                <w:szCs w:val="20"/>
                <w:lang w:eastAsia="ru-RU"/>
              </w:rPr>
              <w:t>Исполнено за 2021</w:t>
            </w:r>
            <w:r w:rsidR="001673A4" w:rsidRPr="00FA557C">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291C66" w:rsidP="00D53DFE">
            <w:pPr>
              <w:pStyle w:val="a8"/>
              <w:spacing w:after="0"/>
              <w:jc w:val="center"/>
              <w:rPr>
                <w:sz w:val="20"/>
                <w:szCs w:val="20"/>
                <w:lang w:eastAsia="ru-RU"/>
              </w:rPr>
            </w:pPr>
            <w:r>
              <w:rPr>
                <w:sz w:val="20"/>
                <w:szCs w:val="20"/>
                <w:lang w:eastAsia="ru-RU"/>
              </w:rPr>
              <w:t>Исполнено за 2022</w:t>
            </w:r>
            <w:r w:rsidR="001673A4" w:rsidRPr="00FA557C">
              <w:rPr>
                <w:sz w:val="20"/>
                <w:szCs w:val="20"/>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D53DFE">
            <w:pPr>
              <w:pStyle w:val="a8"/>
              <w:spacing w:after="0"/>
              <w:jc w:val="center"/>
              <w:rPr>
                <w:sz w:val="20"/>
                <w:szCs w:val="20"/>
                <w:lang w:eastAsia="ru-RU"/>
              </w:rPr>
            </w:pPr>
            <w:r w:rsidRPr="00FA557C">
              <w:rPr>
                <w:sz w:val="20"/>
                <w:szCs w:val="20"/>
                <w:lang w:eastAsia="ru-RU"/>
              </w:rPr>
              <w:t>Из</w:t>
            </w:r>
            <w:r w:rsidR="009A4F7C">
              <w:rPr>
                <w:sz w:val="20"/>
                <w:szCs w:val="20"/>
                <w:lang w:eastAsia="ru-RU"/>
              </w:rPr>
              <w:t>менение исполнения к уровню 202</w:t>
            </w:r>
            <w:r w:rsidR="00291C66">
              <w:rPr>
                <w:sz w:val="20"/>
                <w:szCs w:val="20"/>
                <w:lang w:eastAsia="ru-RU"/>
              </w:rPr>
              <w:t>1</w:t>
            </w:r>
            <w:r w:rsidRPr="00FA557C">
              <w:rPr>
                <w:sz w:val="20"/>
                <w:szCs w:val="20"/>
                <w:lang w:eastAsia="ru-RU"/>
              </w:rPr>
              <w:t xml:space="preserve"> года (</w:t>
            </w:r>
            <w:proofErr w:type="spellStart"/>
            <w:r w:rsidRPr="00FA557C">
              <w:rPr>
                <w:sz w:val="20"/>
                <w:szCs w:val="20"/>
                <w:lang w:eastAsia="ru-RU"/>
              </w:rPr>
              <w:t>тыс.руб</w:t>
            </w:r>
            <w:proofErr w:type="spellEnd"/>
            <w:r w:rsidRPr="00FA557C">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291C66" w:rsidP="00D53DFE">
            <w:pPr>
              <w:pStyle w:val="a8"/>
              <w:spacing w:after="0"/>
              <w:jc w:val="center"/>
              <w:rPr>
                <w:sz w:val="20"/>
                <w:szCs w:val="20"/>
                <w:lang w:eastAsia="ru-RU"/>
              </w:rPr>
            </w:pPr>
            <w:r>
              <w:rPr>
                <w:sz w:val="20"/>
                <w:szCs w:val="20"/>
                <w:lang w:eastAsia="ru-RU"/>
              </w:rPr>
              <w:t>% исполнения к 2021</w:t>
            </w:r>
            <w:r w:rsidR="001673A4" w:rsidRPr="00FA557C">
              <w:rPr>
                <w:sz w:val="20"/>
                <w:szCs w:val="20"/>
                <w:lang w:eastAsia="ru-RU"/>
              </w:rPr>
              <w:t xml:space="preserve"> год</w:t>
            </w:r>
            <w:r w:rsidR="0047217C">
              <w:rPr>
                <w:sz w:val="20"/>
                <w:szCs w:val="20"/>
                <w:lang w:eastAsia="ru-RU"/>
              </w:rPr>
              <w:t>у</w:t>
            </w:r>
          </w:p>
        </w:tc>
      </w:tr>
      <w:tr w:rsidR="001673A4" w:rsidRPr="00FA557C" w:rsidTr="00D53DFE">
        <w:trPr>
          <w:trHeight w:val="221"/>
          <w:jc w:val="center"/>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8"/>
              <w:spacing w:after="0"/>
              <w:jc w:val="center"/>
              <w:rPr>
                <w:sz w:val="20"/>
                <w:szCs w:val="20"/>
                <w:lang w:eastAsia="ru-RU"/>
              </w:rPr>
            </w:pPr>
            <w:r w:rsidRPr="00FA557C">
              <w:rPr>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1673A4" w:rsidRPr="00FA557C" w:rsidRDefault="001673A4" w:rsidP="00AE2A38">
            <w:pPr>
              <w:pStyle w:val="a8"/>
              <w:spacing w:after="0"/>
              <w:jc w:val="center"/>
              <w:rPr>
                <w:sz w:val="20"/>
                <w:szCs w:val="20"/>
                <w:lang w:eastAsia="ru-RU"/>
              </w:rPr>
            </w:pPr>
            <w:r w:rsidRPr="00FA557C">
              <w:rPr>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8"/>
              <w:spacing w:after="0"/>
              <w:jc w:val="center"/>
              <w:rPr>
                <w:sz w:val="20"/>
                <w:szCs w:val="20"/>
                <w:lang w:eastAsia="ru-RU"/>
              </w:rPr>
            </w:pPr>
            <w:r w:rsidRPr="00FA557C">
              <w:rPr>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8"/>
              <w:spacing w:after="0"/>
              <w:jc w:val="center"/>
              <w:rPr>
                <w:sz w:val="20"/>
                <w:szCs w:val="20"/>
                <w:lang w:eastAsia="ru-RU"/>
              </w:rPr>
            </w:pPr>
            <w:r w:rsidRPr="00FA557C">
              <w:rPr>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8"/>
              <w:spacing w:after="0"/>
              <w:jc w:val="center"/>
              <w:rPr>
                <w:sz w:val="20"/>
                <w:szCs w:val="20"/>
                <w:lang w:eastAsia="ru-RU"/>
              </w:rPr>
            </w:pPr>
            <w:r w:rsidRPr="00FA557C">
              <w:rPr>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8"/>
              <w:spacing w:after="0"/>
              <w:jc w:val="center"/>
              <w:rPr>
                <w:sz w:val="20"/>
                <w:szCs w:val="20"/>
                <w:lang w:eastAsia="ru-RU"/>
              </w:rPr>
            </w:pPr>
            <w:r w:rsidRPr="00FA557C">
              <w:rPr>
                <w:sz w:val="20"/>
                <w:szCs w:val="20"/>
                <w:lang w:eastAsia="ru-RU"/>
              </w:rPr>
              <w:t>6</w:t>
            </w:r>
          </w:p>
        </w:tc>
      </w:tr>
      <w:tr w:rsidR="00291C66" w:rsidRPr="00FA557C" w:rsidTr="00D53DFE">
        <w:trPr>
          <w:trHeight w:val="221"/>
          <w:jc w:val="center"/>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rPr>
                <w:sz w:val="20"/>
                <w:szCs w:val="20"/>
                <w:lang w:eastAsia="ru-RU"/>
              </w:rPr>
            </w:pPr>
            <w:r w:rsidRPr="00FA557C">
              <w:rPr>
                <w:sz w:val="20"/>
                <w:szCs w:val="20"/>
                <w:lang w:eastAsia="ru-RU"/>
              </w:rPr>
              <w:t>Доходы –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1184330,4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1333580,0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1378187,6</w:t>
            </w:r>
          </w:p>
        </w:tc>
        <w:tc>
          <w:tcPr>
            <w:tcW w:w="1275"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a8"/>
              <w:spacing w:after="0"/>
              <w:jc w:val="center"/>
              <w:rPr>
                <w:sz w:val="20"/>
                <w:szCs w:val="20"/>
                <w:lang w:eastAsia="ru-RU"/>
              </w:rPr>
            </w:pPr>
            <w:r>
              <w:rPr>
                <w:sz w:val="20"/>
                <w:szCs w:val="20"/>
                <w:lang w:eastAsia="ru-RU"/>
              </w:rPr>
              <w:t>+44607,6</w:t>
            </w:r>
          </w:p>
        </w:tc>
        <w:tc>
          <w:tcPr>
            <w:tcW w:w="1418"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a8"/>
              <w:spacing w:after="0"/>
              <w:jc w:val="center"/>
              <w:rPr>
                <w:sz w:val="20"/>
                <w:szCs w:val="20"/>
                <w:lang w:eastAsia="ru-RU"/>
              </w:rPr>
            </w:pPr>
            <w:r>
              <w:rPr>
                <w:sz w:val="20"/>
                <w:szCs w:val="20"/>
                <w:lang w:eastAsia="ru-RU"/>
              </w:rPr>
              <w:t>103,3 %</w:t>
            </w:r>
          </w:p>
        </w:tc>
      </w:tr>
      <w:tr w:rsidR="00291C66" w:rsidRPr="00FA557C" w:rsidTr="00D53DFE">
        <w:trPr>
          <w:trHeight w:val="418"/>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291C66" w:rsidRPr="00FA557C" w:rsidRDefault="00291C66" w:rsidP="00291C66">
            <w:pPr>
              <w:pStyle w:val="13"/>
            </w:pPr>
            <w:r w:rsidRPr="00FA557C">
              <w:t>- 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13"/>
              <w:ind w:firstLine="6"/>
              <w:jc w:val="center"/>
            </w:pPr>
            <w:r>
              <w:t>423259,2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13"/>
              <w:ind w:firstLine="6"/>
              <w:jc w:val="center"/>
            </w:pPr>
            <w:r>
              <w:t>503710,7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095772" w:rsidP="00291C66">
            <w:pPr>
              <w:pStyle w:val="13"/>
              <w:ind w:firstLine="6"/>
              <w:jc w:val="center"/>
            </w:pPr>
            <w:r>
              <w:t>459933,6</w:t>
            </w:r>
          </w:p>
        </w:tc>
        <w:tc>
          <w:tcPr>
            <w:tcW w:w="1275"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13"/>
              <w:ind w:firstLine="6"/>
              <w:jc w:val="center"/>
            </w:pPr>
            <w:r>
              <w:t>-43777,1</w:t>
            </w:r>
          </w:p>
        </w:tc>
        <w:tc>
          <w:tcPr>
            <w:tcW w:w="1418"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13"/>
              <w:ind w:firstLine="6"/>
              <w:jc w:val="center"/>
            </w:pPr>
            <w:r>
              <w:t>91,3 %</w:t>
            </w:r>
          </w:p>
        </w:tc>
      </w:tr>
      <w:tr w:rsidR="00291C66" w:rsidRPr="00FA557C" w:rsidTr="00FE784B">
        <w:trPr>
          <w:trHeight w:val="400"/>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291C66" w:rsidRPr="00FA557C" w:rsidRDefault="00291C66" w:rsidP="00291C66">
            <w:pPr>
              <w:pStyle w:val="13"/>
            </w:pPr>
            <w:r w:rsidRPr="00FA557C">
              <w:t>- безвозмездные перечисления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13"/>
              <w:ind w:firstLine="6"/>
              <w:jc w:val="center"/>
            </w:pPr>
            <w:r>
              <w:t>761071,1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13"/>
              <w:ind w:firstLine="6"/>
              <w:jc w:val="center"/>
            </w:pPr>
            <w:r>
              <w:t>829869,4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095772" w:rsidP="00291C66">
            <w:pPr>
              <w:pStyle w:val="13"/>
              <w:ind w:firstLine="6"/>
              <w:jc w:val="center"/>
            </w:pPr>
            <w:r>
              <w:t>918254,0</w:t>
            </w:r>
          </w:p>
        </w:tc>
        <w:tc>
          <w:tcPr>
            <w:tcW w:w="1275"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13"/>
              <w:ind w:firstLine="6"/>
              <w:jc w:val="center"/>
            </w:pPr>
            <w:r>
              <w:t>+88384,6</w:t>
            </w:r>
          </w:p>
        </w:tc>
        <w:tc>
          <w:tcPr>
            <w:tcW w:w="1418"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13"/>
              <w:ind w:firstLine="6"/>
              <w:jc w:val="center"/>
            </w:pPr>
            <w:r>
              <w:t>110,6 %</w:t>
            </w:r>
          </w:p>
        </w:tc>
      </w:tr>
      <w:tr w:rsidR="00291C66" w:rsidRPr="00FA557C" w:rsidTr="00FE784B">
        <w:trPr>
          <w:trHeight w:val="433"/>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291C66" w:rsidRPr="00FA557C" w:rsidRDefault="00291C66" w:rsidP="00291C66">
            <w:pPr>
              <w:pStyle w:val="a8"/>
              <w:spacing w:after="0"/>
              <w:jc w:val="both"/>
              <w:rPr>
                <w:sz w:val="20"/>
                <w:szCs w:val="20"/>
                <w:lang w:eastAsia="ru-RU"/>
              </w:rPr>
            </w:pPr>
            <w:r w:rsidRPr="00FA557C">
              <w:rPr>
                <w:sz w:val="20"/>
                <w:szCs w:val="20"/>
                <w:lang w:eastAsia="ru-RU"/>
              </w:rPr>
              <w:t xml:space="preserve">Расходы – всего, </w:t>
            </w:r>
          </w:p>
          <w:p w:rsidR="00291C66" w:rsidRPr="00FA557C" w:rsidRDefault="00291C66" w:rsidP="00291C66">
            <w:pPr>
              <w:pStyle w:val="a8"/>
              <w:spacing w:after="0"/>
              <w:jc w:val="both"/>
              <w:rPr>
                <w:sz w:val="20"/>
                <w:szCs w:val="20"/>
                <w:lang w:eastAsia="ru-RU"/>
              </w:rPr>
            </w:pPr>
            <w:r w:rsidRPr="00FA557C">
              <w:rPr>
                <w:sz w:val="20"/>
                <w:szCs w:val="20"/>
                <w:lang w:eastAsia="ru-RU"/>
              </w:rPr>
              <w:t>из них 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1125597,4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1278482,6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095772" w:rsidP="00291C66">
            <w:pPr>
              <w:pStyle w:val="a8"/>
              <w:spacing w:after="0"/>
              <w:jc w:val="center"/>
              <w:rPr>
                <w:sz w:val="20"/>
                <w:szCs w:val="20"/>
                <w:lang w:eastAsia="ru-RU"/>
              </w:rPr>
            </w:pPr>
            <w:r>
              <w:rPr>
                <w:sz w:val="20"/>
                <w:szCs w:val="20"/>
                <w:lang w:eastAsia="ru-RU"/>
              </w:rPr>
              <w:t>1430320,5</w:t>
            </w:r>
          </w:p>
        </w:tc>
        <w:tc>
          <w:tcPr>
            <w:tcW w:w="1275"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a8"/>
              <w:spacing w:after="0"/>
              <w:ind w:firstLine="6"/>
              <w:jc w:val="center"/>
              <w:rPr>
                <w:sz w:val="20"/>
                <w:szCs w:val="20"/>
                <w:lang w:eastAsia="ru-RU"/>
              </w:rPr>
            </w:pPr>
            <w:r>
              <w:rPr>
                <w:sz w:val="20"/>
                <w:szCs w:val="20"/>
                <w:lang w:eastAsia="ru-RU"/>
              </w:rPr>
              <w:t>+151837,9</w:t>
            </w:r>
          </w:p>
        </w:tc>
        <w:tc>
          <w:tcPr>
            <w:tcW w:w="1418"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a8"/>
              <w:spacing w:after="0"/>
              <w:ind w:firstLine="6"/>
              <w:jc w:val="center"/>
              <w:rPr>
                <w:sz w:val="20"/>
                <w:szCs w:val="20"/>
                <w:lang w:eastAsia="ru-RU"/>
              </w:rPr>
            </w:pPr>
            <w:r>
              <w:rPr>
                <w:sz w:val="20"/>
                <w:szCs w:val="20"/>
                <w:lang w:eastAsia="ru-RU"/>
              </w:rPr>
              <w:t>111,9 %</w:t>
            </w:r>
          </w:p>
        </w:tc>
      </w:tr>
      <w:tr w:rsidR="00291C66" w:rsidRPr="00FA557C" w:rsidTr="00D53DFE">
        <w:trPr>
          <w:trHeight w:val="298"/>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291C66" w:rsidRPr="00FA557C" w:rsidRDefault="00291C66" w:rsidP="00291C66">
            <w:pPr>
              <w:pStyle w:val="a8"/>
              <w:spacing w:after="0"/>
              <w:jc w:val="both"/>
              <w:rPr>
                <w:sz w:val="20"/>
                <w:szCs w:val="20"/>
                <w:lang w:eastAsia="ru-RU"/>
              </w:rPr>
            </w:pPr>
            <w:r w:rsidRPr="00FA557C">
              <w:rPr>
                <w:sz w:val="20"/>
                <w:szCs w:val="20"/>
                <w:lang w:eastAsia="ru-RU"/>
              </w:rPr>
              <w:t>- социальную сферу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769523,5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759035,3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095772" w:rsidP="00291C66">
            <w:pPr>
              <w:pStyle w:val="a8"/>
              <w:spacing w:after="0"/>
              <w:jc w:val="center"/>
              <w:rPr>
                <w:sz w:val="20"/>
                <w:szCs w:val="20"/>
                <w:lang w:eastAsia="ru-RU"/>
              </w:rPr>
            </w:pPr>
            <w:r>
              <w:rPr>
                <w:sz w:val="20"/>
                <w:szCs w:val="20"/>
                <w:lang w:eastAsia="ru-RU"/>
              </w:rPr>
              <w:t>892745,4</w:t>
            </w:r>
          </w:p>
        </w:tc>
        <w:tc>
          <w:tcPr>
            <w:tcW w:w="1275"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a8"/>
              <w:spacing w:after="0"/>
              <w:ind w:firstLine="6"/>
              <w:jc w:val="center"/>
              <w:rPr>
                <w:sz w:val="20"/>
                <w:szCs w:val="20"/>
                <w:lang w:eastAsia="ru-RU"/>
              </w:rPr>
            </w:pPr>
            <w:r>
              <w:rPr>
                <w:sz w:val="20"/>
                <w:szCs w:val="20"/>
                <w:lang w:eastAsia="ru-RU"/>
              </w:rPr>
              <w:t>+133710,1</w:t>
            </w:r>
          </w:p>
        </w:tc>
        <w:tc>
          <w:tcPr>
            <w:tcW w:w="1418" w:type="dxa"/>
            <w:tcBorders>
              <w:top w:val="single" w:sz="4" w:space="0" w:color="auto"/>
              <w:left w:val="single" w:sz="4" w:space="0" w:color="auto"/>
              <w:bottom w:val="single" w:sz="4" w:space="0" w:color="auto"/>
              <w:right w:val="single" w:sz="4" w:space="0" w:color="auto"/>
            </w:tcBorders>
            <w:vAlign w:val="center"/>
          </w:tcPr>
          <w:p w:rsidR="00291C66" w:rsidRPr="00FA557C" w:rsidRDefault="00324135" w:rsidP="00291C66">
            <w:pPr>
              <w:pStyle w:val="a8"/>
              <w:spacing w:after="0"/>
              <w:ind w:firstLine="6"/>
              <w:jc w:val="center"/>
              <w:rPr>
                <w:sz w:val="20"/>
                <w:szCs w:val="20"/>
                <w:lang w:eastAsia="ru-RU"/>
              </w:rPr>
            </w:pPr>
            <w:r>
              <w:rPr>
                <w:sz w:val="20"/>
                <w:szCs w:val="20"/>
                <w:lang w:eastAsia="ru-RU"/>
              </w:rPr>
              <w:t>117,6 %</w:t>
            </w:r>
          </w:p>
        </w:tc>
      </w:tr>
      <w:tr w:rsidR="00291C66" w:rsidRPr="00FA557C" w:rsidTr="00FE784B">
        <w:trPr>
          <w:trHeight w:val="360"/>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291C66" w:rsidRPr="00FA557C" w:rsidRDefault="00291C66" w:rsidP="00291C66">
            <w:pPr>
              <w:pStyle w:val="a8"/>
              <w:spacing w:after="0"/>
              <w:jc w:val="both"/>
              <w:rPr>
                <w:sz w:val="20"/>
                <w:szCs w:val="20"/>
                <w:lang w:eastAsia="ru-RU"/>
              </w:rPr>
            </w:pPr>
            <w:r w:rsidRPr="00FA557C">
              <w:rPr>
                <w:sz w:val="20"/>
                <w:szCs w:val="20"/>
                <w:lang w:eastAsia="ru-RU"/>
              </w:rPr>
              <w:t>Дефицит (-</w:t>
            </w:r>
            <w:proofErr w:type="gramStart"/>
            <w:r w:rsidRPr="00FA557C">
              <w:rPr>
                <w:sz w:val="20"/>
                <w:szCs w:val="20"/>
                <w:lang w:eastAsia="ru-RU"/>
              </w:rPr>
              <w:t>),  профицит</w:t>
            </w:r>
            <w:proofErr w:type="gramEnd"/>
            <w:r w:rsidRPr="00FA557C">
              <w:rPr>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58733,0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291C66" w:rsidP="00291C66">
            <w:pPr>
              <w:pStyle w:val="a8"/>
              <w:spacing w:after="0"/>
              <w:jc w:val="center"/>
              <w:rPr>
                <w:sz w:val="20"/>
                <w:szCs w:val="20"/>
                <w:lang w:eastAsia="ru-RU"/>
              </w:rPr>
            </w:pPr>
            <w:r>
              <w:rPr>
                <w:sz w:val="20"/>
                <w:szCs w:val="20"/>
                <w:lang w:eastAsia="ru-RU"/>
              </w:rPr>
              <w:t>55097,4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C66" w:rsidRPr="00FA557C" w:rsidRDefault="00095772" w:rsidP="00291C66">
            <w:pPr>
              <w:pStyle w:val="a8"/>
              <w:spacing w:after="0"/>
              <w:jc w:val="center"/>
              <w:rPr>
                <w:sz w:val="20"/>
                <w:szCs w:val="20"/>
                <w:lang w:eastAsia="ru-RU"/>
              </w:rPr>
            </w:pPr>
            <w:r>
              <w:rPr>
                <w:sz w:val="20"/>
                <w:szCs w:val="20"/>
                <w:lang w:eastAsia="ru-RU"/>
              </w:rPr>
              <w:t>-52132,9</w:t>
            </w:r>
          </w:p>
        </w:tc>
        <w:tc>
          <w:tcPr>
            <w:tcW w:w="1275" w:type="dxa"/>
            <w:tcBorders>
              <w:top w:val="single" w:sz="4" w:space="0" w:color="auto"/>
              <w:left w:val="single" w:sz="4" w:space="0" w:color="auto"/>
              <w:bottom w:val="single" w:sz="4" w:space="0" w:color="auto"/>
              <w:right w:val="single" w:sz="4" w:space="0" w:color="auto"/>
            </w:tcBorders>
            <w:vAlign w:val="center"/>
          </w:tcPr>
          <w:p w:rsidR="00291C66" w:rsidRPr="00FA557C" w:rsidRDefault="00291C66" w:rsidP="00291C66">
            <w:pPr>
              <w:pStyle w:val="a8"/>
              <w:spacing w:after="0"/>
              <w:jc w:val="center"/>
              <w:rPr>
                <w:sz w:val="20"/>
                <w:szCs w:val="20"/>
                <w:lang w:eastAsia="ru-RU"/>
              </w:rPr>
            </w:pPr>
            <w:r>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291C66" w:rsidRPr="00FA557C" w:rsidRDefault="00291C66" w:rsidP="00291C66">
            <w:pPr>
              <w:pStyle w:val="a8"/>
              <w:spacing w:after="0"/>
              <w:jc w:val="center"/>
              <w:rPr>
                <w:sz w:val="20"/>
                <w:szCs w:val="20"/>
                <w:lang w:eastAsia="ru-RU"/>
              </w:rPr>
            </w:pPr>
            <w:r>
              <w:rPr>
                <w:sz w:val="20"/>
                <w:szCs w:val="20"/>
                <w:lang w:eastAsia="ru-RU"/>
              </w:rPr>
              <w:t>*</w:t>
            </w:r>
          </w:p>
        </w:tc>
      </w:tr>
    </w:tbl>
    <w:p w:rsidR="00AE2A38" w:rsidRPr="00FA557C" w:rsidRDefault="00AE2A38" w:rsidP="00AE2A38">
      <w:pPr>
        <w:spacing w:after="0" w:line="240" w:lineRule="auto"/>
        <w:ind w:firstLine="709"/>
        <w:jc w:val="both"/>
        <w:rPr>
          <w:rFonts w:ascii="Times New Roman" w:hAnsi="Times New Roman" w:cs="Times New Roman"/>
          <w:sz w:val="24"/>
          <w:szCs w:val="24"/>
        </w:rPr>
      </w:pPr>
    </w:p>
    <w:p w:rsidR="00D27166" w:rsidRPr="0067089A" w:rsidRDefault="007E048A" w:rsidP="005246D6">
      <w:pPr>
        <w:spacing w:after="0" w:line="240" w:lineRule="auto"/>
        <w:ind w:firstLine="709"/>
        <w:jc w:val="both"/>
        <w:rPr>
          <w:rFonts w:ascii="Times New Roman" w:hAnsi="Times New Roman" w:cs="Times New Roman"/>
          <w:sz w:val="28"/>
          <w:szCs w:val="28"/>
        </w:rPr>
      </w:pPr>
      <w:r w:rsidRPr="005246D6">
        <w:rPr>
          <w:rFonts w:ascii="Times New Roman" w:hAnsi="Times New Roman" w:cs="Times New Roman"/>
          <w:sz w:val="28"/>
          <w:szCs w:val="28"/>
        </w:rPr>
        <w:t>За 20</w:t>
      </w:r>
      <w:r w:rsidR="00324135">
        <w:rPr>
          <w:rFonts w:ascii="Times New Roman" w:hAnsi="Times New Roman" w:cs="Times New Roman"/>
          <w:sz w:val="28"/>
          <w:szCs w:val="28"/>
        </w:rPr>
        <w:t>22</w:t>
      </w:r>
      <w:r w:rsidR="00D27166" w:rsidRPr="005246D6">
        <w:rPr>
          <w:rFonts w:ascii="Times New Roman" w:hAnsi="Times New Roman" w:cs="Times New Roman"/>
          <w:sz w:val="28"/>
          <w:szCs w:val="28"/>
        </w:rPr>
        <w:t xml:space="preserve"> год в консолидированный бюджет р</w:t>
      </w:r>
      <w:r w:rsidR="00501B45" w:rsidRPr="005246D6">
        <w:rPr>
          <w:rFonts w:ascii="Times New Roman" w:hAnsi="Times New Roman" w:cs="Times New Roman"/>
          <w:sz w:val="28"/>
          <w:szCs w:val="28"/>
        </w:rPr>
        <w:t>а</w:t>
      </w:r>
      <w:r w:rsidR="00324135">
        <w:rPr>
          <w:rFonts w:ascii="Times New Roman" w:hAnsi="Times New Roman" w:cs="Times New Roman"/>
          <w:sz w:val="28"/>
          <w:szCs w:val="28"/>
        </w:rPr>
        <w:t>йона поступило доходов 1378187,6</w:t>
      </w:r>
      <w:r w:rsidRPr="005246D6">
        <w:rPr>
          <w:rFonts w:ascii="Times New Roman" w:hAnsi="Times New Roman" w:cs="Times New Roman"/>
          <w:sz w:val="28"/>
          <w:szCs w:val="28"/>
        </w:rPr>
        <w:t xml:space="preserve"> </w:t>
      </w:r>
      <w:r w:rsidR="00D27166" w:rsidRPr="005246D6">
        <w:rPr>
          <w:rFonts w:ascii="Times New Roman" w:hAnsi="Times New Roman" w:cs="Times New Roman"/>
          <w:sz w:val="28"/>
          <w:szCs w:val="28"/>
        </w:rPr>
        <w:t>тыс.</w:t>
      </w:r>
      <w:r w:rsidR="00324135">
        <w:rPr>
          <w:rFonts w:ascii="Times New Roman" w:hAnsi="Times New Roman" w:cs="Times New Roman"/>
          <w:sz w:val="28"/>
          <w:szCs w:val="28"/>
        </w:rPr>
        <w:t xml:space="preserve"> рублей, что больше на 44607,6 </w:t>
      </w:r>
      <w:proofErr w:type="spellStart"/>
      <w:r w:rsidR="00324135">
        <w:rPr>
          <w:rFonts w:ascii="Times New Roman" w:hAnsi="Times New Roman" w:cs="Times New Roman"/>
          <w:sz w:val="28"/>
          <w:szCs w:val="28"/>
        </w:rPr>
        <w:t>тыс.рублей</w:t>
      </w:r>
      <w:proofErr w:type="spellEnd"/>
      <w:r w:rsidR="00324135">
        <w:rPr>
          <w:rFonts w:ascii="Times New Roman" w:hAnsi="Times New Roman" w:cs="Times New Roman"/>
          <w:sz w:val="28"/>
          <w:szCs w:val="28"/>
        </w:rPr>
        <w:t xml:space="preserve"> 2021</w:t>
      </w:r>
      <w:r w:rsidR="00DF1906" w:rsidRPr="005246D6">
        <w:rPr>
          <w:rFonts w:ascii="Times New Roman" w:hAnsi="Times New Roman" w:cs="Times New Roman"/>
          <w:sz w:val="28"/>
          <w:szCs w:val="28"/>
        </w:rPr>
        <w:t xml:space="preserve"> год</w:t>
      </w:r>
      <w:r w:rsidR="00324135">
        <w:rPr>
          <w:rFonts w:ascii="Times New Roman" w:hAnsi="Times New Roman" w:cs="Times New Roman"/>
          <w:sz w:val="28"/>
          <w:szCs w:val="28"/>
        </w:rPr>
        <w:t xml:space="preserve">а или на 3,3 </w:t>
      </w:r>
      <w:r w:rsidR="00324135">
        <w:rPr>
          <w:rFonts w:ascii="Times New Roman" w:hAnsi="Times New Roman" w:cs="Times New Roman"/>
          <w:sz w:val="28"/>
          <w:szCs w:val="28"/>
        </w:rPr>
        <w:lastRenderedPageBreak/>
        <w:t>процента</w:t>
      </w:r>
      <w:r w:rsidR="00D27166" w:rsidRPr="005246D6">
        <w:rPr>
          <w:rFonts w:ascii="Times New Roman" w:hAnsi="Times New Roman" w:cs="Times New Roman"/>
          <w:sz w:val="28"/>
          <w:szCs w:val="28"/>
        </w:rPr>
        <w:t>. Налоговых и неналоговых доходов моби</w:t>
      </w:r>
      <w:r w:rsidRPr="005246D6">
        <w:rPr>
          <w:rFonts w:ascii="Times New Roman" w:hAnsi="Times New Roman" w:cs="Times New Roman"/>
          <w:sz w:val="28"/>
          <w:szCs w:val="28"/>
        </w:rPr>
        <w:t xml:space="preserve">лизовано в </w:t>
      </w:r>
      <w:r w:rsidR="00813F73" w:rsidRPr="005246D6">
        <w:rPr>
          <w:rFonts w:ascii="Times New Roman" w:hAnsi="Times New Roman" w:cs="Times New Roman"/>
          <w:sz w:val="28"/>
          <w:szCs w:val="28"/>
        </w:rPr>
        <w:t>консоли</w:t>
      </w:r>
      <w:r w:rsidR="009A4F7C">
        <w:rPr>
          <w:rFonts w:ascii="Times New Roman" w:hAnsi="Times New Roman" w:cs="Times New Roman"/>
          <w:sz w:val="28"/>
          <w:szCs w:val="28"/>
        </w:rPr>
        <w:t>дирова</w:t>
      </w:r>
      <w:r w:rsidR="00324135">
        <w:rPr>
          <w:rFonts w:ascii="Times New Roman" w:hAnsi="Times New Roman" w:cs="Times New Roman"/>
          <w:sz w:val="28"/>
          <w:szCs w:val="28"/>
        </w:rPr>
        <w:t>нный бюджет района за 2022 год 459933,6</w:t>
      </w:r>
      <w:r w:rsidR="00D27166" w:rsidRPr="005246D6">
        <w:rPr>
          <w:rFonts w:ascii="Times New Roman" w:hAnsi="Times New Roman" w:cs="Times New Roman"/>
          <w:sz w:val="28"/>
          <w:szCs w:val="28"/>
        </w:rPr>
        <w:t xml:space="preserve"> тыс. рублей, и</w:t>
      </w:r>
      <w:r w:rsidR="00B52845" w:rsidRPr="005246D6">
        <w:rPr>
          <w:rFonts w:ascii="Times New Roman" w:hAnsi="Times New Roman" w:cs="Times New Roman"/>
          <w:sz w:val="28"/>
          <w:szCs w:val="28"/>
        </w:rPr>
        <w:t xml:space="preserve">з </w:t>
      </w:r>
      <w:r w:rsidRPr="005246D6">
        <w:rPr>
          <w:rFonts w:ascii="Times New Roman" w:hAnsi="Times New Roman" w:cs="Times New Roman"/>
          <w:sz w:val="28"/>
          <w:szCs w:val="28"/>
        </w:rPr>
        <w:t>них в районн</w:t>
      </w:r>
      <w:r w:rsidR="00324135">
        <w:rPr>
          <w:rFonts w:ascii="Times New Roman" w:hAnsi="Times New Roman" w:cs="Times New Roman"/>
          <w:sz w:val="28"/>
          <w:szCs w:val="28"/>
        </w:rPr>
        <w:t>ый бюджет – 415793,1</w:t>
      </w:r>
      <w:r w:rsidR="00662EB4">
        <w:rPr>
          <w:rFonts w:ascii="Times New Roman" w:hAnsi="Times New Roman" w:cs="Times New Roman"/>
          <w:sz w:val="28"/>
          <w:szCs w:val="28"/>
        </w:rPr>
        <w:t xml:space="preserve"> </w:t>
      </w:r>
      <w:r w:rsidR="00D27166" w:rsidRPr="005246D6">
        <w:rPr>
          <w:rFonts w:ascii="Times New Roman" w:hAnsi="Times New Roman" w:cs="Times New Roman"/>
          <w:sz w:val="28"/>
          <w:szCs w:val="28"/>
        </w:rPr>
        <w:t>тыс. рубле</w:t>
      </w:r>
      <w:r w:rsidR="00B52845" w:rsidRPr="005246D6">
        <w:rPr>
          <w:rFonts w:ascii="Times New Roman" w:hAnsi="Times New Roman" w:cs="Times New Roman"/>
          <w:sz w:val="28"/>
          <w:szCs w:val="28"/>
        </w:rPr>
        <w:t>й, в бюджеты поселен</w:t>
      </w:r>
      <w:r w:rsidR="00324135">
        <w:rPr>
          <w:rFonts w:ascii="Times New Roman" w:hAnsi="Times New Roman" w:cs="Times New Roman"/>
          <w:sz w:val="28"/>
          <w:szCs w:val="28"/>
        </w:rPr>
        <w:t>ий – 44140,5</w:t>
      </w:r>
      <w:r w:rsidR="00D27166" w:rsidRPr="005246D6">
        <w:rPr>
          <w:rFonts w:ascii="Times New Roman" w:hAnsi="Times New Roman" w:cs="Times New Roman"/>
          <w:sz w:val="28"/>
          <w:szCs w:val="28"/>
        </w:rPr>
        <w:t xml:space="preserve"> тыс. рублей.</w:t>
      </w:r>
      <w:r w:rsidR="009A4F7C">
        <w:rPr>
          <w:rFonts w:ascii="Times New Roman" w:hAnsi="Times New Roman" w:cs="Times New Roman"/>
          <w:sz w:val="28"/>
          <w:szCs w:val="28"/>
        </w:rPr>
        <w:t xml:space="preserve"> </w:t>
      </w:r>
      <w:r w:rsidR="009A4F7C" w:rsidRPr="00662EB4">
        <w:rPr>
          <w:rFonts w:ascii="Times New Roman" w:hAnsi="Times New Roman" w:cs="Times New Roman"/>
          <w:sz w:val="28"/>
          <w:szCs w:val="28"/>
        </w:rPr>
        <w:t>По сра</w:t>
      </w:r>
      <w:r w:rsidR="00324135">
        <w:rPr>
          <w:rFonts w:ascii="Times New Roman" w:hAnsi="Times New Roman" w:cs="Times New Roman"/>
          <w:sz w:val="28"/>
          <w:szCs w:val="28"/>
        </w:rPr>
        <w:t>внению с 2021</w:t>
      </w:r>
      <w:r w:rsidR="00D27166" w:rsidRPr="00662EB4">
        <w:rPr>
          <w:rFonts w:ascii="Times New Roman" w:hAnsi="Times New Roman" w:cs="Times New Roman"/>
          <w:sz w:val="28"/>
          <w:szCs w:val="28"/>
        </w:rPr>
        <w:t xml:space="preserve"> годом поступление налоговых и неналоговых доходов в консолидированный бюдж</w:t>
      </w:r>
      <w:r w:rsidR="00324135">
        <w:rPr>
          <w:rFonts w:ascii="Times New Roman" w:hAnsi="Times New Roman" w:cs="Times New Roman"/>
          <w:sz w:val="28"/>
          <w:szCs w:val="28"/>
        </w:rPr>
        <w:t>ет района сократилось на 43777,1</w:t>
      </w:r>
      <w:r w:rsidR="00317342" w:rsidRPr="00662EB4">
        <w:rPr>
          <w:rFonts w:ascii="Times New Roman" w:hAnsi="Times New Roman" w:cs="Times New Roman"/>
          <w:sz w:val="28"/>
          <w:szCs w:val="28"/>
        </w:rPr>
        <w:t xml:space="preserve"> тыс. рубле</w:t>
      </w:r>
      <w:r w:rsidR="00324135">
        <w:rPr>
          <w:rFonts w:ascii="Times New Roman" w:hAnsi="Times New Roman" w:cs="Times New Roman"/>
          <w:sz w:val="28"/>
          <w:szCs w:val="28"/>
        </w:rPr>
        <w:t>й или на 8,7</w:t>
      </w:r>
      <w:r w:rsidR="00662EB4" w:rsidRPr="00662EB4">
        <w:rPr>
          <w:rFonts w:ascii="Times New Roman" w:hAnsi="Times New Roman" w:cs="Times New Roman"/>
          <w:sz w:val="28"/>
          <w:szCs w:val="28"/>
        </w:rPr>
        <w:t xml:space="preserve"> процентов</w:t>
      </w:r>
      <w:r w:rsidR="00317342" w:rsidRPr="00662EB4">
        <w:rPr>
          <w:rFonts w:ascii="Times New Roman" w:hAnsi="Times New Roman" w:cs="Times New Roman"/>
          <w:sz w:val="28"/>
          <w:szCs w:val="28"/>
        </w:rPr>
        <w:t>.</w:t>
      </w:r>
      <w:r w:rsidR="00AD7BA2">
        <w:rPr>
          <w:rFonts w:ascii="Times New Roman" w:hAnsi="Times New Roman" w:cs="Times New Roman"/>
          <w:sz w:val="28"/>
          <w:szCs w:val="28"/>
        </w:rPr>
        <w:t xml:space="preserve"> При этом сокращение</w:t>
      </w:r>
      <w:r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поступлени</w:t>
      </w:r>
      <w:r w:rsidR="00317342" w:rsidRPr="00662EB4">
        <w:rPr>
          <w:rFonts w:ascii="Times New Roman" w:hAnsi="Times New Roman" w:cs="Times New Roman"/>
          <w:sz w:val="28"/>
          <w:szCs w:val="28"/>
        </w:rPr>
        <w:t>й по ра</w:t>
      </w:r>
      <w:r w:rsidR="00813F73" w:rsidRPr="00662EB4">
        <w:rPr>
          <w:rFonts w:ascii="Times New Roman" w:hAnsi="Times New Roman" w:cs="Times New Roman"/>
          <w:sz w:val="28"/>
          <w:szCs w:val="28"/>
        </w:rPr>
        <w:t xml:space="preserve">йонному бюджету составило </w:t>
      </w:r>
      <w:r w:rsidR="00AD7BA2">
        <w:rPr>
          <w:rFonts w:ascii="Times New Roman" w:hAnsi="Times New Roman" w:cs="Times New Roman"/>
          <w:sz w:val="28"/>
          <w:szCs w:val="28"/>
        </w:rPr>
        <w:t>15121,3</w:t>
      </w:r>
      <w:r w:rsidR="00813F73" w:rsidRPr="00662EB4">
        <w:rPr>
          <w:rFonts w:ascii="Times New Roman" w:hAnsi="Times New Roman" w:cs="Times New Roman"/>
          <w:sz w:val="28"/>
          <w:szCs w:val="28"/>
        </w:rPr>
        <w:t xml:space="preserve"> </w:t>
      </w:r>
      <w:proofErr w:type="spellStart"/>
      <w:r w:rsidR="00813F73" w:rsidRPr="00662EB4">
        <w:rPr>
          <w:rFonts w:ascii="Times New Roman" w:hAnsi="Times New Roman" w:cs="Times New Roman"/>
          <w:sz w:val="28"/>
          <w:szCs w:val="28"/>
        </w:rPr>
        <w:t>тыс.рублей</w:t>
      </w:r>
      <w:proofErr w:type="spellEnd"/>
      <w:r w:rsidR="00813F73" w:rsidRPr="00662EB4">
        <w:rPr>
          <w:rFonts w:ascii="Times New Roman" w:hAnsi="Times New Roman" w:cs="Times New Roman"/>
          <w:sz w:val="28"/>
          <w:szCs w:val="28"/>
        </w:rPr>
        <w:t xml:space="preserve"> или </w:t>
      </w:r>
      <w:r w:rsidR="00AD7BA2">
        <w:rPr>
          <w:rFonts w:ascii="Times New Roman" w:hAnsi="Times New Roman" w:cs="Times New Roman"/>
          <w:sz w:val="28"/>
          <w:szCs w:val="28"/>
        </w:rPr>
        <w:t>3,5</w:t>
      </w:r>
      <w:r w:rsidR="00402313" w:rsidRPr="00662EB4">
        <w:rPr>
          <w:rFonts w:ascii="Times New Roman" w:hAnsi="Times New Roman" w:cs="Times New Roman"/>
          <w:sz w:val="28"/>
          <w:szCs w:val="28"/>
        </w:rPr>
        <w:t xml:space="preserve"> </w:t>
      </w:r>
      <w:proofErr w:type="gramStart"/>
      <w:r w:rsidR="00D27166" w:rsidRPr="00662EB4">
        <w:rPr>
          <w:rFonts w:ascii="Times New Roman" w:hAnsi="Times New Roman" w:cs="Times New Roman"/>
          <w:sz w:val="28"/>
          <w:szCs w:val="28"/>
        </w:rPr>
        <w:t>проц</w:t>
      </w:r>
      <w:r w:rsidR="00317342" w:rsidRPr="00662EB4">
        <w:rPr>
          <w:rFonts w:ascii="Times New Roman" w:hAnsi="Times New Roman" w:cs="Times New Roman"/>
          <w:sz w:val="28"/>
          <w:szCs w:val="28"/>
        </w:rPr>
        <w:t>ента</w:t>
      </w:r>
      <w:r w:rsidR="00D27166" w:rsidRPr="00662EB4">
        <w:rPr>
          <w:rFonts w:ascii="Times New Roman" w:hAnsi="Times New Roman" w:cs="Times New Roman"/>
          <w:sz w:val="28"/>
          <w:szCs w:val="28"/>
        </w:rPr>
        <w:t>,</w:t>
      </w:r>
      <w:r w:rsidR="00317342"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 xml:space="preserve"> </w:t>
      </w:r>
      <w:r w:rsidRPr="00662EB4">
        <w:rPr>
          <w:rFonts w:ascii="Times New Roman" w:hAnsi="Times New Roman" w:cs="Times New Roman"/>
          <w:sz w:val="28"/>
          <w:szCs w:val="28"/>
        </w:rPr>
        <w:t>а</w:t>
      </w:r>
      <w:proofErr w:type="gramEnd"/>
      <w:r w:rsidRPr="00662EB4">
        <w:rPr>
          <w:rFonts w:ascii="Times New Roman" w:hAnsi="Times New Roman" w:cs="Times New Roman"/>
          <w:sz w:val="28"/>
          <w:szCs w:val="28"/>
        </w:rPr>
        <w:t xml:space="preserve"> </w:t>
      </w:r>
      <w:r w:rsidR="00AD7BA2">
        <w:rPr>
          <w:rFonts w:ascii="Times New Roman" w:hAnsi="Times New Roman" w:cs="Times New Roman"/>
          <w:sz w:val="28"/>
          <w:szCs w:val="28"/>
        </w:rPr>
        <w:t>сокращение</w:t>
      </w:r>
      <w:r w:rsidR="001A0F85"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по бюджетам поселений</w:t>
      </w:r>
      <w:r w:rsidR="00260127" w:rsidRPr="00662EB4">
        <w:rPr>
          <w:rFonts w:ascii="Times New Roman" w:hAnsi="Times New Roman" w:cs="Times New Roman"/>
          <w:sz w:val="28"/>
          <w:szCs w:val="28"/>
        </w:rPr>
        <w:t xml:space="preserve"> составил</w:t>
      </w:r>
      <w:r w:rsidR="00AD7BA2">
        <w:rPr>
          <w:rFonts w:ascii="Times New Roman" w:hAnsi="Times New Roman" w:cs="Times New Roman"/>
          <w:sz w:val="28"/>
          <w:szCs w:val="28"/>
        </w:rPr>
        <w:t>о</w:t>
      </w:r>
      <w:r w:rsidR="00260127" w:rsidRPr="00662EB4">
        <w:rPr>
          <w:rFonts w:ascii="Times New Roman" w:hAnsi="Times New Roman" w:cs="Times New Roman"/>
          <w:sz w:val="28"/>
          <w:szCs w:val="28"/>
        </w:rPr>
        <w:t xml:space="preserve"> </w:t>
      </w:r>
      <w:r w:rsidR="00AD7BA2">
        <w:rPr>
          <w:rFonts w:ascii="Times New Roman" w:hAnsi="Times New Roman" w:cs="Times New Roman"/>
          <w:sz w:val="28"/>
          <w:szCs w:val="28"/>
        </w:rPr>
        <w:t>28655,8</w:t>
      </w:r>
      <w:r w:rsidR="00AD62D3" w:rsidRPr="00662EB4">
        <w:rPr>
          <w:rFonts w:ascii="Times New Roman" w:hAnsi="Times New Roman" w:cs="Times New Roman"/>
          <w:sz w:val="28"/>
          <w:szCs w:val="28"/>
        </w:rPr>
        <w:t xml:space="preserve"> </w:t>
      </w:r>
      <w:proofErr w:type="spellStart"/>
      <w:r w:rsidR="00662EB4" w:rsidRPr="00662EB4">
        <w:rPr>
          <w:rFonts w:ascii="Times New Roman" w:hAnsi="Times New Roman" w:cs="Times New Roman"/>
          <w:sz w:val="28"/>
          <w:szCs w:val="28"/>
        </w:rPr>
        <w:t>тыс.рублей</w:t>
      </w:r>
      <w:proofErr w:type="spellEnd"/>
      <w:r w:rsidR="005923B1"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 xml:space="preserve"> (</w:t>
      </w:r>
      <w:r w:rsidR="00AD7BA2">
        <w:rPr>
          <w:rFonts w:ascii="Times New Roman" w:hAnsi="Times New Roman" w:cs="Times New Roman"/>
          <w:sz w:val="28"/>
          <w:szCs w:val="28"/>
        </w:rPr>
        <w:t>-39,4</w:t>
      </w:r>
      <w:r w:rsidR="00402313" w:rsidRPr="00662EB4">
        <w:rPr>
          <w:rFonts w:ascii="Times New Roman" w:hAnsi="Times New Roman" w:cs="Times New Roman"/>
          <w:sz w:val="28"/>
          <w:szCs w:val="28"/>
        </w:rPr>
        <w:t xml:space="preserve"> </w:t>
      </w:r>
      <w:r w:rsidR="00AD7BA2">
        <w:rPr>
          <w:rFonts w:ascii="Times New Roman" w:hAnsi="Times New Roman" w:cs="Times New Roman"/>
          <w:sz w:val="28"/>
          <w:szCs w:val="28"/>
        </w:rPr>
        <w:t>процента</w:t>
      </w:r>
      <w:r w:rsidR="00D27166" w:rsidRPr="00662EB4">
        <w:rPr>
          <w:rFonts w:ascii="Times New Roman" w:hAnsi="Times New Roman" w:cs="Times New Roman"/>
          <w:sz w:val="28"/>
          <w:szCs w:val="28"/>
        </w:rPr>
        <w:t>).</w:t>
      </w:r>
    </w:p>
    <w:p w:rsidR="0063725F" w:rsidRDefault="00D27166" w:rsidP="005246D6">
      <w:pPr>
        <w:spacing w:after="0" w:line="240" w:lineRule="auto"/>
        <w:ind w:firstLine="709"/>
        <w:jc w:val="both"/>
        <w:rPr>
          <w:rFonts w:ascii="Times New Roman" w:hAnsi="Times New Roman" w:cs="Times New Roman"/>
          <w:sz w:val="28"/>
          <w:szCs w:val="28"/>
        </w:rPr>
      </w:pPr>
      <w:r w:rsidRPr="005246D6">
        <w:rPr>
          <w:rFonts w:ascii="Times New Roman" w:hAnsi="Times New Roman" w:cs="Times New Roman"/>
          <w:sz w:val="28"/>
          <w:szCs w:val="28"/>
        </w:rPr>
        <w:t>Расходы консолиди</w:t>
      </w:r>
      <w:r w:rsidR="00AD7BA2">
        <w:rPr>
          <w:rFonts w:ascii="Times New Roman" w:hAnsi="Times New Roman" w:cs="Times New Roman"/>
          <w:sz w:val="28"/>
          <w:szCs w:val="28"/>
        </w:rPr>
        <w:t>рованного бюджета района за 2022</w:t>
      </w:r>
      <w:r w:rsidR="00317342" w:rsidRPr="005246D6">
        <w:rPr>
          <w:rFonts w:ascii="Times New Roman" w:hAnsi="Times New Roman" w:cs="Times New Roman"/>
          <w:sz w:val="28"/>
          <w:szCs w:val="28"/>
        </w:rPr>
        <w:t xml:space="preserve"> год исполнены в</w:t>
      </w:r>
      <w:r w:rsidR="00AB1584" w:rsidRPr="005246D6">
        <w:rPr>
          <w:rFonts w:ascii="Times New Roman" w:hAnsi="Times New Roman" w:cs="Times New Roman"/>
          <w:sz w:val="28"/>
          <w:szCs w:val="28"/>
        </w:rPr>
        <w:t xml:space="preserve"> с</w:t>
      </w:r>
      <w:r w:rsidR="00BD44DE">
        <w:rPr>
          <w:rFonts w:ascii="Times New Roman" w:hAnsi="Times New Roman" w:cs="Times New Roman"/>
          <w:sz w:val="28"/>
          <w:szCs w:val="28"/>
        </w:rPr>
        <w:t xml:space="preserve">умме </w:t>
      </w:r>
      <w:r w:rsidR="00AD7BA2">
        <w:rPr>
          <w:rFonts w:ascii="Times New Roman" w:hAnsi="Times New Roman" w:cs="Times New Roman"/>
          <w:sz w:val="28"/>
          <w:szCs w:val="28"/>
        </w:rPr>
        <w:t>1430320,5</w:t>
      </w:r>
      <w:r w:rsidRPr="005246D6">
        <w:rPr>
          <w:rFonts w:ascii="Times New Roman" w:hAnsi="Times New Roman" w:cs="Times New Roman"/>
          <w:sz w:val="28"/>
          <w:szCs w:val="28"/>
        </w:rPr>
        <w:t xml:space="preserve"> тыс. рублей, что</w:t>
      </w:r>
      <w:r w:rsidR="00AD7BA2">
        <w:rPr>
          <w:rFonts w:ascii="Times New Roman" w:hAnsi="Times New Roman" w:cs="Times New Roman"/>
          <w:sz w:val="28"/>
          <w:szCs w:val="28"/>
        </w:rPr>
        <w:t xml:space="preserve"> больше, чем в 2021</w:t>
      </w:r>
      <w:r w:rsidR="00BD44DE">
        <w:rPr>
          <w:rFonts w:ascii="Times New Roman" w:hAnsi="Times New Roman" w:cs="Times New Roman"/>
          <w:sz w:val="28"/>
          <w:szCs w:val="28"/>
        </w:rPr>
        <w:t xml:space="preserve"> году на </w:t>
      </w:r>
      <w:r w:rsidR="00AD7BA2">
        <w:rPr>
          <w:rFonts w:ascii="Times New Roman" w:hAnsi="Times New Roman" w:cs="Times New Roman"/>
          <w:sz w:val="28"/>
          <w:szCs w:val="28"/>
        </w:rPr>
        <w:t>151837,</w:t>
      </w:r>
      <w:proofErr w:type="gramStart"/>
      <w:r w:rsidR="00AD7BA2">
        <w:rPr>
          <w:rFonts w:ascii="Times New Roman" w:hAnsi="Times New Roman" w:cs="Times New Roman"/>
          <w:sz w:val="28"/>
          <w:szCs w:val="28"/>
        </w:rPr>
        <w:t>9</w:t>
      </w:r>
      <w:r w:rsidRPr="005246D6">
        <w:rPr>
          <w:rFonts w:ascii="Times New Roman" w:hAnsi="Times New Roman" w:cs="Times New Roman"/>
          <w:sz w:val="28"/>
          <w:szCs w:val="28"/>
        </w:rPr>
        <w:t xml:space="preserve">  тыс.</w:t>
      </w:r>
      <w:proofErr w:type="gramEnd"/>
      <w:r w:rsidRPr="005246D6">
        <w:rPr>
          <w:rFonts w:ascii="Times New Roman" w:hAnsi="Times New Roman" w:cs="Times New Roman"/>
          <w:sz w:val="28"/>
          <w:szCs w:val="28"/>
        </w:rPr>
        <w:t xml:space="preserve"> рублей. Основной группой расходов консолидированного бюджета района являются расходы на социальную сферу. Доля расходов на</w:t>
      </w:r>
      <w:r w:rsidR="00B52845" w:rsidRPr="005246D6">
        <w:rPr>
          <w:rFonts w:ascii="Times New Roman" w:hAnsi="Times New Roman" w:cs="Times New Roman"/>
          <w:sz w:val="28"/>
          <w:szCs w:val="28"/>
        </w:rPr>
        <w:t xml:space="preserve"> социальную сферу составила</w:t>
      </w:r>
      <w:r w:rsidR="00AD62D3" w:rsidRPr="005246D6">
        <w:rPr>
          <w:rFonts w:ascii="Times New Roman" w:hAnsi="Times New Roman" w:cs="Times New Roman"/>
          <w:sz w:val="28"/>
          <w:szCs w:val="28"/>
        </w:rPr>
        <w:t xml:space="preserve"> </w:t>
      </w:r>
      <w:r w:rsidR="00AD7BA2">
        <w:rPr>
          <w:rFonts w:ascii="Times New Roman" w:hAnsi="Times New Roman" w:cs="Times New Roman"/>
          <w:sz w:val="28"/>
          <w:szCs w:val="28"/>
        </w:rPr>
        <w:t>62,4 процента</w:t>
      </w:r>
      <w:r w:rsidR="00AD62D3" w:rsidRPr="005246D6">
        <w:rPr>
          <w:rFonts w:ascii="Times New Roman" w:hAnsi="Times New Roman" w:cs="Times New Roman"/>
          <w:sz w:val="28"/>
          <w:szCs w:val="28"/>
        </w:rPr>
        <w:t xml:space="preserve"> (</w:t>
      </w:r>
      <w:r w:rsidR="009A4F7C">
        <w:rPr>
          <w:rFonts w:ascii="Times New Roman" w:hAnsi="Times New Roman" w:cs="Times New Roman"/>
          <w:sz w:val="28"/>
          <w:szCs w:val="28"/>
        </w:rPr>
        <w:t>в 2020 году – 65</w:t>
      </w:r>
      <w:r w:rsidR="00BD44DE">
        <w:rPr>
          <w:rFonts w:ascii="Times New Roman" w:hAnsi="Times New Roman" w:cs="Times New Roman"/>
          <w:sz w:val="28"/>
          <w:szCs w:val="28"/>
        </w:rPr>
        <w:t xml:space="preserve"> процентов</w:t>
      </w:r>
      <w:r w:rsidR="00AD7BA2">
        <w:rPr>
          <w:rFonts w:ascii="Times New Roman" w:hAnsi="Times New Roman" w:cs="Times New Roman"/>
          <w:sz w:val="28"/>
          <w:szCs w:val="28"/>
        </w:rPr>
        <w:t>, в 2021 году – 59,4 процента</w:t>
      </w:r>
      <w:r w:rsidRPr="005246D6">
        <w:rPr>
          <w:rFonts w:ascii="Times New Roman" w:hAnsi="Times New Roman" w:cs="Times New Roman"/>
          <w:sz w:val="28"/>
          <w:szCs w:val="28"/>
        </w:rPr>
        <w:t>).</w:t>
      </w:r>
    </w:p>
    <w:p w:rsidR="005246D6" w:rsidRPr="005246D6" w:rsidRDefault="005246D6" w:rsidP="005246D6">
      <w:pPr>
        <w:spacing w:after="0" w:line="240" w:lineRule="auto"/>
        <w:ind w:firstLine="709"/>
        <w:jc w:val="both"/>
        <w:rPr>
          <w:rFonts w:ascii="Times New Roman" w:hAnsi="Times New Roman" w:cs="Times New Roman"/>
          <w:sz w:val="28"/>
          <w:szCs w:val="28"/>
        </w:rPr>
      </w:pPr>
    </w:p>
    <w:p w:rsidR="00AB1584" w:rsidRPr="00F96C71" w:rsidRDefault="00777EA5" w:rsidP="00AE2A38">
      <w:pPr>
        <w:spacing w:after="0" w:line="240" w:lineRule="auto"/>
        <w:ind w:firstLine="709"/>
        <w:jc w:val="center"/>
        <w:rPr>
          <w:rFonts w:ascii="Times New Roman" w:hAnsi="Times New Roman" w:cs="Times New Roman"/>
          <w:b/>
          <w:sz w:val="28"/>
          <w:szCs w:val="28"/>
        </w:rPr>
      </w:pPr>
      <w:r w:rsidRPr="00245616">
        <w:rPr>
          <w:rFonts w:ascii="Times New Roman" w:hAnsi="Times New Roman" w:cs="Times New Roman"/>
          <w:b/>
          <w:sz w:val="28"/>
          <w:szCs w:val="28"/>
        </w:rPr>
        <w:t>4. Исполнение районного бюджета</w:t>
      </w:r>
    </w:p>
    <w:p w:rsidR="00777EA5" w:rsidRPr="00F96C71" w:rsidRDefault="00777EA5" w:rsidP="00AE2A38">
      <w:pPr>
        <w:spacing w:after="0" w:line="240" w:lineRule="auto"/>
        <w:ind w:firstLine="709"/>
        <w:jc w:val="both"/>
        <w:rPr>
          <w:rFonts w:ascii="Times New Roman" w:hAnsi="Times New Roman" w:cs="Times New Roman"/>
          <w:sz w:val="28"/>
          <w:szCs w:val="28"/>
        </w:rPr>
      </w:pPr>
    </w:p>
    <w:p w:rsidR="000E4667" w:rsidRPr="00F96C71" w:rsidRDefault="00D27166" w:rsidP="00AE2A38">
      <w:pPr>
        <w:spacing w:after="0" w:line="240" w:lineRule="auto"/>
        <w:ind w:firstLine="709"/>
        <w:jc w:val="both"/>
        <w:rPr>
          <w:rFonts w:ascii="Times New Roman" w:hAnsi="Times New Roman" w:cs="Times New Roman"/>
          <w:sz w:val="28"/>
          <w:szCs w:val="28"/>
        </w:rPr>
      </w:pPr>
      <w:r w:rsidRPr="00F96C71">
        <w:rPr>
          <w:rFonts w:ascii="Times New Roman" w:hAnsi="Times New Roman" w:cs="Times New Roman"/>
          <w:sz w:val="28"/>
          <w:szCs w:val="28"/>
        </w:rPr>
        <w:t>В ходе исполнения реше</w:t>
      </w:r>
      <w:r w:rsidR="00AD7BA2">
        <w:rPr>
          <w:rFonts w:ascii="Times New Roman" w:hAnsi="Times New Roman" w:cs="Times New Roman"/>
          <w:sz w:val="28"/>
          <w:szCs w:val="28"/>
        </w:rPr>
        <w:t>ния о районном бюджете в 2022</w:t>
      </w:r>
      <w:r w:rsidRPr="00F96C71">
        <w:rPr>
          <w:rFonts w:ascii="Times New Roman" w:hAnsi="Times New Roman" w:cs="Times New Roman"/>
          <w:sz w:val="28"/>
          <w:szCs w:val="28"/>
        </w:rPr>
        <w:t xml:space="preserve"> году в основные характеристики, утвержденные решением </w:t>
      </w:r>
      <w:r w:rsidR="00AB1584" w:rsidRPr="00F96C71">
        <w:rPr>
          <w:rFonts w:ascii="Times New Roman" w:hAnsi="Times New Roman" w:cs="Times New Roman"/>
          <w:sz w:val="28"/>
          <w:szCs w:val="28"/>
        </w:rPr>
        <w:t>Представ</w:t>
      </w:r>
      <w:r w:rsidR="003777F4" w:rsidRPr="00F96C71">
        <w:rPr>
          <w:rFonts w:ascii="Times New Roman" w:hAnsi="Times New Roman" w:cs="Times New Roman"/>
          <w:sz w:val="28"/>
          <w:szCs w:val="28"/>
        </w:rPr>
        <w:t>итель</w:t>
      </w:r>
      <w:r w:rsidR="005246D6" w:rsidRPr="00F96C71">
        <w:rPr>
          <w:rFonts w:ascii="Times New Roman" w:hAnsi="Times New Roman" w:cs="Times New Roman"/>
          <w:sz w:val="28"/>
          <w:szCs w:val="28"/>
        </w:rPr>
        <w:t>н</w:t>
      </w:r>
      <w:r w:rsidR="00AD7BA2">
        <w:rPr>
          <w:rFonts w:ascii="Times New Roman" w:hAnsi="Times New Roman" w:cs="Times New Roman"/>
          <w:sz w:val="28"/>
          <w:szCs w:val="28"/>
        </w:rPr>
        <w:t xml:space="preserve">ого Собрания от 13.12.2021 № </w:t>
      </w:r>
      <w:proofErr w:type="gramStart"/>
      <w:r w:rsidR="00AD7BA2">
        <w:rPr>
          <w:rFonts w:ascii="Times New Roman" w:hAnsi="Times New Roman" w:cs="Times New Roman"/>
          <w:sz w:val="28"/>
          <w:szCs w:val="28"/>
        </w:rPr>
        <w:t>500</w:t>
      </w:r>
      <w:r w:rsidR="000C1ABD">
        <w:rPr>
          <w:rFonts w:ascii="Times New Roman" w:hAnsi="Times New Roman" w:cs="Times New Roman"/>
          <w:sz w:val="28"/>
          <w:szCs w:val="28"/>
        </w:rPr>
        <w:t xml:space="preserve">  </w:t>
      </w:r>
      <w:r w:rsidRPr="00F96C71">
        <w:rPr>
          <w:rFonts w:ascii="Times New Roman" w:hAnsi="Times New Roman" w:cs="Times New Roman"/>
          <w:sz w:val="28"/>
          <w:szCs w:val="28"/>
        </w:rPr>
        <w:t>вносились</w:t>
      </w:r>
      <w:proofErr w:type="gramEnd"/>
      <w:r w:rsidRPr="00F96C71">
        <w:rPr>
          <w:rFonts w:ascii="Times New Roman" w:hAnsi="Times New Roman" w:cs="Times New Roman"/>
          <w:sz w:val="28"/>
          <w:szCs w:val="28"/>
        </w:rPr>
        <w:t xml:space="preserve"> </w:t>
      </w:r>
      <w:r w:rsidR="00CE0DBB" w:rsidRPr="00F96C71">
        <w:rPr>
          <w:rFonts w:ascii="Times New Roman" w:hAnsi="Times New Roman" w:cs="Times New Roman"/>
          <w:sz w:val="28"/>
          <w:szCs w:val="28"/>
        </w:rPr>
        <w:t>изменения</w:t>
      </w:r>
      <w:r w:rsidRPr="00F96C71">
        <w:rPr>
          <w:rFonts w:ascii="Times New Roman" w:hAnsi="Times New Roman" w:cs="Times New Roman"/>
          <w:sz w:val="28"/>
          <w:szCs w:val="28"/>
        </w:rPr>
        <w:t>, в результате районный бюджет был утвер</w:t>
      </w:r>
      <w:r w:rsidR="003D560C" w:rsidRPr="00F96C71">
        <w:rPr>
          <w:rFonts w:ascii="Times New Roman" w:hAnsi="Times New Roman" w:cs="Times New Roman"/>
          <w:sz w:val="28"/>
          <w:szCs w:val="28"/>
        </w:rPr>
        <w:t xml:space="preserve">жден по доходам в сумме </w:t>
      </w:r>
      <w:r w:rsidR="00B6351C">
        <w:rPr>
          <w:rFonts w:ascii="Times New Roman" w:hAnsi="Times New Roman" w:cs="Times New Roman"/>
          <w:sz w:val="28"/>
          <w:szCs w:val="28"/>
        </w:rPr>
        <w:t>1303665,6</w:t>
      </w:r>
      <w:r w:rsidR="007A4D79" w:rsidRPr="00F96C71">
        <w:rPr>
          <w:rFonts w:ascii="Times New Roman" w:hAnsi="Times New Roman" w:cs="Times New Roman"/>
          <w:sz w:val="28"/>
          <w:szCs w:val="28"/>
        </w:rPr>
        <w:t xml:space="preserve"> </w:t>
      </w:r>
      <w:r w:rsidRPr="00F96C71">
        <w:rPr>
          <w:rFonts w:ascii="Times New Roman" w:hAnsi="Times New Roman" w:cs="Times New Roman"/>
          <w:sz w:val="28"/>
          <w:szCs w:val="28"/>
        </w:rPr>
        <w:t>тыс. рубл</w:t>
      </w:r>
      <w:r w:rsidR="002209B4">
        <w:rPr>
          <w:rFonts w:ascii="Times New Roman" w:hAnsi="Times New Roman" w:cs="Times New Roman"/>
          <w:sz w:val="28"/>
          <w:szCs w:val="28"/>
        </w:rPr>
        <w:t xml:space="preserve">ей, по расходам в сумме </w:t>
      </w:r>
      <w:r w:rsidR="00B6351C">
        <w:rPr>
          <w:rFonts w:ascii="Times New Roman" w:hAnsi="Times New Roman" w:cs="Times New Roman"/>
          <w:sz w:val="28"/>
          <w:szCs w:val="28"/>
        </w:rPr>
        <w:t>1356742,4</w:t>
      </w:r>
      <w:r w:rsidRPr="00F96C71">
        <w:rPr>
          <w:rFonts w:ascii="Times New Roman" w:hAnsi="Times New Roman" w:cs="Times New Roman"/>
          <w:sz w:val="28"/>
          <w:szCs w:val="28"/>
        </w:rPr>
        <w:t xml:space="preserve"> тыс. </w:t>
      </w:r>
      <w:r w:rsidR="00714DB1" w:rsidRPr="00F96C71">
        <w:rPr>
          <w:rFonts w:ascii="Times New Roman" w:hAnsi="Times New Roman" w:cs="Times New Roman"/>
          <w:sz w:val="28"/>
          <w:szCs w:val="28"/>
        </w:rPr>
        <w:t xml:space="preserve">рублей, с  </w:t>
      </w:r>
      <w:r w:rsidR="00245616">
        <w:rPr>
          <w:rFonts w:ascii="Times New Roman" w:hAnsi="Times New Roman" w:cs="Times New Roman"/>
          <w:sz w:val="28"/>
          <w:szCs w:val="28"/>
        </w:rPr>
        <w:t>деф</w:t>
      </w:r>
      <w:r w:rsidR="00B6351C">
        <w:rPr>
          <w:rFonts w:ascii="Times New Roman" w:hAnsi="Times New Roman" w:cs="Times New Roman"/>
          <w:sz w:val="28"/>
          <w:szCs w:val="28"/>
        </w:rPr>
        <w:t>и</w:t>
      </w:r>
      <w:r w:rsidR="007A4D79" w:rsidRPr="00F96C71">
        <w:rPr>
          <w:rFonts w:ascii="Times New Roman" w:hAnsi="Times New Roman" w:cs="Times New Roman"/>
          <w:sz w:val="28"/>
          <w:szCs w:val="28"/>
        </w:rPr>
        <w:t>цитом</w:t>
      </w:r>
      <w:r w:rsidR="00714DB1" w:rsidRPr="00F96C71">
        <w:rPr>
          <w:rFonts w:ascii="Times New Roman" w:hAnsi="Times New Roman" w:cs="Times New Roman"/>
          <w:sz w:val="28"/>
          <w:szCs w:val="28"/>
        </w:rPr>
        <w:t xml:space="preserve"> </w:t>
      </w:r>
      <w:r w:rsidRPr="00F96C71">
        <w:rPr>
          <w:rFonts w:ascii="Times New Roman" w:hAnsi="Times New Roman" w:cs="Times New Roman"/>
          <w:sz w:val="28"/>
          <w:szCs w:val="28"/>
        </w:rPr>
        <w:t xml:space="preserve"> в сумме</w:t>
      </w:r>
      <w:r w:rsidR="002209B4">
        <w:rPr>
          <w:rFonts w:ascii="Times New Roman" w:hAnsi="Times New Roman" w:cs="Times New Roman"/>
          <w:sz w:val="28"/>
          <w:szCs w:val="28"/>
        </w:rPr>
        <w:t xml:space="preserve"> </w:t>
      </w:r>
      <w:r w:rsidR="00B6351C">
        <w:rPr>
          <w:rFonts w:ascii="Times New Roman" w:hAnsi="Times New Roman" w:cs="Times New Roman"/>
          <w:sz w:val="28"/>
          <w:szCs w:val="28"/>
        </w:rPr>
        <w:t>53076,8</w:t>
      </w:r>
      <w:r w:rsidR="007A4D79" w:rsidRPr="00F96C71">
        <w:rPr>
          <w:rFonts w:ascii="Times New Roman" w:hAnsi="Times New Roman" w:cs="Times New Roman"/>
          <w:sz w:val="28"/>
          <w:szCs w:val="28"/>
        </w:rPr>
        <w:t xml:space="preserve"> </w:t>
      </w:r>
      <w:r w:rsidR="003D560C" w:rsidRPr="00F96C71">
        <w:rPr>
          <w:rFonts w:ascii="Times New Roman" w:hAnsi="Times New Roman" w:cs="Times New Roman"/>
          <w:sz w:val="28"/>
          <w:szCs w:val="28"/>
        </w:rPr>
        <w:t xml:space="preserve"> </w:t>
      </w:r>
      <w:r w:rsidRPr="00F96C71">
        <w:rPr>
          <w:rFonts w:ascii="Times New Roman" w:hAnsi="Times New Roman" w:cs="Times New Roman"/>
          <w:sz w:val="28"/>
          <w:szCs w:val="28"/>
        </w:rPr>
        <w:t>тыс. рублей.</w:t>
      </w:r>
    </w:p>
    <w:p w:rsidR="00247B05" w:rsidRPr="00F96C71" w:rsidRDefault="00D27166" w:rsidP="00AE2A38">
      <w:pPr>
        <w:spacing w:after="0" w:line="240" w:lineRule="auto"/>
        <w:jc w:val="both"/>
        <w:rPr>
          <w:rFonts w:ascii="Times New Roman" w:hAnsi="Times New Roman" w:cs="Times New Roman"/>
          <w:sz w:val="28"/>
          <w:szCs w:val="28"/>
        </w:rPr>
      </w:pPr>
      <w:r w:rsidRPr="00F96C71">
        <w:rPr>
          <w:rFonts w:ascii="Times New Roman" w:hAnsi="Times New Roman" w:cs="Times New Roman"/>
          <w:sz w:val="28"/>
          <w:szCs w:val="28"/>
        </w:rPr>
        <w:t>Изменение основных параметров районно</w:t>
      </w:r>
      <w:r w:rsidR="00891569">
        <w:rPr>
          <w:rFonts w:ascii="Times New Roman" w:hAnsi="Times New Roman" w:cs="Times New Roman"/>
          <w:sz w:val="28"/>
          <w:szCs w:val="28"/>
        </w:rPr>
        <w:t>го бюджета отражено в таблице:</w:t>
      </w:r>
    </w:p>
    <w:p w:rsidR="00D27166" w:rsidRPr="00FA557C" w:rsidRDefault="00D2716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t>Таблица 2.</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w:t>
      </w:r>
      <w:proofErr w:type="spellStart"/>
      <w:r w:rsidRPr="00FA557C">
        <w:rPr>
          <w:rFonts w:ascii="Times New Roman" w:hAnsi="Times New Roman" w:cs="Times New Roman"/>
          <w:sz w:val="20"/>
          <w:szCs w:val="20"/>
        </w:rPr>
        <w:t>тыс.руб</w:t>
      </w:r>
      <w:proofErr w:type="spellEnd"/>
      <w:r w:rsidRPr="00FA557C">
        <w:rPr>
          <w:rFonts w:ascii="Times New Roman" w:hAnsi="Times New Roman" w:cs="Times New Roman"/>
          <w:sz w:val="20"/>
          <w:szCs w:val="20"/>
        </w:rPr>
        <w:t>.)</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041"/>
        <w:gridCol w:w="993"/>
        <w:gridCol w:w="1134"/>
        <w:gridCol w:w="1134"/>
        <w:gridCol w:w="942"/>
        <w:gridCol w:w="801"/>
        <w:gridCol w:w="992"/>
        <w:gridCol w:w="1042"/>
        <w:gridCol w:w="1042"/>
      </w:tblGrid>
      <w:tr w:rsidR="000164F3" w:rsidRPr="00FA557C" w:rsidTr="0063725F">
        <w:trPr>
          <w:trHeight w:val="252"/>
        </w:trPr>
        <w:tc>
          <w:tcPr>
            <w:tcW w:w="110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 xml:space="preserve">Наименование </w:t>
            </w:r>
          </w:p>
        </w:tc>
        <w:tc>
          <w:tcPr>
            <w:tcW w:w="104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B6351C"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Исполнено за 2020</w:t>
            </w:r>
            <w:r w:rsidR="003777F4" w:rsidRPr="00FA557C">
              <w:rPr>
                <w:rFonts w:ascii="Times New Roman" w:hAnsi="Times New Roman" w:cs="Times New Roman"/>
                <w:sz w:val="16"/>
                <w:szCs w:val="16"/>
              </w:rPr>
              <w:t xml:space="preserve"> год</w:t>
            </w:r>
          </w:p>
        </w:tc>
        <w:tc>
          <w:tcPr>
            <w:tcW w:w="993" w:type="dxa"/>
            <w:vMerge w:val="restart"/>
            <w:tcBorders>
              <w:top w:val="single" w:sz="4" w:space="0" w:color="000000"/>
              <w:left w:val="single" w:sz="4" w:space="0" w:color="000000"/>
              <w:right w:val="single" w:sz="4" w:space="0" w:color="000000"/>
            </w:tcBorders>
          </w:tcPr>
          <w:p w:rsidR="003777F4" w:rsidRPr="00FA557C" w:rsidRDefault="00B6351C"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Исполнено за 2021</w:t>
            </w:r>
            <w:r w:rsidR="00EC450B">
              <w:rPr>
                <w:rFonts w:ascii="Times New Roman" w:hAnsi="Times New Roman" w:cs="Times New Roman"/>
                <w:sz w:val="16"/>
                <w:szCs w:val="16"/>
              </w:rPr>
              <w:t xml:space="preserve"> </w:t>
            </w:r>
            <w:r w:rsidR="003777F4" w:rsidRPr="00FA557C">
              <w:rPr>
                <w:rFonts w:ascii="Times New Roman" w:hAnsi="Times New Roman" w:cs="Times New Roman"/>
                <w:sz w:val="16"/>
                <w:szCs w:val="16"/>
              </w:rPr>
              <w:t>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Ут</w:t>
            </w:r>
            <w:r w:rsidR="00F96C71">
              <w:rPr>
                <w:rFonts w:ascii="Times New Roman" w:hAnsi="Times New Roman" w:cs="Times New Roman"/>
                <w:sz w:val="16"/>
                <w:szCs w:val="16"/>
              </w:rPr>
              <w:t>ве</w:t>
            </w:r>
            <w:r w:rsidR="00B6351C">
              <w:rPr>
                <w:rFonts w:ascii="Times New Roman" w:hAnsi="Times New Roman" w:cs="Times New Roman"/>
                <w:sz w:val="16"/>
                <w:szCs w:val="16"/>
              </w:rPr>
              <w:t xml:space="preserve">рждено </w:t>
            </w:r>
            <w:proofErr w:type="gramStart"/>
            <w:r w:rsidR="00B6351C">
              <w:rPr>
                <w:rFonts w:ascii="Times New Roman" w:hAnsi="Times New Roman" w:cs="Times New Roman"/>
                <w:sz w:val="16"/>
                <w:szCs w:val="16"/>
              </w:rPr>
              <w:t>решением  от</w:t>
            </w:r>
            <w:proofErr w:type="gramEnd"/>
            <w:r w:rsidR="00B6351C">
              <w:rPr>
                <w:rFonts w:ascii="Times New Roman" w:hAnsi="Times New Roman" w:cs="Times New Roman"/>
                <w:sz w:val="16"/>
                <w:szCs w:val="16"/>
              </w:rPr>
              <w:t xml:space="preserve"> 13.12.2021 №  500</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B6351C"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Утверждено </w:t>
            </w:r>
            <w:proofErr w:type="gramStart"/>
            <w:r>
              <w:rPr>
                <w:rFonts w:ascii="Times New Roman" w:hAnsi="Times New Roman" w:cs="Times New Roman"/>
                <w:sz w:val="16"/>
                <w:szCs w:val="16"/>
              </w:rPr>
              <w:t>решением  от</w:t>
            </w:r>
            <w:proofErr w:type="gramEnd"/>
            <w:r>
              <w:rPr>
                <w:rFonts w:ascii="Times New Roman" w:hAnsi="Times New Roman" w:cs="Times New Roman"/>
                <w:sz w:val="16"/>
                <w:szCs w:val="16"/>
              </w:rPr>
              <w:t xml:space="preserve"> 23</w:t>
            </w:r>
            <w:r w:rsidR="00EC450B">
              <w:rPr>
                <w:rFonts w:ascii="Times New Roman" w:hAnsi="Times New Roman" w:cs="Times New Roman"/>
                <w:sz w:val="16"/>
                <w:szCs w:val="16"/>
              </w:rPr>
              <w:t>.12.2</w:t>
            </w:r>
            <w:r>
              <w:rPr>
                <w:rFonts w:ascii="Times New Roman" w:hAnsi="Times New Roman" w:cs="Times New Roman"/>
                <w:sz w:val="16"/>
                <w:szCs w:val="16"/>
              </w:rPr>
              <w:t>022 г. № 605</w:t>
            </w:r>
          </w:p>
        </w:tc>
        <w:tc>
          <w:tcPr>
            <w:tcW w:w="1743" w:type="dxa"/>
            <w:gridSpan w:val="2"/>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 xml:space="preserve">Изменения </w:t>
            </w:r>
          </w:p>
        </w:tc>
        <w:tc>
          <w:tcPr>
            <w:tcW w:w="99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Исполн</w:t>
            </w:r>
            <w:r w:rsidR="00B6351C">
              <w:rPr>
                <w:rFonts w:ascii="Times New Roman" w:hAnsi="Times New Roman" w:cs="Times New Roman"/>
                <w:sz w:val="16"/>
                <w:szCs w:val="16"/>
              </w:rPr>
              <w:t>ено за 2022</w:t>
            </w:r>
            <w:r w:rsidR="003777F4" w:rsidRPr="00FA557C">
              <w:rPr>
                <w:rFonts w:ascii="Times New Roman" w:hAnsi="Times New Roman" w:cs="Times New Roman"/>
                <w:sz w:val="16"/>
                <w:szCs w:val="16"/>
              </w:rPr>
              <w:t xml:space="preserve"> год</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B6351C"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исполнения к уровню 2021</w:t>
            </w:r>
            <w:r w:rsidR="00EC450B">
              <w:rPr>
                <w:rFonts w:ascii="Times New Roman" w:hAnsi="Times New Roman" w:cs="Times New Roman"/>
                <w:sz w:val="16"/>
                <w:szCs w:val="16"/>
              </w:rPr>
              <w:t xml:space="preserve"> </w:t>
            </w:r>
            <w:r w:rsidR="003777F4" w:rsidRPr="00FA557C">
              <w:rPr>
                <w:rFonts w:ascii="Times New Roman" w:hAnsi="Times New Roman" w:cs="Times New Roman"/>
                <w:sz w:val="16"/>
                <w:szCs w:val="16"/>
              </w:rPr>
              <w:t>года</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2785F"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исполнения к реш</w:t>
            </w:r>
            <w:r w:rsidR="00B6351C">
              <w:rPr>
                <w:rFonts w:ascii="Times New Roman" w:hAnsi="Times New Roman" w:cs="Times New Roman"/>
                <w:sz w:val="16"/>
                <w:szCs w:val="16"/>
              </w:rPr>
              <w:t>ению от 23.12.2022 № 605</w:t>
            </w:r>
          </w:p>
        </w:tc>
      </w:tr>
      <w:tr w:rsidR="000164F3" w:rsidRPr="00FA557C" w:rsidTr="0063725F">
        <w:trPr>
          <w:trHeight w:val="143"/>
        </w:trPr>
        <w:tc>
          <w:tcPr>
            <w:tcW w:w="110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93" w:type="dxa"/>
            <w:vMerge/>
            <w:tcBorders>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proofErr w:type="spellStart"/>
            <w:r w:rsidRPr="00FA557C">
              <w:rPr>
                <w:rFonts w:ascii="Times New Roman" w:hAnsi="Times New Roman" w:cs="Times New Roman"/>
                <w:sz w:val="16"/>
                <w:szCs w:val="16"/>
              </w:rPr>
              <w:t>Тыс.руб</w:t>
            </w:r>
            <w:proofErr w:type="spellEnd"/>
            <w:r w:rsidRPr="00FA557C">
              <w:rPr>
                <w:rFonts w:ascii="Times New Roman" w:hAnsi="Times New Roman" w:cs="Times New Roman"/>
                <w:sz w:val="16"/>
                <w:szCs w:val="16"/>
              </w:rPr>
              <w:t>.</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r>
      <w:tr w:rsidR="000164F3" w:rsidRPr="00FA557C" w:rsidTr="0063725F">
        <w:trPr>
          <w:trHeight w:val="252"/>
        </w:trPr>
        <w:tc>
          <w:tcPr>
            <w:tcW w:w="11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w:t>
            </w:r>
          </w:p>
        </w:tc>
        <w:tc>
          <w:tcPr>
            <w:tcW w:w="104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2</w:t>
            </w:r>
          </w:p>
        </w:tc>
        <w:tc>
          <w:tcPr>
            <w:tcW w:w="993"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5</w:t>
            </w: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6</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8</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9</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10</w:t>
            </w:r>
          </w:p>
        </w:tc>
      </w:tr>
      <w:tr w:rsidR="00B6351C" w:rsidRPr="00FA557C" w:rsidTr="0063725F">
        <w:trPr>
          <w:trHeight w:val="787"/>
        </w:trPr>
        <w:tc>
          <w:tcPr>
            <w:tcW w:w="1101" w:type="dxa"/>
            <w:tcBorders>
              <w:top w:val="single" w:sz="4" w:space="0" w:color="000000"/>
              <w:left w:val="single" w:sz="4" w:space="0" w:color="000000"/>
              <w:bottom w:val="single" w:sz="4" w:space="0" w:color="000000"/>
              <w:right w:val="single" w:sz="4" w:space="0" w:color="000000"/>
            </w:tcBorders>
          </w:tcPr>
          <w:p w:rsidR="00B6351C" w:rsidRPr="00FA557C" w:rsidRDefault="00B6351C" w:rsidP="00B6351C">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Всего доходы</w:t>
            </w:r>
            <w:r w:rsidRPr="00FA557C">
              <w:rPr>
                <w:rFonts w:ascii="Times New Roman" w:hAnsi="Times New Roman" w:cs="Times New Roman"/>
                <w:sz w:val="16"/>
                <w:szCs w:val="16"/>
              </w:rPr>
              <w:t>,</w:t>
            </w:r>
          </w:p>
          <w:p w:rsidR="00B6351C" w:rsidRPr="00FA557C" w:rsidRDefault="00B6351C" w:rsidP="00B6351C">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в том числе:</w:t>
            </w:r>
          </w:p>
        </w:tc>
        <w:tc>
          <w:tcPr>
            <w:tcW w:w="104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1116367,6</w:t>
            </w:r>
          </w:p>
        </w:tc>
        <w:tc>
          <w:tcPr>
            <w:tcW w:w="993"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1189254,3</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1298595,3</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1303665,6</w:t>
            </w:r>
          </w:p>
        </w:tc>
        <w:tc>
          <w:tcPr>
            <w:tcW w:w="9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+5070,3</w:t>
            </w:r>
          </w:p>
        </w:tc>
        <w:tc>
          <w:tcPr>
            <w:tcW w:w="80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0C37C0"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+0,4 %</w:t>
            </w:r>
          </w:p>
        </w:tc>
        <w:tc>
          <w:tcPr>
            <w:tcW w:w="99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1309713,4</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110,1 %</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100,5 %</w:t>
            </w:r>
          </w:p>
        </w:tc>
      </w:tr>
      <w:tr w:rsidR="00B6351C"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B6351C" w:rsidRPr="00FA557C" w:rsidRDefault="00B6351C" w:rsidP="00B6351C">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343358,6</w:t>
            </w:r>
          </w:p>
        </w:tc>
        <w:tc>
          <w:tcPr>
            <w:tcW w:w="993"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400807,6</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384300,0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375678,8</w:t>
            </w:r>
          </w:p>
        </w:tc>
        <w:tc>
          <w:tcPr>
            <w:tcW w:w="9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-8621,2</w:t>
            </w:r>
          </w:p>
        </w:tc>
        <w:tc>
          <w:tcPr>
            <w:tcW w:w="80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0C37C0"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w:t>
            </w:r>
          </w:p>
        </w:tc>
        <w:tc>
          <w:tcPr>
            <w:tcW w:w="99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387339,6</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96,6 %</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103,1 %</w:t>
            </w:r>
          </w:p>
        </w:tc>
      </w:tr>
      <w:tr w:rsidR="00B6351C"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B6351C" w:rsidRPr="00FA557C" w:rsidRDefault="00B6351C" w:rsidP="00B6351C">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Неналоговые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26264,2</w:t>
            </w:r>
          </w:p>
        </w:tc>
        <w:tc>
          <w:tcPr>
            <w:tcW w:w="993"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30106,8</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18693,0</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27314,2</w:t>
            </w:r>
          </w:p>
        </w:tc>
        <w:tc>
          <w:tcPr>
            <w:tcW w:w="9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+8621,2</w:t>
            </w:r>
          </w:p>
        </w:tc>
        <w:tc>
          <w:tcPr>
            <w:tcW w:w="80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0C37C0"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+46,1 %</w:t>
            </w:r>
          </w:p>
        </w:tc>
        <w:tc>
          <w:tcPr>
            <w:tcW w:w="99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28453,7</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94,5 %</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104,2 %</w:t>
            </w:r>
          </w:p>
        </w:tc>
      </w:tr>
      <w:tr w:rsidR="00B6351C" w:rsidRPr="00FA557C" w:rsidTr="0063725F">
        <w:trPr>
          <w:trHeight w:val="1039"/>
        </w:trPr>
        <w:tc>
          <w:tcPr>
            <w:tcW w:w="1101" w:type="dxa"/>
            <w:tcBorders>
              <w:top w:val="single" w:sz="4" w:space="0" w:color="000000"/>
              <w:left w:val="single" w:sz="4" w:space="0" w:color="000000"/>
              <w:bottom w:val="single" w:sz="4" w:space="0" w:color="000000"/>
              <w:right w:val="single" w:sz="4" w:space="0" w:color="000000"/>
            </w:tcBorders>
          </w:tcPr>
          <w:p w:rsidR="00B6351C" w:rsidRPr="00FA557C" w:rsidRDefault="00B6351C" w:rsidP="00B6351C">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Итого налоговых и неналоговых доходов</w:t>
            </w:r>
          </w:p>
        </w:tc>
        <w:tc>
          <w:tcPr>
            <w:tcW w:w="104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369622,8</w:t>
            </w:r>
          </w:p>
        </w:tc>
        <w:tc>
          <w:tcPr>
            <w:tcW w:w="993"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430914,4</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402993,0</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402993,0</w:t>
            </w:r>
          </w:p>
        </w:tc>
        <w:tc>
          <w:tcPr>
            <w:tcW w:w="9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80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0C37C0"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415793,3</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96,5 %</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103,2 %</w:t>
            </w:r>
          </w:p>
        </w:tc>
      </w:tr>
      <w:tr w:rsidR="00B6351C" w:rsidRPr="00FA557C" w:rsidTr="0063725F">
        <w:trPr>
          <w:trHeight w:val="772"/>
        </w:trPr>
        <w:tc>
          <w:tcPr>
            <w:tcW w:w="1101" w:type="dxa"/>
            <w:tcBorders>
              <w:top w:val="single" w:sz="4" w:space="0" w:color="000000"/>
              <w:left w:val="single" w:sz="4" w:space="0" w:color="000000"/>
              <w:bottom w:val="single" w:sz="4" w:space="0" w:color="000000"/>
              <w:right w:val="single" w:sz="4" w:space="0" w:color="000000"/>
            </w:tcBorders>
          </w:tcPr>
          <w:p w:rsidR="00B6351C" w:rsidRPr="00FA557C" w:rsidRDefault="00B6351C" w:rsidP="00B6351C">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Безвозмездные поступления</w:t>
            </w:r>
          </w:p>
        </w:tc>
        <w:tc>
          <w:tcPr>
            <w:tcW w:w="104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746744,8</w:t>
            </w:r>
          </w:p>
        </w:tc>
        <w:tc>
          <w:tcPr>
            <w:tcW w:w="993"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758339,9</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895602,3</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900672,6</w:t>
            </w:r>
          </w:p>
        </w:tc>
        <w:tc>
          <w:tcPr>
            <w:tcW w:w="9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+5070,3</w:t>
            </w:r>
          </w:p>
        </w:tc>
        <w:tc>
          <w:tcPr>
            <w:tcW w:w="80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0C37C0"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+0,6 %</w:t>
            </w:r>
          </w:p>
        </w:tc>
        <w:tc>
          <w:tcPr>
            <w:tcW w:w="99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893920,1</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117,9 %</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99,3 %</w:t>
            </w:r>
          </w:p>
        </w:tc>
      </w:tr>
      <w:tr w:rsidR="00B6351C"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B6351C" w:rsidRPr="00FA557C" w:rsidRDefault="00B6351C" w:rsidP="00B6351C">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Всего расходы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1071263,6</w:t>
            </w:r>
          </w:p>
        </w:tc>
        <w:tc>
          <w:tcPr>
            <w:tcW w:w="993"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1143171,5</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1298595,3</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1356742,4</w:t>
            </w:r>
          </w:p>
        </w:tc>
        <w:tc>
          <w:tcPr>
            <w:tcW w:w="9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+58147,1</w:t>
            </w:r>
          </w:p>
        </w:tc>
        <w:tc>
          <w:tcPr>
            <w:tcW w:w="80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0C37C0"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+4,5 %</w:t>
            </w:r>
          </w:p>
        </w:tc>
        <w:tc>
          <w:tcPr>
            <w:tcW w:w="99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1347117,0</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117,8</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99,3 %</w:t>
            </w:r>
          </w:p>
        </w:tc>
      </w:tr>
      <w:tr w:rsidR="00B6351C" w:rsidRPr="00FA557C" w:rsidTr="0063725F">
        <w:trPr>
          <w:trHeight w:val="802"/>
        </w:trPr>
        <w:tc>
          <w:tcPr>
            <w:tcW w:w="1101" w:type="dxa"/>
            <w:tcBorders>
              <w:top w:val="single" w:sz="4" w:space="0" w:color="000000"/>
              <w:left w:val="single" w:sz="4" w:space="0" w:color="000000"/>
              <w:bottom w:val="single" w:sz="4" w:space="0" w:color="000000"/>
              <w:right w:val="single" w:sz="4" w:space="0" w:color="000000"/>
            </w:tcBorders>
          </w:tcPr>
          <w:p w:rsidR="00B6351C" w:rsidRPr="00FA557C" w:rsidRDefault="00B6351C" w:rsidP="00B6351C">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+Профицит</w:t>
            </w:r>
          </w:p>
          <w:p w:rsidR="00B6351C" w:rsidRPr="00FA557C" w:rsidRDefault="00B6351C" w:rsidP="00B6351C">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-дефицит бюджета</w:t>
            </w:r>
          </w:p>
        </w:tc>
        <w:tc>
          <w:tcPr>
            <w:tcW w:w="104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+45104,0</w:t>
            </w:r>
          </w:p>
        </w:tc>
        <w:tc>
          <w:tcPr>
            <w:tcW w:w="993"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+46082,8</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-53076,8</w:t>
            </w:r>
          </w:p>
        </w:tc>
        <w:tc>
          <w:tcPr>
            <w:tcW w:w="9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-53076,8</w:t>
            </w:r>
          </w:p>
        </w:tc>
        <w:tc>
          <w:tcPr>
            <w:tcW w:w="801"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5F72BA"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-37403,6</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42" w:type="dxa"/>
            <w:tcBorders>
              <w:top w:val="single" w:sz="4" w:space="0" w:color="000000"/>
              <w:left w:val="single" w:sz="4" w:space="0" w:color="000000"/>
              <w:bottom w:val="single" w:sz="4" w:space="0" w:color="000000"/>
              <w:right w:val="single" w:sz="4" w:space="0" w:color="000000"/>
            </w:tcBorders>
            <w:vAlign w:val="center"/>
          </w:tcPr>
          <w:p w:rsidR="00B6351C" w:rsidRPr="00FA557C" w:rsidRDefault="00B6351C" w:rsidP="00B635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bl>
    <w:p w:rsidR="00FA557C" w:rsidRPr="003B7BCE" w:rsidRDefault="005D2FAB" w:rsidP="003B7BCE">
      <w:pPr>
        <w:spacing w:after="0" w:line="240" w:lineRule="auto"/>
        <w:jc w:val="both"/>
        <w:rPr>
          <w:rFonts w:ascii="Times New Roman" w:hAnsi="Times New Roman" w:cs="Times New Roman"/>
          <w:sz w:val="28"/>
          <w:szCs w:val="28"/>
        </w:rPr>
      </w:pPr>
      <w:r w:rsidRPr="00FA557C">
        <w:rPr>
          <w:rFonts w:ascii="Times New Roman" w:hAnsi="Times New Roman" w:cs="Times New Roman"/>
        </w:rPr>
        <w:t xml:space="preserve">       </w:t>
      </w:r>
      <w:r w:rsidR="0068727F" w:rsidRPr="00FA557C">
        <w:rPr>
          <w:rFonts w:ascii="Times New Roman" w:hAnsi="Times New Roman" w:cs="Times New Roman"/>
        </w:rPr>
        <w:t xml:space="preserve">   </w:t>
      </w:r>
    </w:p>
    <w:p w:rsidR="00D27166" w:rsidRPr="003B7BCE" w:rsidRDefault="0068727F" w:rsidP="003B7BCE">
      <w:pPr>
        <w:spacing w:after="0" w:line="240" w:lineRule="auto"/>
        <w:jc w:val="both"/>
        <w:rPr>
          <w:rFonts w:ascii="Times New Roman" w:hAnsi="Times New Roman" w:cs="Times New Roman"/>
          <w:sz w:val="28"/>
          <w:szCs w:val="28"/>
        </w:rPr>
      </w:pPr>
      <w:r w:rsidRPr="003B7BCE">
        <w:rPr>
          <w:rFonts w:ascii="Times New Roman" w:hAnsi="Times New Roman" w:cs="Times New Roman"/>
          <w:sz w:val="28"/>
          <w:szCs w:val="28"/>
        </w:rPr>
        <w:lastRenderedPageBreak/>
        <w:t xml:space="preserve"> </w:t>
      </w:r>
      <w:r w:rsidR="005D2FAB" w:rsidRPr="003B7BCE">
        <w:rPr>
          <w:rFonts w:ascii="Times New Roman" w:hAnsi="Times New Roman" w:cs="Times New Roman"/>
          <w:sz w:val="28"/>
          <w:szCs w:val="28"/>
        </w:rPr>
        <w:t xml:space="preserve">  </w:t>
      </w:r>
      <w:r w:rsidR="00D27166" w:rsidRPr="003B7BCE">
        <w:rPr>
          <w:rFonts w:ascii="Times New Roman" w:hAnsi="Times New Roman" w:cs="Times New Roman"/>
          <w:sz w:val="28"/>
          <w:szCs w:val="28"/>
        </w:rPr>
        <w:t>К уровню назначений, утвержденных реше</w:t>
      </w:r>
      <w:r w:rsidR="009F612F">
        <w:rPr>
          <w:rFonts w:ascii="Times New Roman" w:hAnsi="Times New Roman" w:cs="Times New Roman"/>
          <w:sz w:val="28"/>
          <w:szCs w:val="28"/>
        </w:rPr>
        <w:t>нием от 13.12.2021</w:t>
      </w:r>
      <w:r w:rsidR="006E3417" w:rsidRPr="003B7BCE">
        <w:rPr>
          <w:rFonts w:ascii="Times New Roman" w:hAnsi="Times New Roman" w:cs="Times New Roman"/>
          <w:sz w:val="28"/>
          <w:szCs w:val="28"/>
        </w:rPr>
        <w:t xml:space="preserve"> № </w:t>
      </w:r>
      <w:r w:rsidR="009F612F">
        <w:rPr>
          <w:rFonts w:ascii="Times New Roman" w:hAnsi="Times New Roman" w:cs="Times New Roman"/>
          <w:sz w:val="28"/>
          <w:szCs w:val="28"/>
        </w:rPr>
        <w:t>500 «О районном бюджете на 2022</w:t>
      </w:r>
      <w:r w:rsidR="00F5275F" w:rsidRPr="003B7BCE">
        <w:rPr>
          <w:rFonts w:ascii="Times New Roman" w:hAnsi="Times New Roman" w:cs="Times New Roman"/>
          <w:sz w:val="28"/>
          <w:szCs w:val="28"/>
        </w:rPr>
        <w:t xml:space="preserve"> г</w:t>
      </w:r>
      <w:r w:rsidR="001F13DE" w:rsidRPr="003B7BCE">
        <w:rPr>
          <w:rFonts w:ascii="Times New Roman" w:hAnsi="Times New Roman" w:cs="Times New Roman"/>
          <w:sz w:val="28"/>
          <w:szCs w:val="28"/>
        </w:rPr>
        <w:t>од</w:t>
      </w:r>
      <w:r w:rsidR="000B40D1" w:rsidRPr="003B7BCE">
        <w:rPr>
          <w:rFonts w:ascii="Times New Roman" w:hAnsi="Times New Roman" w:cs="Times New Roman"/>
          <w:sz w:val="28"/>
          <w:szCs w:val="28"/>
        </w:rPr>
        <w:t xml:space="preserve"> и пла</w:t>
      </w:r>
      <w:r w:rsidR="009F612F">
        <w:rPr>
          <w:rFonts w:ascii="Times New Roman" w:hAnsi="Times New Roman" w:cs="Times New Roman"/>
          <w:sz w:val="28"/>
          <w:szCs w:val="28"/>
        </w:rPr>
        <w:t>новый период 2023 и 2024</w:t>
      </w:r>
      <w:r w:rsidR="006E3417" w:rsidRPr="003B7BCE">
        <w:rPr>
          <w:rFonts w:ascii="Times New Roman" w:hAnsi="Times New Roman" w:cs="Times New Roman"/>
          <w:sz w:val="28"/>
          <w:szCs w:val="28"/>
        </w:rPr>
        <w:t xml:space="preserve"> годов</w:t>
      </w:r>
      <w:r w:rsidR="00D27166" w:rsidRPr="003B7BCE">
        <w:rPr>
          <w:rFonts w:ascii="Times New Roman" w:hAnsi="Times New Roman" w:cs="Times New Roman"/>
          <w:sz w:val="28"/>
          <w:szCs w:val="28"/>
        </w:rPr>
        <w:t>» внесены следующие изменения:</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F5275F" w:rsidRPr="003B7BCE">
        <w:rPr>
          <w:rFonts w:ascii="Times New Roman" w:hAnsi="Times New Roman" w:cs="Times New Roman"/>
          <w:sz w:val="28"/>
          <w:szCs w:val="28"/>
        </w:rPr>
        <w:t xml:space="preserve">плановый </w:t>
      </w:r>
      <w:r w:rsidRPr="003B7BCE">
        <w:rPr>
          <w:rFonts w:ascii="Times New Roman" w:hAnsi="Times New Roman" w:cs="Times New Roman"/>
          <w:sz w:val="28"/>
          <w:szCs w:val="28"/>
        </w:rPr>
        <w:t>объем доходов районн</w:t>
      </w:r>
      <w:r w:rsidR="008F6EAE" w:rsidRPr="003B7BCE">
        <w:rPr>
          <w:rFonts w:ascii="Times New Roman" w:hAnsi="Times New Roman" w:cs="Times New Roman"/>
          <w:sz w:val="28"/>
          <w:szCs w:val="28"/>
        </w:rPr>
        <w:t>ого бюджета у</w:t>
      </w:r>
      <w:r w:rsidR="006313CB">
        <w:rPr>
          <w:rFonts w:ascii="Times New Roman" w:hAnsi="Times New Roman" w:cs="Times New Roman"/>
          <w:sz w:val="28"/>
          <w:szCs w:val="28"/>
        </w:rPr>
        <w:t xml:space="preserve">величен на </w:t>
      </w:r>
      <w:r w:rsidR="009F612F">
        <w:rPr>
          <w:rFonts w:ascii="Times New Roman" w:hAnsi="Times New Roman" w:cs="Times New Roman"/>
          <w:sz w:val="28"/>
          <w:szCs w:val="28"/>
        </w:rPr>
        <w:t>5070,3</w:t>
      </w:r>
      <w:r w:rsidR="006313CB">
        <w:rPr>
          <w:rFonts w:ascii="Times New Roman" w:hAnsi="Times New Roman" w:cs="Times New Roman"/>
          <w:sz w:val="28"/>
          <w:szCs w:val="28"/>
        </w:rPr>
        <w:t xml:space="preserve"> тыс. рублей, или на </w:t>
      </w:r>
      <w:r w:rsidR="000C37C0">
        <w:rPr>
          <w:rFonts w:ascii="Times New Roman" w:hAnsi="Times New Roman" w:cs="Times New Roman"/>
          <w:sz w:val="28"/>
          <w:szCs w:val="28"/>
        </w:rPr>
        <w:t>0,4</w:t>
      </w:r>
      <w:r w:rsidR="006E3417" w:rsidRPr="003B7BCE">
        <w:rPr>
          <w:rFonts w:ascii="Times New Roman" w:hAnsi="Times New Roman" w:cs="Times New Roman"/>
          <w:sz w:val="28"/>
          <w:szCs w:val="28"/>
        </w:rPr>
        <w:t xml:space="preserve"> процент</w:t>
      </w:r>
      <w:r w:rsidR="000C37C0">
        <w:rPr>
          <w:rFonts w:ascii="Times New Roman" w:hAnsi="Times New Roman" w:cs="Times New Roman"/>
          <w:sz w:val="28"/>
          <w:szCs w:val="28"/>
        </w:rPr>
        <w:t>а</w:t>
      </w:r>
      <w:r w:rsidRPr="003B7BCE">
        <w:rPr>
          <w:rFonts w:ascii="Times New Roman" w:hAnsi="Times New Roman" w:cs="Times New Roman"/>
          <w:sz w:val="28"/>
          <w:szCs w:val="28"/>
        </w:rPr>
        <w:t xml:space="preserve">, в том числе </w:t>
      </w:r>
      <w:r w:rsidR="006313CB">
        <w:rPr>
          <w:rFonts w:ascii="Times New Roman" w:hAnsi="Times New Roman" w:cs="Times New Roman"/>
          <w:sz w:val="28"/>
          <w:szCs w:val="28"/>
        </w:rPr>
        <w:t xml:space="preserve">за счет </w:t>
      </w:r>
      <w:proofErr w:type="gramStart"/>
      <w:r w:rsidR="006313CB">
        <w:rPr>
          <w:rFonts w:ascii="Times New Roman" w:hAnsi="Times New Roman" w:cs="Times New Roman"/>
          <w:sz w:val="28"/>
          <w:szCs w:val="28"/>
        </w:rPr>
        <w:t>у</w:t>
      </w:r>
      <w:r w:rsidR="00175362" w:rsidRPr="003B7BCE">
        <w:rPr>
          <w:rFonts w:ascii="Times New Roman" w:hAnsi="Times New Roman" w:cs="Times New Roman"/>
          <w:sz w:val="28"/>
          <w:szCs w:val="28"/>
        </w:rPr>
        <w:t xml:space="preserve">величения </w:t>
      </w:r>
      <w:r w:rsidRPr="003B7BCE">
        <w:rPr>
          <w:rFonts w:ascii="Times New Roman" w:hAnsi="Times New Roman" w:cs="Times New Roman"/>
          <w:sz w:val="28"/>
          <w:szCs w:val="28"/>
        </w:rPr>
        <w:t xml:space="preserve"> безво</w:t>
      </w:r>
      <w:r w:rsidR="001F13DE" w:rsidRPr="003B7BCE">
        <w:rPr>
          <w:rFonts w:ascii="Times New Roman" w:hAnsi="Times New Roman" w:cs="Times New Roman"/>
          <w:sz w:val="28"/>
          <w:szCs w:val="28"/>
        </w:rPr>
        <w:t>змездных</w:t>
      </w:r>
      <w:proofErr w:type="gramEnd"/>
      <w:r w:rsidR="001F13DE" w:rsidRPr="003B7BCE">
        <w:rPr>
          <w:rFonts w:ascii="Times New Roman" w:hAnsi="Times New Roman" w:cs="Times New Roman"/>
          <w:sz w:val="28"/>
          <w:szCs w:val="28"/>
        </w:rPr>
        <w:t xml:space="preserve"> поступлени</w:t>
      </w:r>
      <w:r w:rsidR="006313CB">
        <w:rPr>
          <w:rFonts w:ascii="Times New Roman" w:hAnsi="Times New Roman" w:cs="Times New Roman"/>
          <w:sz w:val="28"/>
          <w:szCs w:val="28"/>
        </w:rPr>
        <w:t xml:space="preserve">й на </w:t>
      </w:r>
      <w:r w:rsidR="000C37C0">
        <w:rPr>
          <w:rFonts w:ascii="Times New Roman" w:hAnsi="Times New Roman" w:cs="Times New Roman"/>
          <w:sz w:val="28"/>
          <w:szCs w:val="28"/>
        </w:rPr>
        <w:t>5070,3</w:t>
      </w:r>
      <w:r w:rsidR="006313CB">
        <w:rPr>
          <w:rFonts w:ascii="Times New Roman" w:hAnsi="Times New Roman" w:cs="Times New Roman"/>
          <w:sz w:val="28"/>
          <w:szCs w:val="28"/>
        </w:rPr>
        <w:t xml:space="preserve"> тыс. рублей (на </w:t>
      </w:r>
      <w:r w:rsidR="000C37C0">
        <w:rPr>
          <w:rFonts w:ascii="Times New Roman" w:hAnsi="Times New Roman" w:cs="Times New Roman"/>
          <w:sz w:val="28"/>
          <w:szCs w:val="28"/>
        </w:rPr>
        <w:t>0,6</w:t>
      </w:r>
      <w:r w:rsidR="006E3417" w:rsidRPr="003B7BCE">
        <w:rPr>
          <w:rFonts w:ascii="Times New Roman" w:hAnsi="Times New Roman" w:cs="Times New Roman"/>
          <w:sz w:val="28"/>
          <w:szCs w:val="28"/>
        </w:rPr>
        <w:t xml:space="preserve"> процента</w:t>
      </w:r>
      <w:r w:rsidR="00175362" w:rsidRPr="003B7BCE">
        <w:rPr>
          <w:rFonts w:ascii="Times New Roman" w:hAnsi="Times New Roman" w:cs="Times New Roman"/>
          <w:sz w:val="28"/>
          <w:szCs w:val="28"/>
        </w:rPr>
        <w:t>)</w:t>
      </w:r>
      <w:r w:rsidR="006313CB">
        <w:rPr>
          <w:rFonts w:ascii="Times New Roman" w:hAnsi="Times New Roman" w:cs="Times New Roman"/>
          <w:sz w:val="28"/>
          <w:szCs w:val="28"/>
        </w:rPr>
        <w:t>.</w:t>
      </w:r>
      <w:r w:rsidR="006313CB" w:rsidRPr="006313CB">
        <w:rPr>
          <w:rFonts w:ascii="Times New Roman" w:hAnsi="Times New Roman" w:cs="Times New Roman"/>
          <w:sz w:val="28"/>
          <w:szCs w:val="28"/>
        </w:rPr>
        <w:t xml:space="preserve"> </w:t>
      </w:r>
      <w:r w:rsidR="00E33D8E">
        <w:rPr>
          <w:rFonts w:ascii="Times New Roman" w:hAnsi="Times New Roman" w:cs="Times New Roman"/>
          <w:sz w:val="28"/>
          <w:szCs w:val="28"/>
        </w:rPr>
        <w:t>З</w:t>
      </w:r>
      <w:r w:rsidR="006313CB" w:rsidRPr="003B7BCE">
        <w:rPr>
          <w:rFonts w:ascii="Times New Roman" w:hAnsi="Times New Roman" w:cs="Times New Roman"/>
          <w:sz w:val="28"/>
          <w:szCs w:val="28"/>
        </w:rPr>
        <w:t xml:space="preserve">а счет </w:t>
      </w:r>
      <w:r w:rsidR="000C37C0">
        <w:rPr>
          <w:rFonts w:ascii="Times New Roman" w:hAnsi="Times New Roman" w:cs="Times New Roman"/>
          <w:sz w:val="28"/>
          <w:szCs w:val="28"/>
        </w:rPr>
        <w:t xml:space="preserve">общего объема </w:t>
      </w:r>
      <w:r w:rsidR="006313CB" w:rsidRPr="003B7BCE">
        <w:rPr>
          <w:rFonts w:ascii="Times New Roman" w:hAnsi="Times New Roman" w:cs="Times New Roman"/>
          <w:sz w:val="28"/>
          <w:szCs w:val="28"/>
        </w:rPr>
        <w:t xml:space="preserve">налоговых и неналоговых доходов </w:t>
      </w:r>
      <w:r w:rsidR="006313CB">
        <w:rPr>
          <w:rFonts w:ascii="Times New Roman" w:hAnsi="Times New Roman" w:cs="Times New Roman"/>
          <w:sz w:val="28"/>
          <w:szCs w:val="28"/>
        </w:rPr>
        <w:t xml:space="preserve">изменений </w:t>
      </w:r>
      <w:r w:rsidR="00E33D8E">
        <w:rPr>
          <w:rFonts w:ascii="Times New Roman" w:hAnsi="Times New Roman" w:cs="Times New Roman"/>
          <w:sz w:val="28"/>
          <w:szCs w:val="28"/>
        </w:rPr>
        <w:t xml:space="preserve">в </w:t>
      </w:r>
      <w:r w:rsidR="00E33D8E" w:rsidRPr="00D23541">
        <w:rPr>
          <w:rFonts w:ascii="Times New Roman" w:hAnsi="Times New Roman" w:cs="Times New Roman"/>
          <w:sz w:val="28"/>
          <w:szCs w:val="28"/>
        </w:rPr>
        <w:t xml:space="preserve">плане </w:t>
      </w:r>
      <w:r w:rsidR="006313CB" w:rsidRPr="00D23541">
        <w:rPr>
          <w:rFonts w:ascii="Times New Roman" w:hAnsi="Times New Roman" w:cs="Times New Roman"/>
          <w:sz w:val="28"/>
          <w:szCs w:val="28"/>
        </w:rPr>
        <w:t>не осуществлялось.</w:t>
      </w:r>
    </w:p>
    <w:p w:rsidR="00D27166" w:rsidRPr="00381669"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F5275F" w:rsidRPr="003B7BCE">
        <w:rPr>
          <w:rFonts w:ascii="Times New Roman" w:hAnsi="Times New Roman" w:cs="Times New Roman"/>
          <w:sz w:val="28"/>
          <w:szCs w:val="28"/>
        </w:rPr>
        <w:t xml:space="preserve">плановые </w:t>
      </w:r>
      <w:r w:rsidRPr="003B7BCE">
        <w:rPr>
          <w:rFonts w:ascii="Times New Roman" w:hAnsi="Times New Roman" w:cs="Times New Roman"/>
          <w:sz w:val="28"/>
          <w:szCs w:val="28"/>
        </w:rPr>
        <w:t>расходы районно</w:t>
      </w:r>
      <w:r w:rsidR="00E33D8E">
        <w:rPr>
          <w:rFonts w:ascii="Times New Roman" w:hAnsi="Times New Roman" w:cs="Times New Roman"/>
          <w:sz w:val="28"/>
          <w:szCs w:val="28"/>
        </w:rPr>
        <w:t xml:space="preserve">го бюджета </w:t>
      </w:r>
      <w:r w:rsidR="00E33D8E" w:rsidRPr="00381669">
        <w:rPr>
          <w:rFonts w:ascii="Times New Roman" w:hAnsi="Times New Roman" w:cs="Times New Roman"/>
          <w:sz w:val="28"/>
          <w:szCs w:val="28"/>
        </w:rPr>
        <w:t xml:space="preserve">увеличены на </w:t>
      </w:r>
      <w:r w:rsidR="000C37C0">
        <w:rPr>
          <w:rFonts w:ascii="Times New Roman" w:hAnsi="Times New Roman" w:cs="Times New Roman"/>
          <w:sz w:val="28"/>
          <w:szCs w:val="28"/>
        </w:rPr>
        <w:t xml:space="preserve">58147,1 </w:t>
      </w:r>
      <w:r w:rsidR="00E33D8E" w:rsidRPr="00381669">
        <w:rPr>
          <w:rFonts w:ascii="Times New Roman" w:hAnsi="Times New Roman" w:cs="Times New Roman"/>
          <w:sz w:val="28"/>
          <w:szCs w:val="28"/>
        </w:rPr>
        <w:t xml:space="preserve">тыс. рублей, или на </w:t>
      </w:r>
      <w:r w:rsidR="000C37C0">
        <w:rPr>
          <w:rFonts w:ascii="Times New Roman" w:hAnsi="Times New Roman" w:cs="Times New Roman"/>
          <w:sz w:val="28"/>
          <w:szCs w:val="28"/>
        </w:rPr>
        <w:t>4,5</w:t>
      </w:r>
      <w:r w:rsidRPr="00381669">
        <w:rPr>
          <w:rFonts w:ascii="Times New Roman" w:hAnsi="Times New Roman" w:cs="Times New Roman"/>
          <w:sz w:val="28"/>
          <w:szCs w:val="28"/>
        </w:rPr>
        <w:t xml:space="preserve"> процента</w:t>
      </w:r>
      <w:r w:rsidR="006E3417" w:rsidRPr="00381669">
        <w:rPr>
          <w:rFonts w:ascii="Times New Roman" w:hAnsi="Times New Roman" w:cs="Times New Roman"/>
          <w:sz w:val="28"/>
          <w:szCs w:val="28"/>
        </w:rPr>
        <w:t xml:space="preserve">, </w:t>
      </w:r>
      <w:r w:rsidR="00D23541" w:rsidRPr="00381669">
        <w:rPr>
          <w:rFonts w:ascii="Times New Roman" w:hAnsi="Times New Roman" w:cs="Times New Roman"/>
          <w:sz w:val="28"/>
          <w:szCs w:val="28"/>
        </w:rPr>
        <w:t>в связи с чем был</w:t>
      </w:r>
      <w:r w:rsidR="006E3417" w:rsidRPr="00381669">
        <w:rPr>
          <w:rFonts w:ascii="Times New Roman" w:hAnsi="Times New Roman" w:cs="Times New Roman"/>
          <w:sz w:val="28"/>
          <w:szCs w:val="28"/>
        </w:rPr>
        <w:t xml:space="preserve"> </w:t>
      </w:r>
      <w:r w:rsidR="00E33D8E" w:rsidRPr="00381669">
        <w:rPr>
          <w:rFonts w:ascii="Times New Roman" w:hAnsi="Times New Roman" w:cs="Times New Roman"/>
          <w:sz w:val="28"/>
          <w:szCs w:val="28"/>
        </w:rPr>
        <w:t>с</w:t>
      </w:r>
      <w:r w:rsidR="006E3417" w:rsidRPr="00381669">
        <w:rPr>
          <w:rFonts w:ascii="Times New Roman" w:hAnsi="Times New Roman" w:cs="Times New Roman"/>
          <w:sz w:val="28"/>
          <w:szCs w:val="28"/>
        </w:rPr>
        <w:t>фор</w:t>
      </w:r>
      <w:r w:rsidR="00E33D8E" w:rsidRPr="00381669">
        <w:rPr>
          <w:rFonts w:ascii="Times New Roman" w:hAnsi="Times New Roman" w:cs="Times New Roman"/>
          <w:sz w:val="28"/>
          <w:szCs w:val="28"/>
        </w:rPr>
        <w:t>мировать</w:t>
      </w:r>
      <w:r w:rsidR="000B40D1" w:rsidRPr="00381669">
        <w:rPr>
          <w:rFonts w:ascii="Times New Roman" w:hAnsi="Times New Roman" w:cs="Times New Roman"/>
          <w:sz w:val="28"/>
          <w:szCs w:val="28"/>
        </w:rPr>
        <w:t xml:space="preserve"> </w:t>
      </w:r>
      <w:r w:rsidR="00D23541" w:rsidRPr="00381669">
        <w:rPr>
          <w:rFonts w:ascii="Times New Roman" w:hAnsi="Times New Roman" w:cs="Times New Roman"/>
          <w:sz w:val="28"/>
          <w:szCs w:val="28"/>
        </w:rPr>
        <w:t>де</w:t>
      </w:r>
      <w:r w:rsidR="006E3417" w:rsidRPr="00381669">
        <w:rPr>
          <w:rFonts w:ascii="Times New Roman" w:hAnsi="Times New Roman" w:cs="Times New Roman"/>
          <w:sz w:val="28"/>
          <w:szCs w:val="28"/>
        </w:rPr>
        <w:t>фиц</w:t>
      </w:r>
      <w:r w:rsidR="002104DD" w:rsidRPr="00381669">
        <w:rPr>
          <w:rFonts w:ascii="Times New Roman" w:hAnsi="Times New Roman" w:cs="Times New Roman"/>
          <w:sz w:val="28"/>
          <w:szCs w:val="28"/>
        </w:rPr>
        <w:t>ит</w:t>
      </w:r>
      <w:r w:rsidR="008F6EAE" w:rsidRPr="00381669">
        <w:rPr>
          <w:rFonts w:ascii="Times New Roman" w:hAnsi="Times New Roman" w:cs="Times New Roman"/>
          <w:sz w:val="28"/>
          <w:szCs w:val="28"/>
        </w:rPr>
        <w:t xml:space="preserve"> районного бюджета</w:t>
      </w:r>
      <w:r w:rsidRPr="00381669">
        <w:rPr>
          <w:rFonts w:ascii="Times New Roman" w:hAnsi="Times New Roman" w:cs="Times New Roman"/>
          <w:sz w:val="28"/>
          <w:szCs w:val="28"/>
        </w:rPr>
        <w:t>;</w:t>
      </w:r>
    </w:p>
    <w:p w:rsidR="001F13DE" w:rsidRPr="00381669" w:rsidRDefault="001F13DE" w:rsidP="008C53B0">
      <w:pPr>
        <w:spacing w:after="0" w:line="240" w:lineRule="auto"/>
        <w:ind w:firstLine="709"/>
        <w:jc w:val="both"/>
        <w:rPr>
          <w:rFonts w:ascii="Times New Roman" w:hAnsi="Times New Roman" w:cs="Times New Roman"/>
          <w:sz w:val="28"/>
          <w:szCs w:val="28"/>
        </w:rPr>
      </w:pPr>
      <w:r w:rsidRPr="00381669">
        <w:rPr>
          <w:rFonts w:ascii="Times New Roman" w:hAnsi="Times New Roman" w:cs="Times New Roman"/>
          <w:sz w:val="28"/>
          <w:szCs w:val="28"/>
        </w:rPr>
        <w:t xml:space="preserve">• </w:t>
      </w:r>
      <w:r w:rsidR="00D23541" w:rsidRPr="00381669">
        <w:rPr>
          <w:rFonts w:ascii="Times New Roman" w:hAnsi="Times New Roman" w:cs="Times New Roman"/>
          <w:sz w:val="28"/>
          <w:szCs w:val="28"/>
        </w:rPr>
        <w:t>де</w:t>
      </w:r>
      <w:r w:rsidRPr="00381669">
        <w:rPr>
          <w:rFonts w:ascii="Times New Roman" w:hAnsi="Times New Roman" w:cs="Times New Roman"/>
          <w:sz w:val="28"/>
          <w:szCs w:val="28"/>
        </w:rPr>
        <w:t>фицит</w:t>
      </w:r>
      <w:r w:rsidR="00175362" w:rsidRPr="00381669">
        <w:rPr>
          <w:rFonts w:ascii="Times New Roman" w:hAnsi="Times New Roman" w:cs="Times New Roman"/>
          <w:sz w:val="28"/>
          <w:szCs w:val="28"/>
        </w:rPr>
        <w:t xml:space="preserve"> районного бюджета </w:t>
      </w:r>
      <w:r w:rsidR="008F6EAE" w:rsidRPr="00381669">
        <w:rPr>
          <w:rFonts w:ascii="Times New Roman" w:hAnsi="Times New Roman" w:cs="Times New Roman"/>
          <w:sz w:val="28"/>
          <w:szCs w:val="28"/>
        </w:rPr>
        <w:t>был</w:t>
      </w:r>
      <w:r w:rsidRPr="00381669">
        <w:rPr>
          <w:rFonts w:ascii="Times New Roman" w:hAnsi="Times New Roman" w:cs="Times New Roman"/>
          <w:sz w:val="28"/>
          <w:szCs w:val="28"/>
        </w:rPr>
        <w:t xml:space="preserve"> </w:t>
      </w:r>
      <w:r w:rsidR="00175362" w:rsidRPr="00381669">
        <w:rPr>
          <w:rFonts w:ascii="Times New Roman" w:hAnsi="Times New Roman" w:cs="Times New Roman"/>
          <w:sz w:val="28"/>
          <w:szCs w:val="28"/>
        </w:rPr>
        <w:t xml:space="preserve">утвержден </w:t>
      </w:r>
      <w:r w:rsidR="002104DD" w:rsidRPr="00381669">
        <w:rPr>
          <w:rFonts w:ascii="Times New Roman" w:hAnsi="Times New Roman" w:cs="Times New Roman"/>
          <w:sz w:val="28"/>
          <w:szCs w:val="28"/>
        </w:rPr>
        <w:t xml:space="preserve">в сумме </w:t>
      </w:r>
      <w:r w:rsidR="000C37C0">
        <w:rPr>
          <w:rFonts w:ascii="Times New Roman" w:hAnsi="Times New Roman" w:cs="Times New Roman"/>
          <w:sz w:val="28"/>
          <w:szCs w:val="28"/>
        </w:rPr>
        <w:t>53076,8</w:t>
      </w:r>
      <w:r w:rsidR="00175362" w:rsidRPr="00381669">
        <w:rPr>
          <w:rFonts w:ascii="Times New Roman" w:hAnsi="Times New Roman" w:cs="Times New Roman"/>
          <w:sz w:val="28"/>
          <w:szCs w:val="28"/>
        </w:rPr>
        <w:t xml:space="preserve"> </w:t>
      </w:r>
      <w:r w:rsidR="001C6D82" w:rsidRPr="00381669">
        <w:rPr>
          <w:rFonts w:ascii="Times New Roman" w:hAnsi="Times New Roman" w:cs="Times New Roman"/>
          <w:sz w:val="28"/>
          <w:szCs w:val="28"/>
        </w:rPr>
        <w:t>тыс. ру</w:t>
      </w:r>
      <w:r w:rsidRPr="00381669">
        <w:rPr>
          <w:rFonts w:ascii="Times New Roman" w:hAnsi="Times New Roman" w:cs="Times New Roman"/>
          <w:sz w:val="28"/>
          <w:szCs w:val="28"/>
        </w:rPr>
        <w:t>блей (первоначальный план 0,0</w:t>
      </w:r>
      <w:r w:rsidR="00175362" w:rsidRPr="00381669">
        <w:rPr>
          <w:rFonts w:ascii="Times New Roman" w:hAnsi="Times New Roman" w:cs="Times New Roman"/>
          <w:sz w:val="28"/>
          <w:szCs w:val="28"/>
        </w:rPr>
        <w:t xml:space="preserve"> </w:t>
      </w:r>
      <w:proofErr w:type="spellStart"/>
      <w:r w:rsidR="00175362" w:rsidRPr="00381669">
        <w:rPr>
          <w:rFonts w:ascii="Times New Roman" w:hAnsi="Times New Roman" w:cs="Times New Roman"/>
          <w:sz w:val="28"/>
          <w:szCs w:val="28"/>
        </w:rPr>
        <w:t>тыс.рублей</w:t>
      </w:r>
      <w:proofErr w:type="spellEnd"/>
      <w:r w:rsidR="006E3417" w:rsidRPr="00381669">
        <w:rPr>
          <w:rFonts w:ascii="Times New Roman" w:hAnsi="Times New Roman" w:cs="Times New Roman"/>
          <w:sz w:val="28"/>
          <w:szCs w:val="28"/>
        </w:rPr>
        <w:t>)</w:t>
      </w:r>
      <w:r w:rsidR="00D27166" w:rsidRPr="00381669">
        <w:rPr>
          <w:rFonts w:ascii="Times New Roman" w:hAnsi="Times New Roman" w:cs="Times New Roman"/>
          <w:sz w:val="28"/>
          <w:szCs w:val="28"/>
        </w:rPr>
        <w:t>.</w:t>
      </w:r>
    </w:p>
    <w:p w:rsidR="00AD73FB" w:rsidRPr="003B7BCE" w:rsidRDefault="00E66AD6" w:rsidP="00D23541">
      <w:pPr>
        <w:pStyle w:val="Style2"/>
        <w:widowControl/>
        <w:spacing w:line="240" w:lineRule="auto"/>
        <w:ind w:firstLine="0"/>
        <w:rPr>
          <w:sz w:val="28"/>
          <w:szCs w:val="28"/>
        </w:rPr>
      </w:pPr>
      <w:r w:rsidRPr="003B7BCE">
        <w:rPr>
          <w:sz w:val="28"/>
          <w:szCs w:val="28"/>
        </w:rPr>
        <w:t xml:space="preserve">           </w:t>
      </w:r>
      <w:r w:rsidR="00D106EC" w:rsidRPr="003B7BCE">
        <w:rPr>
          <w:sz w:val="28"/>
          <w:szCs w:val="28"/>
        </w:rPr>
        <w:t>Корре</w:t>
      </w:r>
      <w:r w:rsidR="00D17AB7" w:rsidRPr="003B7BCE">
        <w:rPr>
          <w:sz w:val="28"/>
          <w:szCs w:val="28"/>
        </w:rPr>
        <w:t xml:space="preserve">ктировка плановых </w:t>
      </w:r>
      <w:r w:rsidR="001F13DE" w:rsidRPr="003B7BCE">
        <w:rPr>
          <w:sz w:val="28"/>
          <w:szCs w:val="28"/>
        </w:rPr>
        <w:t>п</w:t>
      </w:r>
      <w:r w:rsidR="002104DD">
        <w:rPr>
          <w:sz w:val="28"/>
          <w:szCs w:val="28"/>
        </w:rPr>
        <w:t xml:space="preserve">оказателей </w:t>
      </w:r>
      <w:r w:rsidR="00D27166" w:rsidRPr="003B7BCE">
        <w:rPr>
          <w:sz w:val="28"/>
          <w:szCs w:val="28"/>
        </w:rPr>
        <w:t xml:space="preserve">налоговых </w:t>
      </w:r>
      <w:r w:rsidR="00D23541">
        <w:rPr>
          <w:sz w:val="28"/>
          <w:szCs w:val="28"/>
        </w:rPr>
        <w:t xml:space="preserve">и </w:t>
      </w:r>
      <w:r w:rsidR="000C37C0">
        <w:rPr>
          <w:sz w:val="28"/>
          <w:szCs w:val="28"/>
        </w:rPr>
        <w:t xml:space="preserve">плановых показателей </w:t>
      </w:r>
      <w:r w:rsidR="00D23541">
        <w:rPr>
          <w:sz w:val="28"/>
          <w:szCs w:val="28"/>
        </w:rPr>
        <w:t xml:space="preserve">неналоговых </w:t>
      </w:r>
      <w:r w:rsidR="00D106EC" w:rsidRPr="003B7BCE">
        <w:rPr>
          <w:sz w:val="28"/>
          <w:szCs w:val="28"/>
        </w:rPr>
        <w:t xml:space="preserve">доходов </w:t>
      </w:r>
      <w:r w:rsidR="000C37C0">
        <w:rPr>
          <w:sz w:val="28"/>
          <w:szCs w:val="28"/>
        </w:rPr>
        <w:t xml:space="preserve">районного бюджета в 2022 году осуществлена между собой на сумму 8621,2 </w:t>
      </w:r>
      <w:proofErr w:type="spellStart"/>
      <w:r w:rsidR="000C37C0">
        <w:rPr>
          <w:sz w:val="28"/>
          <w:szCs w:val="28"/>
        </w:rPr>
        <w:t>тыс.рублей</w:t>
      </w:r>
      <w:proofErr w:type="spellEnd"/>
      <w:r w:rsidR="00D23541">
        <w:rPr>
          <w:sz w:val="28"/>
          <w:szCs w:val="28"/>
        </w:rPr>
        <w:t>.</w:t>
      </w:r>
    </w:p>
    <w:p w:rsidR="00D27166" w:rsidRPr="003B7BCE" w:rsidRDefault="0067443E" w:rsidP="003B7BCE">
      <w:pPr>
        <w:pStyle w:val="23"/>
        <w:spacing w:after="0" w:line="240" w:lineRule="auto"/>
        <w:ind w:firstLine="709"/>
        <w:jc w:val="both"/>
        <w:rPr>
          <w:bCs/>
          <w:sz w:val="28"/>
          <w:szCs w:val="28"/>
        </w:rPr>
      </w:pPr>
      <w:r w:rsidRPr="003B7BCE">
        <w:rPr>
          <w:sz w:val="28"/>
          <w:szCs w:val="28"/>
        </w:rPr>
        <w:t>План безвозмездных поступлений увеличен</w:t>
      </w:r>
      <w:r w:rsidR="00DD1440" w:rsidRPr="003B7BCE">
        <w:rPr>
          <w:sz w:val="28"/>
          <w:szCs w:val="28"/>
        </w:rPr>
        <w:t xml:space="preserve"> за счет</w:t>
      </w:r>
      <w:r w:rsidR="00D27166" w:rsidRPr="003B7BCE">
        <w:rPr>
          <w:sz w:val="28"/>
          <w:szCs w:val="28"/>
        </w:rPr>
        <w:t xml:space="preserve"> поступлений от других бюджетов бюджетной системы Российской Федерации в сумме </w:t>
      </w:r>
      <w:r w:rsidR="00CE0BFB">
        <w:rPr>
          <w:sz w:val="28"/>
          <w:szCs w:val="28"/>
        </w:rPr>
        <w:t>5070,3</w:t>
      </w:r>
      <w:r w:rsidR="00D27166" w:rsidRPr="003B7BCE">
        <w:rPr>
          <w:sz w:val="28"/>
          <w:szCs w:val="28"/>
        </w:rPr>
        <w:t xml:space="preserve"> тыс. рублей</w:t>
      </w:r>
      <w:r w:rsidR="00442F53">
        <w:rPr>
          <w:sz w:val="28"/>
          <w:szCs w:val="28"/>
        </w:rPr>
        <w:t xml:space="preserve"> или на </w:t>
      </w:r>
      <w:r w:rsidR="00CE0BFB">
        <w:rPr>
          <w:sz w:val="28"/>
          <w:szCs w:val="28"/>
        </w:rPr>
        <w:t>0,6</w:t>
      </w:r>
      <w:r w:rsidR="00D23541">
        <w:rPr>
          <w:sz w:val="28"/>
          <w:szCs w:val="28"/>
        </w:rPr>
        <w:t xml:space="preserve"> процента </w:t>
      </w:r>
      <w:r w:rsidRPr="003B7BCE">
        <w:rPr>
          <w:sz w:val="28"/>
          <w:szCs w:val="28"/>
        </w:rPr>
        <w:t>к первоначально утвержденному показателю</w:t>
      </w:r>
      <w:r w:rsidR="00D27166" w:rsidRPr="003B7BCE">
        <w:rPr>
          <w:sz w:val="28"/>
          <w:szCs w:val="28"/>
        </w:rPr>
        <w:t>.</w:t>
      </w:r>
    </w:p>
    <w:p w:rsidR="004A35F0" w:rsidRPr="003B7BCE" w:rsidRDefault="004A35F0" w:rsidP="00CB3543">
      <w:pPr>
        <w:spacing w:after="0" w:line="240" w:lineRule="auto"/>
        <w:jc w:val="both"/>
        <w:rPr>
          <w:rFonts w:ascii="Times New Roman" w:hAnsi="Times New Roman" w:cs="Times New Roman"/>
          <w:sz w:val="28"/>
          <w:szCs w:val="28"/>
        </w:rPr>
      </w:pP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По данным годовог</w:t>
      </w:r>
      <w:r w:rsidR="00CE0BFB">
        <w:rPr>
          <w:rFonts w:ascii="Times New Roman" w:hAnsi="Times New Roman" w:cs="Times New Roman"/>
          <w:sz w:val="28"/>
          <w:szCs w:val="28"/>
        </w:rPr>
        <w:t>о отчета районный бюджет за 2022</w:t>
      </w:r>
      <w:r w:rsidRPr="003B7BCE">
        <w:rPr>
          <w:rFonts w:ascii="Times New Roman" w:hAnsi="Times New Roman" w:cs="Times New Roman"/>
          <w:sz w:val="28"/>
          <w:szCs w:val="28"/>
        </w:rPr>
        <w:t xml:space="preserve"> год испо</w:t>
      </w:r>
      <w:r w:rsidR="00175362" w:rsidRPr="003B7BCE">
        <w:rPr>
          <w:rFonts w:ascii="Times New Roman" w:hAnsi="Times New Roman" w:cs="Times New Roman"/>
          <w:sz w:val="28"/>
          <w:szCs w:val="28"/>
        </w:rPr>
        <w:t>лнен по доходам в сум</w:t>
      </w:r>
      <w:r w:rsidR="00442F53">
        <w:rPr>
          <w:rFonts w:ascii="Times New Roman" w:hAnsi="Times New Roman" w:cs="Times New Roman"/>
          <w:sz w:val="28"/>
          <w:szCs w:val="28"/>
        </w:rPr>
        <w:t xml:space="preserve">ме </w:t>
      </w:r>
      <w:r w:rsidR="00CE0BFB">
        <w:rPr>
          <w:rFonts w:ascii="Times New Roman" w:hAnsi="Times New Roman" w:cs="Times New Roman"/>
          <w:sz w:val="28"/>
          <w:szCs w:val="28"/>
        </w:rPr>
        <w:t>1309713,4</w:t>
      </w:r>
      <w:r w:rsidRPr="003B7BCE">
        <w:rPr>
          <w:rFonts w:ascii="Times New Roman" w:hAnsi="Times New Roman" w:cs="Times New Roman"/>
          <w:sz w:val="28"/>
          <w:szCs w:val="28"/>
        </w:rPr>
        <w:t xml:space="preserve"> тыс. рублей, или на </w:t>
      </w:r>
      <w:r w:rsidR="00CE0BFB">
        <w:rPr>
          <w:rFonts w:ascii="Times New Roman" w:hAnsi="Times New Roman" w:cs="Times New Roman"/>
          <w:sz w:val="28"/>
          <w:szCs w:val="28"/>
        </w:rPr>
        <w:t>100,5</w:t>
      </w:r>
      <w:r w:rsidRPr="003B7BCE">
        <w:rPr>
          <w:rFonts w:ascii="Times New Roman" w:hAnsi="Times New Roman" w:cs="Times New Roman"/>
          <w:sz w:val="28"/>
          <w:szCs w:val="28"/>
        </w:rPr>
        <w:t xml:space="preserve"> процен</w:t>
      </w:r>
      <w:r w:rsidR="00E66AD6" w:rsidRPr="003B7BCE">
        <w:rPr>
          <w:rFonts w:ascii="Times New Roman" w:hAnsi="Times New Roman" w:cs="Times New Roman"/>
          <w:sz w:val="28"/>
          <w:szCs w:val="28"/>
        </w:rPr>
        <w:t>та</w:t>
      </w:r>
      <w:r w:rsidR="003B7BCE" w:rsidRPr="003B7BCE">
        <w:rPr>
          <w:rFonts w:ascii="Times New Roman" w:hAnsi="Times New Roman" w:cs="Times New Roman"/>
          <w:sz w:val="28"/>
          <w:szCs w:val="28"/>
        </w:rPr>
        <w:t xml:space="preserve"> от уточненных плановых назначений</w:t>
      </w:r>
      <w:r w:rsidR="00E66AD6" w:rsidRPr="003B7BCE">
        <w:rPr>
          <w:rFonts w:ascii="Times New Roman" w:hAnsi="Times New Roman" w:cs="Times New Roman"/>
          <w:sz w:val="28"/>
          <w:szCs w:val="28"/>
        </w:rPr>
        <w:t>; по расходам в сум</w:t>
      </w:r>
      <w:r w:rsidR="00442F53">
        <w:rPr>
          <w:rFonts w:ascii="Times New Roman" w:hAnsi="Times New Roman" w:cs="Times New Roman"/>
          <w:sz w:val="28"/>
          <w:szCs w:val="28"/>
        </w:rPr>
        <w:t xml:space="preserve">ме </w:t>
      </w:r>
      <w:r w:rsidR="00CE0BFB">
        <w:rPr>
          <w:rFonts w:ascii="Times New Roman" w:hAnsi="Times New Roman" w:cs="Times New Roman"/>
          <w:sz w:val="28"/>
          <w:szCs w:val="28"/>
        </w:rPr>
        <w:t>1347117,0</w:t>
      </w:r>
      <w:r w:rsidR="00442F53">
        <w:rPr>
          <w:rFonts w:ascii="Times New Roman" w:hAnsi="Times New Roman" w:cs="Times New Roman"/>
          <w:sz w:val="28"/>
          <w:szCs w:val="28"/>
        </w:rPr>
        <w:t xml:space="preserve"> тыс. рублей, или на </w:t>
      </w:r>
      <w:r w:rsidR="00D23541">
        <w:rPr>
          <w:rFonts w:ascii="Times New Roman" w:hAnsi="Times New Roman" w:cs="Times New Roman"/>
          <w:sz w:val="28"/>
          <w:szCs w:val="28"/>
        </w:rPr>
        <w:t>99,3</w:t>
      </w:r>
      <w:r w:rsidR="00737380" w:rsidRPr="003B7BCE">
        <w:rPr>
          <w:rFonts w:ascii="Times New Roman" w:hAnsi="Times New Roman" w:cs="Times New Roman"/>
          <w:sz w:val="28"/>
          <w:szCs w:val="28"/>
        </w:rPr>
        <w:t xml:space="preserve"> </w:t>
      </w:r>
      <w:r w:rsidRPr="003B7BCE">
        <w:rPr>
          <w:rFonts w:ascii="Times New Roman" w:hAnsi="Times New Roman" w:cs="Times New Roman"/>
          <w:sz w:val="28"/>
          <w:szCs w:val="28"/>
        </w:rPr>
        <w:t>процентов к утвержденным назначения</w:t>
      </w:r>
      <w:r w:rsidR="00175362" w:rsidRPr="003B7BCE">
        <w:rPr>
          <w:rFonts w:ascii="Times New Roman" w:hAnsi="Times New Roman" w:cs="Times New Roman"/>
          <w:sz w:val="28"/>
          <w:szCs w:val="28"/>
        </w:rPr>
        <w:t>м. Районный бюджет испо</w:t>
      </w:r>
      <w:r w:rsidR="00FE3781" w:rsidRPr="003B7BCE">
        <w:rPr>
          <w:rFonts w:ascii="Times New Roman" w:hAnsi="Times New Roman" w:cs="Times New Roman"/>
          <w:sz w:val="28"/>
          <w:szCs w:val="28"/>
        </w:rPr>
        <w:t>л</w:t>
      </w:r>
      <w:r w:rsidR="00442F53">
        <w:rPr>
          <w:rFonts w:ascii="Times New Roman" w:hAnsi="Times New Roman" w:cs="Times New Roman"/>
          <w:sz w:val="28"/>
          <w:szCs w:val="28"/>
        </w:rPr>
        <w:t xml:space="preserve">нен с </w:t>
      </w:r>
      <w:r w:rsidR="00CE0BFB">
        <w:rPr>
          <w:rFonts w:ascii="Times New Roman" w:hAnsi="Times New Roman" w:cs="Times New Roman"/>
          <w:sz w:val="28"/>
          <w:szCs w:val="28"/>
        </w:rPr>
        <w:t>де</w:t>
      </w:r>
      <w:r w:rsidR="00442F53" w:rsidRPr="00D23541">
        <w:rPr>
          <w:rFonts w:ascii="Times New Roman" w:hAnsi="Times New Roman" w:cs="Times New Roman"/>
          <w:sz w:val="28"/>
          <w:szCs w:val="28"/>
        </w:rPr>
        <w:t xml:space="preserve">фицитом </w:t>
      </w:r>
      <w:r w:rsidR="00442F53">
        <w:rPr>
          <w:rFonts w:ascii="Times New Roman" w:hAnsi="Times New Roman" w:cs="Times New Roman"/>
          <w:sz w:val="28"/>
          <w:szCs w:val="28"/>
        </w:rPr>
        <w:t xml:space="preserve">в сумме </w:t>
      </w:r>
      <w:r w:rsidR="00CE0BFB">
        <w:rPr>
          <w:rFonts w:ascii="Times New Roman" w:hAnsi="Times New Roman" w:cs="Times New Roman"/>
          <w:sz w:val="28"/>
          <w:szCs w:val="28"/>
        </w:rPr>
        <w:t>37403,6</w:t>
      </w:r>
      <w:r w:rsidRPr="003B7BCE">
        <w:rPr>
          <w:rFonts w:ascii="Times New Roman" w:hAnsi="Times New Roman" w:cs="Times New Roman"/>
          <w:sz w:val="28"/>
          <w:szCs w:val="28"/>
        </w:rPr>
        <w:t xml:space="preserve"> тыс. рублей.</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Планирование и исполнение </w:t>
      </w:r>
      <w:r w:rsidR="001C6D82" w:rsidRPr="003B7BCE">
        <w:rPr>
          <w:rFonts w:ascii="Times New Roman" w:hAnsi="Times New Roman" w:cs="Times New Roman"/>
          <w:sz w:val="28"/>
          <w:szCs w:val="28"/>
        </w:rPr>
        <w:t>доходов районного бюджета</w:t>
      </w:r>
      <w:r w:rsidR="00442F53">
        <w:rPr>
          <w:rFonts w:ascii="Times New Roman" w:hAnsi="Times New Roman" w:cs="Times New Roman"/>
          <w:sz w:val="28"/>
          <w:szCs w:val="28"/>
        </w:rPr>
        <w:t xml:space="preserve"> в </w:t>
      </w:r>
      <w:r w:rsidR="00EC450B">
        <w:rPr>
          <w:rFonts w:ascii="Times New Roman" w:hAnsi="Times New Roman" w:cs="Times New Roman"/>
          <w:sz w:val="28"/>
          <w:szCs w:val="28"/>
        </w:rPr>
        <w:t>202</w:t>
      </w:r>
      <w:r w:rsidR="00CE0BFB">
        <w:rPr>
          <w:rFonts w:ascii="Times New Roman" w:hAnsi="Times New Roman" w:cs="Times New Roman"/>
          <w:sz w:val="28"/>
          <w:szCs w:val="28"/>
        </w:rPr>
        <w:t>2</w:t>
      </w:r>
      <w:r w:rsidRPr="003B7BCE">
        <w:rPr>
          <w:rFonts w:ascii="Times New Roman" w:hAnsi="Times New Roman" w:cs="Times New Roman"/>
          <w:sz w:val="28"/>
          <w:szCs w:val="28"/>
        </w:rPr>
        <w:t xml:space="preserve"> году отражено</w:t>
      </w:r>
      <w:r w:rsidR="00EC450B">
        <w:rPr>
          <w:rFonts w:ascii="Times New Roman" w:hAnsi="Times New Roman" w:cs="Times New Roman"/>
          <w:sz w:val="28"/>
          <w:szCs w:val="28"/>
        </w:rPr>
        <w:t xml:space="preserve"> в П</w:t>
      </w:r>
      <w:r w:rsidR="0078704C" w:rsidRPr="003B7BCE">
        <w:rPr>
          <w:rFonts w:ascii="Times New Roman" w:hAnsi="Times New Roman" w:cs="Times New Roman"/>
          <w:sz w:val="28"/>
          <w:szCs w:val="28"/>
        </w:rPr>
        <w:t>риложении № 1 к Заключению.</w:t>
      </w:r>
    </w:p>
    <w:p w:rsidR="00FE784B" w:rsidRDefault="00FE784B" w:rsidP="003B7BCE">
      <w:pPr>
        <w:spacing w:after="0" w:line="240" w:lineRule="auto"/>
        <w:jc w:val="both"/>
        <w:rPr>
          <w:rFonts w:ascii="Times New Roman" w:hAnsi="Times New Roman" w:cs="Times New Roman"/>
          <w:sz w:val="28"/>
          <w:szCs w:val="28"/>
        </w:rPr>
      </w:pPr>
    </w:p>
    <w:p w:rsidR="00D27166" w:rsidRPr="003B7BCE" w:rsidRDefault="00D27166" w:rsidP="00FE784B">
      <w:pPr>
        <w:spacing w:after="0" w:line="240" w:lineRule="auto"/>
        <w:ind w:firstLine="567"/>
        <w:jc w:val="both"/>
        <w:rPr>
          <w:rFonts w:ascii="Times New Roman" w:hAnsi="Times New Roman" w:cs="Times New Roman"/>
          <w:sz w:val="28"/>
          <w:szCs w:val="28"/>
        </w:rPr>
      </w:pPr>
      <w:r w:rsidRPr="003B7BCE">
        <w:rPr>
          <w:rFonts w:ascii="Times New Roman" w:hAnsi="Times New Roman" w:cs="Times New Roman"/>
          <w:sz w:val="28"/>
          <w:szCs w:val="28"/>
        </w:rPr>
        <w:t>Анализ соотношения утвержденных решениями о бюджете и фактически исполненных основных характеристик районного бюджета за последние 3 года пр</w:t>
      </w:r>
      <w:r w:rsidR="00891569">
        <w:rPr>
          <w:rFonts w:ascii="Times New Roman" w:hAnsi="Times New Roman" w:cs="Times New Roman"/>
          <w:sz w:val="28"/>
          <w:szCs w:val="28"/>
        </w:rPr>
        <w:t>едставлен в следующей таблице:</w:t>
      </w:r>
    </w:p>
    <w:p w:rsidR="00D27166" w:rsidRPr="00FA557C" w:rsidRDefault="00687CFC" w:rsidP="008B2050">
      <w:pPr>
        <w:pStyle w:val="a8"/>
        <w:spacing w:after="0"/>
        <w:jc w:val="right"/>
        <w:rPr>
          <w:sz w:val="22"/>
          <w:szCs w:val="22"/>
        </w:rPr>
      </w:pPr>
      <w:proofErr w:type="gramStart"/>
      <w:r>
        <w:t xml:space="preserve">Таблица </w:t>
      </w:r>
      <w:r w:rsidR="002D7D36" w:rsidRPr="00FA557C">
        <w:t xml:space="preserve"> 3</w:t>
      </w:r>
      <w:proofErr w:type="gramEnd"/>
      <w:r w:rsidR="00D27166" w:rsidRPr="00FA557C">
        <w:t xml:space="preserve">                                                                                                                                      </w:t>
      </w:r>
    </w:p>
    <w:p w:rsidR="00D27166" w:rsidRPr="00FA557C" w:rsidRDefault="00D27166" w:rsidP="00511BD4">
      <w:pPr>
        <w:pStyle w:val="a8"/>
        <w:spacing w:after="0"/>
        <w:jc w:val="right"/>
        <w:rPr>
          <w:sz w:val="22"/>
          <w:szCs w:val="22"/>
        </w:rPr>
      </w:pPr>
      <w:r w:rsidRPr="00FA557C">
        <w:rPr>
          <w:sz w:val="22"/>
          <w:szCs w:val="22"/>
        </w:rPr>
        <w:t xml:space="preserve"> (тыс. руб.)</w:t>
      </w:r>
    </w:p>
    <w:tbl>
      <w:tblPr>
        <w:tblW w:w="974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860"/>
        <w:gridCol w:w="955"/>
        <w:gridCol w:w="1073"/>
        <w:gridCol w:w="1053"/>
        <w:gridCol w:w="1063"/>
        <w:gridCol w:w="1063"/>
        <w:gridCol w:w="1298"/>
      </w:tblGrid>
      <w:tr w:rsidR="00730315" w:rsidRPr="00FA557C" w:rsidTr="00CE0BFB">
        <w:trPr>
          <w:trHeight w:val="208"/>
        </w:trPr>
        <w:tc>
          <w:tcPr>
            <w:tcW w:w="1382"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Показатель</w:t>
            </w:r>
          </w:p>
        </w:tc>
        <w:tc>
          <w:tcPr>
            <w:tcW w:w="1860"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p>
        </w:tc>
        <w:tc>
          <w:tcPr>
            <w:tcW w:w="2028" w:type="dxa"/>
            <w:gridSpan w:val="2"/>
            <w:tcBorders>
              <w:top w:val="single" w:sz="4" w:space="0" w:color="auto"/>
              <w:left w:val="single" w:sz="4" w:space="0" w:color="auto"/>
              <w:right w:val="single" w:sz="4" w:space="0" w:color="auto"/>
            </w:tcBorders>
            <w:shd w:val="clear" w:color="auto" w:fill="auto"/>
            <w:vAlign w:val="center"/>
          </w:tcPr>
          <w:p w:rsidR="00D27166" w:rsidRPr="00FA557C" w:rsidRDefault="00CE0BFB" w:rsidP="00511BD4">
            <w:pPr>
              <w:pStyle w:val="a8"/>
              <w:spacing w:after="0"/>
              <w:jc w:val="center"/>
              <w:rPr>
                <w:sz w:val="18"/>
                <w:szCs w:val="18"/>
                <w:lang w:eastAsia="ru-RU"/>
              </w:rPr>
            </w:pPr>
            <w:r>
              <w:rPr>
                <w:sz w:val="18"/>
                <w:szCs w:val="18"/>
                <w:lang w:eastAsia="ru-RU"/>
              </w:rPr>
              <w:t>2020</w:t>
            </w:r>
            <w:r w:rsidR="00D27166" w:rsidRPr="00FA557C">
              <w:rPr>
                <w:sz w:val="18"/>
                <w:szCs w:val="18"/>
                <w:lang w:eastAsia="ru-RU"/>
              </w:rPr>
              <w:t xml:space="preserve"> год</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CE0BFB" w:rsidP="00511BD4">
            <w:pPr>
              <w:pStyle w:val="a8"/>
              <w:spacing w:after="0"/>
              <w:jc w:val="center"/>
              <w:rPr>
                <w:sz w:val="18"/>
                <w:szCs w:val="18"/>
                <w:lang w:eastAsia="ru-RU"/>
              </w:rPr>
            </w:pPr>
            <w:r>
              <w:rPr>
                <w:sz w:val="18"/>
                <w:szCs w:val="18"/>
                <w:lang w:eastAsia="ru-RU"/>
              </w:rPr>
              <w:t>2021</w:t>
            </w:r>
            <w:r w:rsidR="00D27166" w:rsidRPr="00FA557C">
              <w:rPr>
                <w:sz w:val="18"/>
                <w:szCs w:val="18"/>
                <w:lang w:eastAsia="ru-RU"/>
              </w:rPr>
              <w:t xml:space="preserve"> год</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CE0BFB" w:rsidP="00511BD4">
            <w:pPr>
              <w:pStyle w:val="a8"/>
              <w:spacing w:after="0"/>
              <w:jc w:val="center"/>
              <w:rPr>
                <w:sz w:val="18"/>
                <w:szCs w:val="18"/>
                <w:lang w:eastAsia="ru-RU"/>
              </w:rPr>
            </w:pPr>
            <w:r>
              <w:rPr>
                <w:sz w:val="18"/>
                <w:szCs w:val="18"/>
                <w:lang w:eastAsia="ru-RU"/>
              </w:rPr>
              <w:t>2022</w:t>
            </w:r>
            <w:r w:rsidR="00D27166" w:rsidRPr="00FA557C">
              <w:rPr>
                <w:sz w:val="18"/>
                <w:szCs w:val="18"/>
                <w:lang w:eastAsia="ru-RU"/>
              </w:rPr>
              <w:t xml:space="preserve"> год</w:t>
            </w:r>
          </w:p>
        </w:tc>
      </w:tr>
      <w:tr w:rsidR="00730315" w:rsidRPr="00FA557C" w:rsidTr="00CE0BFB">
        <w:trPr>
          <w:trHeight w:val="876"/>
        </w:trPr>
        <w:tc>
          <w:tcPr>
            <w:tcW w:w="1382"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p>
        </w:tc>
        <w:tc>
          <w:tcPr>
            <w:tcW w:w="1860"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p>
        </w:tc>
        <w:tc>
          <w:tcPr>
            <w:tcW w:w="955"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 xml:space="preserve">В </w:t>
            </w:r>
            <w:proofErr w:type="spellStart"/>
            <w:r w:rsidRPr="00FA557C">
              <w:rPr>
                <w:sz w:val="18"/>
                <w:szCs w:val="18"/>
                <w:lang w:eastAsia="ru-RU"/>
              </w:rPr>
              <w:t>первона</w:t>
            </w:r>
            <w:proofErr w:type="spellEnd"/>
            <w:r w:rsidRPr="00FA557C">
              <w:rPr>
                <w:sz w:val="18"/>
                <w:szCs w:val="18"/>
                <w:lang w:eastAsia="ru-RU"/>
              </w:rPr>
              <w:t>-</w:t>
            </w:r>
          </w:p>
          <w:p w:rsidR="00D27166" w:rsidRPr="00FA557C" w:rsidRDefault="00D27166" w:rsidP="00511BD4">
            <w:pPr>
              <w:pStyle w:val="a8"/>
              <w:spacing w:after="0"/>
              <w:jc w:val="center"/>
              <w:rPr>
                <w:sz w:val="18"/>
                <w:szCs w:val="18"/>
                <w:lang w:eastAsia="ru-RU"/>
              </w:rPr>
            </w:pPr>
            <w:proofErr w:type="spellStart"/>
            <w:r w:rsidRPr="00FA557C">
              <w:rPr>
                <w:sz w:val="18"/>
                <w:szCs w:val="18"/>
                <w:lang w:eastAsia="ru-RU"/>
              </w:rPr>
              <w:t>чальной</w:t>
            </w:r>
            <w:proofErr w:type="spellEnd"/>
            <w:r w:rsidRPr="00FA557C">
              <w:rPr>
                <w:sz w:val="18"/>
                <w:szCs w:val="18"/>
                <w:lang w:eastAsia="ru-RU"/>
              </w:rPr>
              <w:t xml:space="preserve"> редакции решения о бюджете</w:t>
            </w:r>
          </w:p>
        </w:tc>
        <w:tc>
          <w:tcPr>
            <w:tcW w:w="107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В редакции решения о бюджете с изменениями</w:t>
            </w:r>
          </w:p>
        </w:tc>
        <w:tc>
          <w:tcPr>
            <w:tcW w:w="105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 xml:space="preserve">В </w:t>
            </w:r>
            <w:proofErr w:type="spellStart"/>
            <w:r w:rsidRPr="00FA557C">
              <w:rPr>
                <w:sz w:val="18"/>
                <w:szCs w:val="18"/>
                <w:lang w:eastAsia="ru-RU"/>
              </w:rPr>
              <w:t>первона</w:t>
            </w:r>
            <w:proofErr w:type="spellEnd"/>
            <w:r w:rsidRPr="00FA557C">
              <w:rPr>
                <w:sz w:val="18"/>
                <w:szCs w:val="18"/>
                <w:lang w:eastAsia="ru-RU"/>
              </w:rPr>
              <w:t>-</w:t>
            </w:r>
          </w:p>
          <w:p w:rsidR="00D27166" w:rsidRPr="00FA557C" w:rsidRDefault="00D27166" w:rsidP="00511BD4">
            <w:pPr>
              <w:pStyle w:val="a8"/>
              <w:spacing w:after="0"/>
              <w:jc w:val="center"/>
              <w:rPr>
                <w:sz w:val="18"/>
                <w:szCs w:val="18"/>
                <w:lang w:eastAsia="ru-RU"/>
              </w:rPr>
            </w:pPr>
            <w:proofErr w:type="spellStart"/>
            <w:r w:rsidRPr="00FA557C">
              <w:rPr>
                <w:sz w:val="18"/>
                <w:szCs w:val="18"/>
                <w:lang w:eastAsia="ru-RU"/>
              </w:rPr>
              <w:t>чальной</w:t>
            </w:r>
            <w:proofErr w:type="spellEnd"/>
            <w:r w:rsidRPr="00FA557C">
              <w:rPr>
                <w:sz w:val="18"/>
                <w:szCs w:val="18"/>
                <w:lang w:eastAsia="ru-RU"/>
              </w:rPr>
              <w:t xml:space="preserve"> редакции решения о бюджете</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В редакции решения о бюджете с изменениями</w:t>
            </w:r>
          </w:p>
        </w:tc>
        <w:tc>
          <w:tcPr>
            <w:tcW w:w="106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 xml:space="preserve">В </w:t>
            </w:r>
            <w:proofErr w:type="spellStart"/>
            <w:r w:rsidRPr="00FA557C">
              <w:rPr>
                <w:sz w:val="18"/>
                <w:szCs w:val="18"/>
                <w:lang w:eastAsia="ru-RU"/>
              </w:rPr>
              <w:t>первона</w:t>
            </w:r>
            <w:proofErr w:type="spellEnd"/>
            <w:r w:rsidRPr="00FA557C">
              <w:rPr>
                <w:sz w:val="18"/>
                <w:szCs w:val="18"/>
                <w:lang w:eastAsia="ru-RU"/>
              </w:rPr>
              <w:t>-</w:t>
            </w:r>
          </w:p>
          <w:p w:rsidR="00D27166" w:rsidRPr="00FA557C" w:rsidRDefault="00D27166" w:rsidP="00511BD4">
            <w:pPr>
              <w:pStyle w:val="a8"/>
              <w:spacing w:after="0"/>
              <w:jc w:val="center"/>
              <w:rPr>
                <w:sz w:val="18"/>
                <w:szCs w:val="18"/>
                <w:lang w:eastAsia="ru-RU"/>
              </w:rPr>
            </w:pPr>
            <w:proofErr w:type="spellStart"/>
            <w:r w:rsidRPr="00FA557C">
              <w:rPr>
                <w:sz w:val="18"/>
                <w:szCs w:val="18"/>
                <w:lang w:eastAsia="ru-RU"/>
              </w:rPr>
              <w:t>чальной</w:t>
            </w:r>
            <w:proofErr w:type="spellEnd"/>
            <w:r w:rsidRPr="00FA557C">
              <w:rPr>
                <w:sz w:val="18"/>
                <w:szCs w:val="18"/>
                <w:lang w:eastAsia="ru-RU"/>
              </w:rPr>
              <w:t xml:space="preserve"> редакции решения о бюджете</w:t>
            </w:r>
          </w:p>
        </w:tc>
        <w:tc>
          <w:tcPr>
            <w:tcW w:w="1298"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В редакции решения о бюджете с изменениями</w:t>
            </w:r>
          </w:p>
        </w:tc>
      </w:tr>
      <w:tr w:rsidR="00730315" w:rsidRPr="00FA557C" w:rsidTr="00CE0BFB">
        <w:trPr>
          <w:trHeight w:val="221"/>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4</w:t>
            </w:r>
          </w:p>
        </w:tc>
        <w:tc>
          <w:tcPr>
            <w:tcW w:w="105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5</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8"/>
              <w:spacing w:after="0"/>
              <w:jc w:val="center"/>
              <w:rPr>
                <w:sz w:val="18"/>
                <w:szCs w:val="18"/>
                <w:lang w:eastAsia="ru-RU"/>
              </w:rPr>
            </w:pPr>
            <w:r w:rsidRPr="00FA557C">
              <w:rPr>
                <w:sz w:val="18"/>
                <w:szCs w:val="18"/>
                <w:lang w:eastAsia="ru-RU"/>
              </w:rPr>
              <w:t>8</w:t>
            </w:r>
          </w:p>
        </w:tc>
      </w:tr>
      <w:tr w:rsidR="00CE0BFB" w:rsidRPr="00FA557C" w:rsidTr="00CE0BFB">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CE0BFB" w:rsidRPr="00FA557C" w:rsidRDefault="00CE0BFB" w:rsidP="00CE0BFB">
            <w:pPr>
              <w:pStyle w:val="13"/>
              <w:rPr>
                <w:b/>
              </w:rPr>
            </w:pPr>
            <w:r w:rsidRPr="00FA557C">
              <w:rPr>
                <w:b/>
              </w:rPr>
              <w:t>Доходы</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CE0BFB" w:rsidRPr="00FA557C" w:rsidRDefault="00CE0BFB" w:rsidP="00CE0BF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969054,5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1129133,2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1058477,9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1117457,5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1298595,3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1303665,6</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13"/>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CE0BFB" w:rsidRPr="00FA557C" w:rsidRDefault="00CE0BFB" w:rsidP="00CE0BF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w:t>
            </w:r>
            <w:proofErr w:type="spellStart"/>
            <w:r w:rsidRPr="00FA557C">
              <w:rPr>
                <w:rFonts w:ascii="Times New Roman" w:hAnsi="Times New Roman" w:cs="Times New Roman"/>
                <w:sz w:val="18"/>
                <w:szCs w:val="18"/>
              </w:rPr>
              <w:t>абс</w:t>
            </w:r>
            <w:proofErr w:type="spellEnd"/>
            <w:r w:rsidRPr="00FA557C">
              <w:rPr>
                <w:rFonts w:ascii="Times New Roman" w:hAnsi="Times New Roman" w:cs="Times New Roman"/>
                <w:sz w:val="18"/>
                <w:szCs w:val="18"/>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+160078,7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+58979,6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13"/>
              <w:ind w:firstLine="6"/>
              <w:jc w:val="center"/>
              <w:rPr>
                <w:sz w:val="18"/>
                <w:szCs w:val="18"/>
              </w:rPr>
            </w:pPr>
            <w:r>
              <w:rPr>
                <w:sz w:val="18"/>
                <w:szCs w:val="18"/>
              </w:rPr>
              <w:t>+5070,3</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Изменение (</w:t>
            </w:r>
            <w:proofErr w:type="spellStart"/>
            <w:r w:rsidRPr="00FA557C">
              <w:rPr>
                <w:sz w:val="18"/>
                <w:szCs w:val="18"/>
                <w:lang w:eastAsia="ru-RU"/>
              </w:rPr>
              <w:t>отн</w:t>
            </w:r>
            <w:proofErr w:type="spellEnd"/>
            <w:r w:rsidRPr="00FA557C">
              <w:rPr>
                <w:sz w:val="18"/>
                <w:szCs w:val="18"/>
                <w:lang w:eastAsia="ru-RU"/>
              </w:rPr>
              <w:t>.) в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r>
              <w:rPr>
                <w:sz w:val="18"/>
                <w:szCs w:val="18"/>
                <w:lang w:eastAsia="ru-RU"/>
              </w:rPr>
              <w:t>+16,5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r>
              <w:rPr>
                <w:sz w:val="18"/>
                <w:szCs w:val="18"/>
                <w:lang w:eastAsia="ru-RU"/>
              </w:rPr>
              <w:t>+5,6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r>
              <w:rPr>
                <w:sz w:val="18"/>
                <w:szCs w:val="18"/>
                <w:lang w:eastAsia="ru-RU"/>
              </w:rPr>
              <w:t>0,4</w:t>
            </w:r>
          </w:p>
        </w:tc>
      </w:tr>
      <w:tr w:rsidR="00CE0BFB" w:rsidRPr="00FA557C" w:rsidTr="00CE0BFB">
        <w:trPr>
          <w:trHeight w:val="26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 xml:space="preserve">Исполнено </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CE0BFB" w:rsidRPr="00FA557C" w:rsidRDefault="00CE0BFB" w:rsidP="00CE0BFB">
            <w:pPr>
              <w:pStyle w:val="a8"/>
              <w:spacing w:after="0"/>
              <w:jc w:val="right"/>
              <w:rPr>
                <w:sz w:val="18"/>
                <w:szCs w:val="18"/>
                <w:lang w:eastAsia="ru-RU"/>
              </w:rPr>
            </w:pPr>
            <w:r>
              <w:rPr>
                <w:sz w:val="18"/>
                <w:szCs w:val="18"/>
                <w:lang w:eastAsia="ru-RU"/>
              </w:rPr>
              <w:t>1116367,6</w:t>
            </w:r>
          </w:p>
        </w:tc>
        <w:tc>
          <w:tcPr>
            <w:tcW w:w="2116" w:type="dxa"/>
            <w:gridSpan w:val="2"/>
            <w:tcBorders>
              <w:top w:val="single" w:sz="4" w:space="0" w:color="auto"/>
              <w:left w:val="single" w:sz="4" w:space="0" w:color="auto"/>
              <w:bottom w:val="single" w:sz="4" w:space="0" w:color="auto"/>
              <w:right w:val="single" w:sz="4" w:space="0" w:color="auto"/>
            </w:tcBorders>
            <w:vAlign w:val="center"/>
          </w:tcPr>
          <w:p w:rsidR="00CE0BFB" w:rsidRPr="00FA557C" w:rsidRDefault="00CE0BFB" w:rsidP="00CE0BFB">
            <w:pPr>
              <w:pStyle w:val="a8"/>
              <w:spacing w:after="0"/>
              <w:jc w:val="right"/>
              <w:rPr>
                <w:sz w:val="18"/>
                <w:szCs w:val="18"/>
                <w:lang w:eastAsia="ru-RU"/>
              </w:rPr>
            </w:pPr>
            <w:r>
              <w:rPr>
                <w:sz w:val="18"/>
                <w:szCs w:val="18"/>
                <w:lang w:eastAsia="ru-RU"/>
              </w:rPr>
              <w:t>1189254,3</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right"/>
              <w:rPr>
                <w:sz w:val="18"/>
                <w:szCs w:val="18"/>
                <w:lang w:eastAsia="ru-RU"/>
              </w:rPr>
            </w:pPr>
            <w:r>
              <w:rPr>
                <w:sz w:val="18"/>
                <w:szCs w:val="18"/>
                <w:lang w:eastAsia="ru-RU"/>
              </w:rPr>
              <w:t>1309713,4</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Отклонение (</w:t>
            </w:r>
            <w:proofErr w:type="spellStart"/>
            <w:r w:rsidRPr="00FA557C">
              <w:rPr>
                <w:sz w:val="18"/>
                <w:szCs w:val="18"/>
                <w:lang w:eastAsia="ru-RU"/>
              </w:rPr>
              <w:t>абс</w:t>
            </w:r>
            <w:proofErr w:type="spellEnd"/>
            <w:r w:rsidRPr="00FA557C">
              <w:rPr>
                <w:sz w:val="18"/>
                <w:szCs w:val="18"/>
                <w:lang w:eastAsia="ru-RU"/>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r>
              <w:rPr>
                <w:sz w:val="18"/>
                <w:szCs w:val="18"/>
                <w:lang w:eastAsia="ru-RU"/>
              </w:rPr>
              <w:t>-12765,6</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r>
              <w:rPr>
                <w:sz w:val="18"/>
                <w:szCs w:val="18"/>
                <w:lang w:eastAsia="ru-RU"/>
              </w:rPr>
              <w:t>+71796,8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ind w:firstLine="6"/>
              <w:jc w:val="center"/>
              <w:rPr>
                <w:sz w:val="18"/>
                <w:szCs w:val="18"/>
                <w:lang w:eastAsia="ru-RU"/>
              </w:rPr>
            </w:pPr>
            <w:r>
              <w:rPr>
                <w:sz w:val="18"/>
                <w:szCs w:val="18"/>
                <w:lang w:eastAsia="ru-RU"/>
              </w:rPr>
              <w:t>+6047,8</w:t>
            </w:r>
          </w:p>
        </w:tc>
      </w:tr>
      <w:tr w:rsidR="00CE0BFB" w:rsidRPr="00FA557C" w:rsidTr="00CE0BFB">
        <w:trPr>
          <w:trHeight w:val="143"/>
        </w:trPr>
        <w:tc>
          <w:tcPr>
            <w:tcW w:w="1382" w:type="dxa"/>
            <w:vMerge/>
            <w:tcBorders>
              <w:left w:val="single" w:sz="4" w:space="0" w:color="auto"/>
              <w:bottom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Отклонение (</w:t>
            </w:r>
            <w:proofErr w:type="spellStart"/>
            <w:r w:rsidRPr="00FA557C">
              <w:rPr>
                <w:sz w:val="18"/>
                <w:szCs w:val="18"/>
                <w:lang w:eastAsia="ru-RU"/>
              </w:rPr>
              <w:t>отн</w:t>
            </w:r>
            <w:proofErr w:type="spellEnd"/>
            <w:r w:rsidRPr="00FA557C">
              <w:rPr>
                <w:sz w:val="18"/>
                <w:szCs w:val="18"/>
                <w:lang w:eastAsia="ru-RU"/>
              </w:rPr>
              <w:t>.) в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-1,1</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+6,4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+0,5</w:t>
            </w:r>
          </w:p>
        </w:tc>
      </w:tr>
      <w:tr w:rsidR="00CE0BFB" w:rsidRPr="00FA557C" w:rsidTr="00CE0BFB">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CE0BFB" w:rsidRPr="00FA557C" w:rsidRDefault="00CE0BFB" w:rsidP="00CE0BFB">
            <w:pPr>
              <w:pStyle w:val="a8"/>
              <w:spacing w:after="0"/>
              <w:jc w:val="both"/>
              <w:rPr>
                <w:b/>
                <w:sz w:val="20"/>
                <w:szCs w:val="20"/>
                <w:lang w:eastAsia="ru-RU"/>
              </w:rPr>
            </w:pPr>
            <w:r w:rsidRPr="00FA557C">
              <w:rPr>
                <w:b/>
                <w:sz w:val="20"/>
                <w:szCs w:val="20"/>
                <w:lang w:eastAsia="ru-RU"/>
              </w:rPr>
              <w:t xml:space="preserve">Расходы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CE0BFB" w:rsidRPr="00FA557C" w:rsidRDefault="00CE0BFB" w:rsidP="00CE0BF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969054,5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1099091,3</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1058477,9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1150852,3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1298595,3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1356742,4</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CE0BFB" w:rsidRPr="00FA557C" w:rsidRDefault="00CE0BFB" w:rsidP="00CE0BF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w:t>
            </w:r>
            <w:proofErr w:type="spellStart"/>
            <w:r w:rsidRPr="00FA557C">
              <w:rPr>
                <w:rFonts w:ascii="Times New Roman" w:hAnsi="Times New Roman" w:cs="Times New Roman"/>
                <w:sz w:val="18"/>
                <w:szCs w:val="18"/>
              </w:rPr>
              <w:t>абс</w:t>
            </w:r>
            <w:proofErr w:type="spellEnd"/>
            <w:r w:rsidRPr="00FA557C">
              <w:rPr>
                <w:rFonts w:ascii="Times New Roman" w:hAnsi="Times New Roman" w:cs="Times New Roman"/>
                <w:sz w:val="18"/>
                <w:szCs w:val="18"/>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+130036,8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+92374,4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+58147,1</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Изменение (</w:t>
            </w:r>
            <w:proofErr w:type="spellStart"/>
            <w:r w:rsidRPr="00FA557C">
              <w:rPr>
                <w:sz w:val="18"/>
                <w:szCs w:val="18"/>
                <w:lang w:eastAsia="ru-RU"/>
              </w:rPr>
              <w:t>отн</w:t>
            </w:r>
            <w:proofErr w:type="spellEnd"/>
            <w:r w:rsidRPr="00FA557C">
              <w:rPr>
                <w:sz w:val="18"/>
                <w:szCs w:val="18"/>
                <w:lang w:eastAsia="ru-RU"/>
              </w:rPr>
              <w:t>.) в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+13,4</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+8,7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+4,5</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 xml:space="preserve">Исполнено </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CE0BFB" w:rsidRPr="00FA557C" w:rsidRDefault="00CE0BFB" w:rsidP="00CE0BFB">
            <w:pPr>
              <w:pStyle w:val="a8"/>
              <w:spacing w:after="0"/>
              <w:jc w:val="right"/>
              <w:rPr>
                <w:sz w:val="18"/>
                <w:szCs w:val="18"/>
                <w:lang w:eastAsia="ru-RU"/>
              </w:rPr>
            </w:pPr>
            <w:r>
              <w:rPr>
                <w:sz w:val="18"/>
                <w:szCs w:val="18"/>
                <w:lang w:eastAsia="ru-RU"/>
              </w:rPr>
              <w:t>1071263,6</w:t>
            </w:r>
          </w:p>
        </w:tc>
        <w:tc>
          <w:tcPr>
            <w:tcW w:w="2116" w:type="dxa"/>
            <w:gridSpan w:val="2"/>
            <w:tcBorders>
              <w:top w:val="single" w:sz="4" w:space="0" w:color="auto"/>
              <w:left w:val="single" w:sz="4" w:space="0" w:color="auto"/>
              <w:bottom w:val="single" w:sz="4" w:space="0" w:color="auto"/>
              <w:right w:val="single" w:sz="4" w:space="0" w:color="auto"/>
            </w:tcBorders>
            <w:vAlign w:val="center"/>
          </w:tcPr>
          <w:p w:rsidR="00CE0BFB" w:rsidRPr="00FA557C" w:rsidRDefault="00CE0BFB" w:rsidP="00CE0BFB">
            <w:pPr>
              <w:pStyle w:val="a8"/>
              <w:spacing w:after="0"/>
              <w:jc w:val="right"/>
              <w:rPr>
                <w:sz w:val="18"/>
                <w:szCs w:val="18"/>
                <w:lang w:eastAsia="ru-RU"/>
              </w:rPr>
            </w:pPr>
            <w:r>
              <w:rPr>
                <w:sz w:val="18"/>
                <w:szCs w:val="18"/>
                <w:lang w:eastAsia="ru-RU"/>
              </w:rPr>
              <w:t>1143171,5</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right"/>
              <w:rPr>
                <w:sz w:val="18"/>
                <w:szCs w:val="18"/>
                <w:lang w:eastAsia="ru-RU"/>
              </w:rPr>
            </w:pPr>
            <w:r>
              <w:rPr>
                <w:sz w:val="18"/>
                <w:szCs w:val="18"/>
                <w:lang w:eastAsia="ru-RU"/>
              </w:rPr>
              <w:t>1347117,0</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Отклонение (</w:t>
            </w:r>
            <w:proofErr w:type="spellStart"/>
            <w:r w:rsidRPr="00FA557C">
              <w:rPr>
                <w:sz w:val="18"/>
                <w:szCs w:val="18"/>
                <w:lang w:eastAsia="ru-RU"/>
              </w:rPr>
              <w:t>абс</w:t>
            </w:r>
            <w:proofErr w:type="spellEnd"/>
            <w:r w:rsidRPr="00FA557C">
              <w:rPr>
                <w:sz w:val="18"/>
                <w:szCs w:val="18"/>
                <w:lang w:eastAsia="ru-RU"/>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-27827,7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-7680,8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-9625,4</w:t>
            </w:r>
          </w:p>
        </w:tc>
      </w:tr>
      <w:tr w:rsidR="00CE0BFB" w:rsidRPr="00FA557C" w:rsidTr="00CE0BFB">
        <w:trPr>
          <w:trHeight w:val="143"/>
        </w:trPr>
        <w:tc>
          <w:tcPr>
            <w:tcW w:w="1382" w:type="dxa"/>
            <w:vMerge/>
            <w:tcBorders>
              <w:left w:val="single" w:sz="4" w:space="0" w:color="auto"/>
              <w:bottom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Отклонение (</w:t>
            </w:r>
            <w:proofErr w:type="spellStart"/>
            <w:r w:rsidRPr="00FA557C">
              <w:rPr>
                <w:sz w:val="18"/>
                <w:szCs w:val="18"/>
                <w:lang w:eastAsia="ru-RU"/>
              </w:rPr>
              <w:t>отн</w:t>
            </w:r>
            <w:proofErr w:type="spellEnd"/>
            <w:r w:rsidRPr="00FA557C">
              <w:rPr>
                <w:sz w:val="18"/>
                <w:szCs w:val="18"/>
                <w:lang w:eastAsia="ru-RU"/>
              </w:rPr>
              <w:t>.) в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-2,5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-0,7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-0,7</w:t>
            </w:r>
          </w:p>
        </w:tc>
      </w:tr>
      <w:tr w:rsidR="00CE0BFB" w:rsidRPr="00FA557C" w:rsidTr="00CE0BFB">
        <w:trPr>
          <w:trHeight w:val="298"/>
        </w:trPr>
        <w:tc>
          <w:tcPr>
            <w:tcW w:w="1382" w:type="dxa"/>
            <w:vMerge w:val="restart"/>
            <w:tcBorders>
              <w:top w:val="single" w:sz="4" w:space="0" w:color="auto"/>
              <w:left w:val="single" w:sz="4" w:space="0" w:color="auto"/>
              <w:right w:val="single" w:sz="4" w:space="0" w:color="auto"/>
            </w:tcBorders>
            <w:shd w:val="clear" w:color="auto" w:fill="auto"/>
          </w:tcPr>
          <w:p w:rsidR="00CE0BFB" w:rsidRPr="00FA557C" w:rsidRDefault="00CE0BFB" w:rsidP="00CE0BFB">
            <w:pPr>
              <w:pStyle w:val="a8"/>
              <w:spacing w:after="0"/>
              <w:jc w:val="both"/>
              <w:rPr>
                <w:b/>
                <w:sz w:val="20"/>
                <w:szCs w:val="20"/>
                <w:lang w:eastAsia="ru-RU"/>
              </w:rPr>
            </w:pPr>
            <w:r w:rsidRPr="00FA557C">
              <w:rPr>
                <w:b/>
                <w:sz w:val="20"/>
                <w:szCs w:val="20"/>
                <w:lang w:eastAsia="ru-RU"/>
              </w:rPr>
              <w:t>Дефицит (-)</w:t>
            </w:r>
          </w:p>
          <w:p w:rsidR="00CE0BFB" w:rsidRPr="00FA557C" w:rsidRDefault="00CE0BFB" w:rsidP="00CE0BFB">
            <w:pPr>
              <w:pStyle w:val="a8"/>
              <w:spacing w:after="0"/>
              <w:jc w:val="both"/>
              <w:rPr>
                <w:b/>
                <w:sz w:val="20"/>
                <w:szCs w:val="20"/>
                <w:lang w:eastAsia="ru-RU"/>
              </w:rPr>
            </w:pPr>
            <w:r w:rsidRPr="00FA557C">
              <w:rPr>
                <w:b/>
                <w:sz w:val="20"/>
                <w:szCs w:val="20"/>
                <w:lang w:eastAsia="ru-RU"/>
              </w:rPr>
              <w:t>Профицит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CE0BFB" w:rsidRPr="00FA557C" w:rsidRDefault="00CE0BFB" w:rsidP="00CE0BF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+30041,9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-33394,8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D148F8" w:rsidP="00CE0BFB">
            <w:pPr>
              <w:pStyle w:val="a8"/>
              <w:spacing w:after="0"/>
              <w:jc w:val="center"/>
              <w:rPr>
                <w:sz w:val="18"/>
                <w:szCs w:val="18"/>
                <w:lang w:eastAsia="ru-RU"/>
              </w:rPr>
            </w:pPr>
            <w:r>
              <w:rPr>
                <w:sz w:val="18"/>
                <w:szCs w:val="18"/>
                <w:lang w:eastAsia="ru-RU"/>
              </w:rPr>
              <w:t>-53076,8</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CE0BFB" w:rsidRPr="00FA557C" w:rsidRDefault="00CE0BFB" w:rsidP="00CE0BF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w:t>
            </w:r>
            <w:proofErr w:type="spellStart"/>
            <w:r w:rsidRPr="00FA557C">
              <w:rPr>
                <w:rFonts w:ascii="Times New Roman" w:hAnsi="Times New Roman" w:cs="Times New Roman"/>
                <w:sz w:val="18"/>
                <w:szCs w:val="18"/>
              </w:rPr>
              <w:t>абс</w:t>
            </w:r>
            <w:proofErr w:type="spellEnd"/>
            <w:r w:rsidRPr="00FA557C">
              <w:rPr>
                <w:rFonts w:ascii="Times New Roman" w:hAnsi="Times New Roman" w:cs="Times New Roman"/>
                <w:sz w:val="18"/>
                <w:szCs w:val="18"/>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+30041,9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D148F8" w:rsidP="00CE0BFB">
            <w:pPr>
              <w:pStyle w:val="a8"/>
              <w:spacing w:after="0"/>
              <w:jc w:val="center"/>
              <w:rPr>
                <w:sz w:val="18"/>
                <w:szCs w:val="18"/>
                <w:lang w:eastAsia="ru-RU"/>
              </w:rPr>
            </w:pPr>
            <w:r>
              <w:rPr>
                <w:sz w:val="18"/>
                <w:szCs w:val="18"/>
                <w:lang w:eastAsia="ru-RU"/>
              </w:rPr>
              <w:t>-</w:t>
            </w:r>
            <w:r w:rsidR="00CE0BFB">
              <w:rPr>
                <w:sz w:val="18"/>
                <w:szCs w:val="18"/>
                <w:lang w:eastAsia="ru-RU"/>
              </w:rPr>
              <w:t>33394,8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D148F8" w:rsidP="00CE0BFB">
            <w:pPr>
              <w:pStyle w:val="a8"/>
              <w:spacing w:after="0"/>
              <w:jc w:val="center"/>
              <w:rPr>
                <w:sz w:val="18"/>
                <w:szCs w:val="18"/>
                <w:lang w:eastAsia="ru-RU"/>
              </w:rPr>
            </w:pPr>
            <w:r>
              <w:rPr>
                <w:sz w:val="18"/>
                <w:szCs w:val="18"/>
                <w:lang w:eastAsia="ru-RU"/>
              </w:rPr>
              <w:t>-53076,8</w:t>
            </w:r>
          </w:p>
        </w:tc>
      </w:tr>
      <w:tr w:rsidR="00CE0BFB" w:rsidRPr="00FA557C" w:rsidTr="00CE0BFB">
        <w:trPr>
          <w:trHeight w:val="143"/>
        </w:trPr>
        <w:tc>
          <w:tcPr>
            <w:tcW w:w="1382" w:type="dxa"/>
            <w:vMerge/>
            <w:tcBorders>
              <w:left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 xml:space="preserve">Исполнено </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CE0BFB" w:rsidRPr="00FA557C" w:rsidRDefault="00CE0BFB" w:rsidP="00CE0BFB">
            <w:pPr>
              <w:pStyle w:val="a8"/>
              <w:spacing w:after="0"/>
              <w:jc w:val="right"/>
              <w:rPr>
                <w:sz w:val="18"/>
                <w:szCs w:val="18"/>
                <w:lang w:eastAsia="ru-RU"/>
              </w:rPr>
            </w:pPr>
            <w:r>
              <w:rPr>
                <w:sz w:val="18"/>
                <w:szCs w:val="18"/>
                <w:lang w:eastAsia="ru-RU"/>
              </w:rPr>
              <w:t>+45104,0</w:t>
            </w:r>
          </w:p>
        </w:tc>
        <w:tc>
          <w:tcPr>
            <w:tcW w:w="2116" w:type="dxa"/>
            <w:gridSpan w:val="2"/>
            <w:tcBorders>
              <w:top w:val="single" w:sz="4" w:space="0" w:color="auto"/>
              <w:left w:val="single" w:sz="4" w:space="0" w:color="auto"/>
              <w:bottom w:val="single" w:sz="4" w:space="0" w:color="auto"/>
              <w:right w:val="single" w:sz="4" w:space="0" w:color="auto"/>
            </w:tcBorders>
            <w:vAlign w:val="center"/>
          </w:tcPr>
          <w:p w:rsidR="00CE0BFB" w:rsidRPr="00FA557C" w:rsidRDefault="00CE0BFB" w:rsidP="00CE0BFB">
            <w:pPr>
              <w:pStyle w:val="a8"/>
              <w:spacing w:after="0"/>
              <w:jc w:val="right"/>
              <w:rPr>
                <w:sz w:val="18"/>
                <w:szCs w:val="18"/>
                <w:lang w:eastAsia="ru-RU"/>
              </w:rPr>
            </w:pPr>
            <w:r>
              <w:rPr>
                <w:sz w:val="18"/>
                <w:szCs w:val="18"/>
                <w:lang w:eastAsia="ru-RU"/>
              </w:rPr>
              <w:t>+46082,8</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D148F8" w:rsidP="00CE0BFB">
            <w:pPr>
              <w:pStyle w:val="a8"/>
              <w:spacing w:after="0"/>
              <w:jc w:val="right"/>
              <w:rPr>
                <w:sz w:val="18"/>
                <w:szCs w:val="18"/>
                <w:lang w:eastAsia="ru-RU"/>
              </w:rPr>
            </w:pPr>
            <w:r>
              <w:rPr>
                <w:sz w:val="18"/>
                <w:szCs w:val="18"/>
                <w:lang w:eastAsia="ru-RU"/>
              </w:rPr>
              <w:t>-37403,6</w:t>
            </w:r>
          </w:p>
        </w:tc>
      </w:tr>
      <w:tr w:rsidR="00CE0BFB" w:rsidRPr="00FA557C" w:rsidTr="00CE0BFB">
        <w:trPr>
          <w:trHeight w:val="143"/>
        </w:trPr>
        <w:tc>
          <w:tcPr>
            <w:tcW w:w="1382" w:type="dxa"/>
            <w:vMerge/>
            <w:tcBorders>
              <w:left w:val="single" w:sz="4" w:space="0" w:color="auto"/>
              <w:bottom w:val="single" w:sz="4" w:space="0" w:color="auto"/>
              <w:right w:val="single" w:sz="4" w:space="0" w:color="auto"/>
            </w:tcBorders>
            <w:shd w:val="clear" w:color="auto" w:fill="auto"/>
          </w:tcPr>
          <w:p w:rsidR="00CE0BFB" w:rsidRPr="00FA557C" w:rsidRDefault="00CE0BFB" w:rsidP="00CE0BFB">
            <w:pPr>
              <w:pStyle w:val="a8"/>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rPr>
                <w:sz w:val="18"/>
                <w:szCs w:val="18"/>
                <w:lang w:eastAsia="ru-RU"/>
              </w:rPr>
            </w:pPr>
            <w:r w:rsidRPr="00FA557C">
              <w:rPr>
                <w:sz w:val="18"/>
                <w:szCs w:val="18"/>
                <w:lang w:eastAsia="ru-RU"/>
              </w:rPr>
              <w:t>Отклонение (</w:t>
            </w:r>
            <w:proofErr w:type="spellStart"/>
            <w:r w:rsidRPr="00FA557C">
              <w:rPr>
                <w:sz w:val="18"/>
                <w:szCs w:val="18"/>
                <w:lang w:eastAsia="ru-RU"/>
              </w:rPr>
              <w:t>абс</w:t>
            </w:r>
            <w:proofErr w:type="spellEnd"/>
            <w:r w:rsidRPr="00FA557C">
              <w:rPr>
                <w:sz w:val="18"/>
                <w:szCs w:val="18"/>
                <w:lang w:eastAsia="ru-RU"/>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+15062,1</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r>
              <w:rPr>
                <w:sz w:val="18"/>
                <w:szCs w:val="18"/>
                <w:lang w:eastAsia="ru-RU"/>
              </w:rPr>
              <w:t>+79477,6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CE0BFB" w:rsidP="00CE0BFB">
            <w:pPr>
              <w:pStyle w:val="a8"/>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CE0BFB" w:rsidRPr="00FA557C" w:rsidRDefault="00D148F8" w:rsidP="00CE0BFB">
            <w:pPr>
              <w:pStyle w:val="a8"/>
              <w:spacing w:after="0"/>
              <w:jc w:val="center"/>
              <w:rPr>
                <w:sz w:val="18"/>
                <w:szCs w:val="18"/>
                <w:lang w:eastAsia="ru-RU"/>
              </w:rPr>
            </w:pPr>
            <w:r>
              <w:rPr>
                <w:sz w:val="18"/>
                <w:szCs w:val="18"/>
                <w:lang w:eastAsia="ru-RU"/>
              </w:rPr>
              <w:t>-15673,2</w:t>
            </w:r>
          </w:p>
        </w:tc>
      </w:tr>
    </w:tbl>
    <w:p w:rsidR="0068727F" w:rsidRPr="00FA557C" w:rsidRDefault="0068727F" w:rsidP="0068727F">
      <w:pPr>
        <w:pStyle w:val="a8"/>
        <w:spacing w:after="0"/>
        <w:jc w:val="both"/>
      </w:pPr>
      <w:r w:rsidRPr="00FA557C">
        <w:t xml:space="preserve">       </w:t>
      </w:r>
    </w:p>
    <w:p w:rsidR="00E53BE3" w:rsidRPr="003C2669" w:rsidRDefault="0068727F" w:rsidP="0068727F">
      <w:pPr>
        <w:pStyle w:val="a8"/>
        <w:spacing w:after="0"/>
        <w:jc w:val="both"/>
        <w:rPr>
          <w:sz w:val="28"/>
          <w:szCs w:val="28"/>
        </w:rPr>
      </w:pPr>
      <w:r w:rsidRPr="003C2669">
        <w:rPr>
          <w:sz w:val="28"/>
          <w:szCs w:val="28"/>
        </w:rPr>
        <w:t xml:space="preserve">       </w:t>
      </w:r>
      <w:r w:rsidR="00E53BE3" w:rsidRPr="003C2669">
        <w:rPr>
          <w:sz w:val="28"/>
          <w:szCs w:val="28"/>
        </w:rPr>
        <w:t>В результа</w:t>
      </w:r>
      <w:r w:rsidR="00381669">
        <w:rPr>
          <w:sz w:val="28"/>
          <w:szCs w:val="28"/>
        </w:rPr>
        <w:t>те проведенного анализа сохраняется</w:t>
      </w:r>
      <w:r w:rsidR="00E53BE3" w:rsidRPr="003C2669">
        <w:rPr>
          <w:sz w:val="28"/>
          <w:szCs w:val="28"/>
        </w:rPr>
        <w:t xml:space="preserve"> тенденция за последние 3 года увеличения в течение финансового года планируемых пока</w:t>
      </w:r>
      <w:r w:rsidR="006E3C80" w:rsidRPr="003C2669">
        <w:rPr>
          <w:sz w:val="28"/>
          <w:szCs w:val="28"/>
        </w:rPr>
        <w:t>з</w:t>
      </w:r>
      <w:r w:rsidR="00734A55" w:rsidRPr="003C2669">
        <w:rPr>
          <w:sz w:val="28"/>
          <w:szCs w:val="28"/>
        </w:rPr>
        <w:t xml:space="preserve">ателей расходов </w:t>
      </w:r>
      <w:r w:rsidR="00734A55" w:rsidRPr="00381669">
        <w:rPr>
          <w:sz w:val="28"/>
          <w:szCs w:val="28"/>
        </w:rPr>
        <w:t>бюджета</w:t>
      </w:r>
      <w:r w:rsidR="00E53BE3" w:rsidRPr="00381669">
        <w:rPr>
          <w:sz w:val="28"/>
          <w:szCs w:val="28"/>
        </w:rPr>
        <w:t xml:space="preserve"> и не исполнения </w:t>
      </w:r>
      <w:r w:rsidR="005A3043" w:rsidRPr="00381669">
        <w:rPr>
          <w:sz w:val="28"/>
          <w:szCs w:val="28"/>
        </w:rPr>
        <w:t>запланированных значений.</w:t>
      </w:r>
      <w:r w:rsidR="00E53BE3" w:rsidRPr="00381669">
        <w:rPr>
          <w:sz w:val="28"/>
          <w:szCs w:val="28"/>
        </w:rPr>
        <w:t xml:space="preserve"> </w:t>
      </w:r>
      <w:r w:rsidR="000077FA" w:rsidRPr="00381669">
        <w:rPr>
          <w:sz w:val="28"/>
          <w:szCs w:val="28"/>
        </w:rPr>
        <w:t>Доходная част</w:t>
      </w:r>
      <w:r w:rsidR="00D148F8">
        <w:rPr>
          <w:sz w:val="28"/>
          <w:szCs w:val="28"/>
        </w:rPr>
        <w:t>ь</w:t>
      </w:r>
      <w:r w:rsidR="004E1427" w:rsidRPr="00381669">
        <w:rPr>
          <w:sz w:val="28"/>
          <w:szCs w:val="28"/>
        </w:rPr>
        <w:t xml:space="preserve"> исполнена </w:t>
      </w:r>
      <w:r w:rsidR="00D148F8">
        <w:rPr>
          <w:sz w:val="28"/>
          <w:szCs w:val="28"/>
        </w:rPr>
        <w:t>с небольшим превышением плана - на 0</w:t>
      </w:r>
      <w:r w:rsidR="00381669" w:rsidRPr="00381669">
        <w:rPr>
          <w:sz w:val="28"/>
          <w:szCs w:val="28"/>
        </w:rPr>
        <w:t>,4</w:t>
      </w:r>
      <w:r w:rsidR="006E3C80" w:rsidRPr="00381669">
        <w:rPr>
          <w:sz w:val="28"/>
          <w:szCs w:val="28"/>
        </w:rPr>
        <w:t xml:space="preserve"> %.</w:t>
      </w:r>
    </w:p>
    <w:p w:rsidR="00D27166" w:rsidRPr="003C2669" w:rsidRDefault="00D27166" w:rsidP="00511BD4">
      <w:pPr>
        <w:pStyle w:val="a8"/>
        <w:spacing w:after="0"/>
        <w:ind w:firstLine="709"/>
        <w:jc w:val="both"/>
        <w:rPr>
          <w:sz w:val="28"/>
          <w:szCs w:val="28"/>
        </w:rPr>
      </w:pPr>
      <w:r w:rsidRPr="003C2669">
        <w:rPr>
          <w:sz w:val="28"/>
          <w:szCs w:val="28"/>
        </w:rPr>
        <w:t>Районный бюджет в отчетн</w:t>
      </w:r>
      <w:r w:rsidR="00D148F8">
        <w:rPr>
          <w:sz w:val="28"/>
          <w:szCs w:val="28"/>
        </w:rPr>
        <w:t>ом 2022</w:t>
      </w:r>
      <w:r w:rsidRPr="003C2669">
        <w:rPr>
          <w:sz w:val="28"/>
          <w:szCs w:val="28"/>
        </w:rPr>
        <w:t xml:space="preserve"> году сохранил социальную направленность. Расходы районного бюджета на соц</w:t>
      </w:r>
      <w:r w:rsidR="00DD1440" w:rsidRPr="003C2669">
        <w:rPr>
          <w:sz w:val="28"/>
          <w:szCs w:val="28"/>
        </w:rPr>
        <w:t xml:space="preserve">иальную сферу составили </w:t>
      </w:r>
      <w:r w:rsidR="00D62818" w:rsidRPr="00D62818">
        <w:rPr>
          <w:sz w:val="28"/>
          <w:szCs w:val="28"/>
        </w:rPr>
        <w:t>852423,2</w:t>
      </w:r>
      <w:r w:rsidRPr="00D62818">
        <w:rPr>
          <w:sz w:val="28"/>
          <w:szCs w:val="28"/>
        </w:rPr>
        <w:t xml:space="preserve"> тыс. рублей. Доля расходов на с</w:t>
      </w:r>
      <w:r w:rsidR="00511BD4" w:rsidRPr="00D62818">
        <w:rPr>
          <w:sz w:val="28"/>
          <w:szCs w:val="28"/>
        </w:rPr>
        <w:t>оциальную сферу</w:t>
      </w:r>
      <w:r w:rsidR="004E1427" w:rsidRPr="00D62818">
        <w:rPr>
          <w:sz w:val="28"/>
          <w:szCs w:val="28"/>
        </w:rPr>
        <w:t xml:space="preserve"> снижается и составила </w:t>
      </w:r>
      <w:r w:rsidR="00D62818" w:rsidRPr="00D62818">
        <w:rPr>
          <w:sz w:val="28"/>
          <w:szCs w:val="28"/>
        </w:rPr>
        <w:t>63,3</w:t>
      </w:r>
      <w:r w:rsidR="004E1427" w:rsidRPr="00D62818">
        <w:rPr>
          <w:sz w:val="28"/>
          <w:szCs w:val="28"/>
        </w:rPr>
        <w:t xml:space="preserve"> процента </w:t>
      </w:r>
      <w:r w:rsidR="004E1427">
        <w:rPr>
          <w:sz w:val="28"/>
          <w:szCs w:val="28"/>
        </w:rPr>
        <w:t>(</w:t>
      </w:r>
      <w:r w:rsidR="00EC450B">
        <w:rPr>
          <w:sz w:val="28"/>
          <w:szCs w:val="28"/>
        </w:rPr>
        <w:t>в 2019 году 73,9</w:t>
      </w:r>
      <w:r w:rsidR="004E1427" w:rsidRPr="003C2669">
        <w:rPr>
          <w:sz w:val="28"/>
          <w:szCs w:val="28"/>
        </w:rPr>
        <w:t xml:space="preserve"> процентов</w:t>
      </w:r>
      <w:r w:rsidR="004E1427">
        <w:rPr>
          <w:sz w:val="28"/>
          <w:szCs w:val="28"/>
        </w:rPr>
        <w:t>,</w:t>
      </w:r>
      <w:r w:rsidR="004E1427" w:rsidRPr="003C2669">
        <w:rPr>
          <w:sz w:val="28"/>
          <w:szCs w:val="28"/>
        </w:rPr>
        <w:t xml:space="preserve"> </w:t>
      </w:r>
      <w:r w:rsidR="00EC450B">
        <w:rPr>
          <w:sz w:val="28"/>
          <w:szCs w:val="28"/>
        </w:rPr>
        <w:t>в 2020</w:t>
      </w:r>
      <w:r w:rsidR="004E1427">
        <w:rPr>
          <w:sz w:val="28"/>
          <w:szCs w:val="28"/>
        </w:rPr>
        <w:t xml:space="preserve"> году</w:t>
      </w:r>
      <w:r w:rsidR="00730315" w:rsidRPr="003C2669">
        <w:rPr>
          <w:sz w:val="28"/>
          <w:szCs w:val="28"/>
        </w:rPr>
        <w:t xml:space="preserve"> </w:t>
      </w:r>
      <w:r w:rsidR="00EC450B">
        <w:rPr>
          <w:sz w:val="28"/>
          <w:szCs w:val="28"/>
        </w:rPr>
        <w:t>69,</w:t>
      </w:r>
      <w:proofErr w:type="gramStart"/>
      <w:r w:rsidR="00EC450B">
        <w:rPr>
          <w:sz w:val="28"/>
          <w:szCs w:val="28"/>
        </w:rPr>
        <w:t>9</w:t>
      </w:r>
      <w:r w:rsidR="006E3C80" w:rsidRPr="003C2669">
        <w:rPr>
          <w:sz w:val="28"/>
          <w:szCs w:val="28"/>
        </w:rPr>
        <w:t xml:space="preserve"> </w:t>
      </w:r>
      <w:r w:rsidR="004E1427">
        <w:rPr>
          <w:sz w:val="28"/>
          <w:szCs w:val="28"/>
        </w:rPr>
        <w:t xml:space="preserve"> процента</w:t>
      </w:r>
      <w:proofErr w:type="gramEnd"/>
      <w:r w:rsidR="00D148F8">
        <w:rPr>
          <w:sz w:val="28"/>
          <w:szCs w:val="28"/>
        </w:rPr>
        <w:t>, в 2021 году – 64,2 процента</w:t>
      </w:r>
      <w:r w:rsidR="004E1427">
        <w:rPr>
          <w:sz w:val="28"/>
          <w:szCs w:val="28"/>
        </w:rPr>
        <w:t>).</w:t>
      </w:r>
      <w:r w:rsidRPr="003C2669">
        <w:rPr>
          <w:sz w:val="28"/>
          <w:szCs w:val="28"/>
        </w:rPr>
        <w:t xml:space="preserve"> </w:t>
      </w:r>
    </w:p>
    <w:p w:rsidR="00D27166" w:rsidRPr="00FA557C" w:rsidRDefault="00D27166" w:rsidP="00511BD4">
      <w:pPr>
        <w:pStyle w:val="a8"/>
        <w:spacing w:after="0"/>
        <w:ind w:firstLine="720"/>
        <w:jc w:val="right"/>
      </w:pPr>
    </w:p>
    <w:p w:rsidR="00777EA5" w:rsidRPr="00B52949" w:rsidRDefault="00777EA5" w:rsidP="00AE2A38">
      <w:pPr>
        <w:spacing w:after="0" w:line="240" w:lineRule="auto"/>
        <w:rPr>
          <w:rFonts w:ascii="Times New Roman" w:hAnsi="Times New Roman"/>
          <w:b/>
          <w:sz w:val="28"/>
          <w:szCs w:val="28"/>
        </w:rPr>
      </w:pPr>
      <w:r w:rsidRPr="00B52949">
        <w:rPr>
          <w:rFonts w:ascii="Times New Roman" w:hAnsi="Times New Roman"/>
          <w:b/>
          <w:sz w:val="28"/>
          <w:szCs w:val="28"/>
        </w:rPr>
        <w:t xml:space="preserve">4.1. </w:t>
      </w:r>
      <w:r w:rsidR="00D27166" w:rsidRPr="00B52949">
        <w:rPr>
          <w:rFonts w:ascii="Times New Roman" w:hAnsi="Times New Roman"/>
          <w:b/>
          <w:sz w:val="28"/>
          <w:szCs w:val="28"/>
        </w:rPr>
        <w:t>Исполнение доходов районного бюджета</w:t>
      </w:r>
    </w:p>
    <w:p w:rsidR="00777EA5" w:rsidRPr="00FA557C" w:rsidRDefault="00777EA5" w:rsidP="00AE2A38">
      <w:pPr>
        <w:spacing w:after="0" w:line="240" w:lineRule="auto"/>
        <w:rPr>
          <w:rFonts w:ascii="Times New Roman" w:hAnsi="Times New Roman"/>
          <w:b/>
          <w:sz w:val="24"/>
          <w:szCs w:val="24"/>
        </w:rPr>
      </w:pPr>
    </w:p>
    <w:p w:rsidR="00D27166" w:rsidRPr="00B52949" w:rsidRDefault="00D27166" w:rsidP="00AE2A38">
      <w:pPr>
        <w:spacing w:after="0" w:line="240" w:lineRule="auto"/>
        <w:jc w:val="both"/>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B52949">
        <w:rPr>
          <w:rFonts w:ascii="Times New Roman" w:hAnsi="Times New Roman" w:cs="Times New Roman"/>
          <w:b/>
          <w:sz w:val="28"/>
          <w:szCs w:val="28"/>
        </w:rPr>
        <w:t>Общая характеристика исполнения доходов</w:t>
      </w:r>
    </w:p>
    <w:p w:rsidR="00D27166" w:rsidRPr="00B52949" w:rsidRDefault="00D27166" w:rsidP="00AE2A38">
      <w:pPr>
        <w:spacing w:after="0" w:line="240" w:lineRule="auto"/>
        <w:ind w:firstLine="709"/>
        <w:jc w:val="both"/>
        <w:rPr>
          <w:rFonts w:ascii="Times New Roman" w:hAnsi="Times New Roman" w:cs="Times New Roman"/>
          <w:sz w:val="28"/>
          <w:szCs w:val="28"/>
        </w:rPr>
      </w:pPr>
      <w:r w:rsidRPr="00B52949">
        <w:rPr>
          <w:rFonts w:ascii="Times New Roman" w:hAnsi="Times New Roman" w:cs="Times New Roman"/>
          <w:sz w:val="28"/>
          <w:szCs w:val="28"/>
        </w:rPr>
        <w:t>По данным годового отчета об испо</w:t>
      </w:r>
      <w:r w:rsidR="000C5351" w:rsidRPr="00B52949">
        <w:rPr>
          <w:rFonts w:ascii="Times New Roman" w:hAnsi="Times New Roman" w:cs="Times New Roman"/>
          <w:sz w:val="28"/>
          <w:szCs w:val="28"/>
        </w:rPr>
        <w:t>лнении районного бюджета за 2</w:t>
      </w:r>
      <w:r w:rsidR="00E5009D">
        <w:rPr>
          <w:rFonts w:ascii="Times New Roman" w:hAnsi="Times New Roman" w:cs="Times New Roman"/>
          <w:sz w:val="28"/>
          <w:szCs w:val="28"/>
        </w:rPr>
        <w:t>022</w:t>
      </w:r>
      <w:r w:rsidRPr="00B52949">
        <w:rPr>
          <w:rFonts w:ascii="Times New Roman" w:hAnsi="Times New Roman" w:cs="Times New Roman"/>
          <w:sz w:val="28"/>
          <w:szCs w:val="28"/>
        </w:rPr>
        <w:t xml:space="preserve"> год д</w:t>
      </w:r>
      <w:r w:rsidR="00BF7A42" w:rsidRPr="00B52949">
        <w:rPr>
          <w:rFonts w:ascii="Times New Roman" w:hAnsi="Times New Roman" w:cs="Times New Roman"/>
          <w:sz w:val="28"/>
          <w:szCs w:val="28"/>
        </w:rPr>
        <w:t>о</w:t>
      </w:r>
      <w:r w:rsidR="00A81936" w:rsidRPr="00B52949">
        <w:rPr>
          <w:rFonts w:ascii="Times New Roman" w:hAnsi="Times New Roman" w:cs="Times New Roman"/>
          <w:sz w:val="28"/>
          <w:szCs w:val="28"/>
        </w:rPr>
        <w:t>ходы бюджета составил</w:t>
      </w:r>
      <w:r w:rsidR="00B52949" w:rsidRPr="00B52949">
        <w:rPr>
          <w:rFonts w:ascii="Times New Roman" w:hAnsi="Times New Roman" w:cs="Times New Roman"/>
          <w:sz w:val="28"/>
          <w:szCs w:val="28"/>
        </w:rPr>
        <w:t xml:space="preserve">и </w:t>
      </w:r>
      <w:r w:rsidR="00E5009D">
        <w:rPr>
          <w:rFonts w:ascii="Times New Roman" w:hAnsi="Times New Roman" w:cs="Times New Roman"/>
          <w:sz w:val="28"/>
          <w:szCs w:val="28"/>
        </w:rPr>
        <w:t>1309713,4</w:t>
      </w:r>
      <w:r w:rsidR="00613F51">
        <w:rPr>
          <w:rFonts w:ascii="Times New Roman" w:hAnsi="Times New Roman" w:cs="Times New Roman"/>
          <w:sz w:val="28"/>
          <w:szCs w:val="28"/>
        </w:rPr>
        <w:t xml:space="preserve"> тыс. рублей, или </w:t>
      </w:r>
      <w:r w:rsidR="00E5009D">
        <w:rPr>
          <w:rFonts w:ascii="Times New Roman" w:hAnsi="Times New Roman" w:cs="Times New Roman"/>
          <w:sz w:val="28"/>
          <w:szCs w:val="28"/>
        </w:rPr>
        <w:t>100,5</w:t>
      </w:r>
      <w:r w:rsidR="00BF7A42" w:rsidRPr="00B52949">
        <w:rPr>
          <w:rFonts w:ascii="Times New Roman" w:hAnsi="Times New Roman" w:cs="Times New Roman"/>
          <w:sz w:val="28"/>
          <w:szCs w:val="28"/>
        </w:rPr>
        <w:t xml:space="preserve"> </w:t>
      </w:r>
      <w:r w:rsidR="00AF4C23" w:rsidRPr="00B52949">
        <w:rPr>
          <w:rFonts w:ascii="Times New Roman" w:hAnsi="Times New Roman" w:cs="Times New Roman"/>
          <w:sz w:val="28"/>
          <w:szCs w:val="28"/>
        </w:rPr>
        <w:t xml:space="preserve">процента к </w:t>
      </w:r>
      <w:r w:rsidR="000C5351" w:rsidRPr="00B52949">
        <w:rPr>
          <w:rFonts w:ascii="Times New Roman" w:hAnsi="Times New Roman" w:cs="Times New Roman"/>
          <w:sz w:val="28"/>
          <w:szCs w:val="28"/>
        </w:rPr>
        <w:t>уточненн</w:t>
      </w:r>
      <w:r w:rsidR="00613F51">
        <w:rPr>
          <w:rFonts w:ascii="Times New Roman" w:hAnsi="Times New Roman" w:cs="Times New Roman"/>
          <w:sz w:val="28"/>
          <w:szCs w:val="28"/>
        </w:rPr>
        <w:t>ым годовым назначениям (</w:t>
      </w:r>
      <w:r w:rsidR="00E5009D">
        <w:rPr>
          <w:rFonts w:ascii="Times New Roman" w:hAnsi="Times New Roman" w:cs="Times New Roman"/>
          <w:sz w:val="28"/>
          <w:szCs w:val="28"/>
        </w:rPr>
        <w:t>1303665,6</w:t>
      </w:r>
      <w:r w:rsidRPr="00B52949">
        <w:rPr>
          <w:rFonts w:ascii="Times New Roman" w:hAnsi="Times New Roman" w:cs="Times New Roman"/>
          <w:sz w:val="28"/>
          <w:szCs w:val="28"/>
        </w:rPr>
        <w:t xml:space="preserve"> тыс. рублей</w:t>
      </w:r>
      <w:r w:rsidR="000C5351" w:rsidRPr="00B52949">
        <w:rPr>
          <w:rFonts w:ascii="Times New Roman" w:hAnsi="Times New Roman" w:cs="Times New Roman"/>
          <w:sz w:val="28"/>
          <w:szCs w:val="28"/>
        </w:rPr>
        <w:t>)</w:t>
      </w:r>
      <w:r w:rsidRPr="00B52949">
        <w:rPr>
          <w:rFonts w:ascii="Times New Roman" w:hAnsi="Times New Roman" w:cs="Times New Roman"/>
          <w:sz w:val="28"/>
          <w:szCs w:val="28"/>
        </w:rPr>
        <w:t>, утвержденных решением Представительног</w:t>
      </w:r>
      <w:r w:rsidR="00E5009D">
        <w:rPr>
          <w:rFonts w:ascii="Times New Roman" w:hAnsi="Times New Roman" w:cs="Times New Roman"/>
          <w:sz w:val="28"/>
          <w:szCs w:val="28"/>
        </w:rPr>
        <w:t>о Собрания от 23.12.2022 № 605. По сравнению с 2021</w:t>
      </w:r>
      <w:r w:rsidR="00120A51" w:rsidRPr="00B52949">
        <w:rPr>
          <w:rFonts w:ascii="Times New Roman" w:hAnsi="Times New Roman" w:cs="Times New Roman"/>
          <w:sz w:val="28"/>
          <w:szCs w:val="28"/>
        </w:rPr>
        <w:t xml:space="preserve"> годом поступление доходов в районный</w:t>
      </w:r>
      <w:r w:rsidR="00613F51">
        <w:rPr>
          <w:rFonts w:ascii="Times New Roman" w:hAnsi="Times New Roman" w:cs="Times New Roman"/>
          <w:sz w:val="28"/>
          <w:szCs w:val="28"/>
        </w:rPr>
        <w:t xml:space="preserve"> бюджет </w:t>
      </w:r>
      <w:proofErr w:type="gramStart"/>
      <w:r w:rsidR="00613F51">
        <w:rPr>
          <w:rFonts w:ascii="Times New Roman" w:hAnsi="Times New Roman" w:cs="Times New Roman"/>
          <w:sz w:val="28"/>
          <w:szCs w:val="28"/>
        </w:rPr>
        <w:t>увеличилось  на</w:t>
      </w:r>
      <w:proofErr w:type="gramEnd"/>
      <w:r w:rsidR="00613F51">
        <w:rPr>
          <w:rFonts w:ascii="Times New Roman" w:hAnsi="Times New Roman" w:cs="Times New Roman"/>
          <w:sz w:val="28"/>
          <w:szCs w:val="28"/>
        </w:rPr>
        <w:t xml:space="preserve"> </w:t>
      </w:r>
      <w:r w:rsidR="00E5009D">
        <w:rPr>
          <w:rFonts w:ascii="Times New Roman" w:hAnsi="Times New Roman" w:cs="Times New Roman"/>
          <w:sz w:val="28"/>
          <w:szCs w:val="28"/>
        </w:rPr>
        <w:t xml:space="preserve">120459,1 </w:t>
      </w:r>
      <w:r w:rsidR="00A81936" w:rsidRPr="00B52949">
        <w:rPr>
          <w:rFonts w:ascii="Times New Roman" w:hAnsi="Times New Roman" w:cs="Times New Roman"/>
          <w:sz w:val="28"/>
          <w:szCs w:val="28"/>
        </w:rPr>
        <w:t>тыс. рублей, или на</w:t>
      </w:r>
      <w:r w:rsidR="00613F51">
        <w:rPr>
          <w:rFonts w:ascii="Times New Roman" w:hAnsi="Times New Roman" w:cs="Times New Roman"/>
          <w:sz w:val="28"/>
          <w:szCs w:val="28"/>
        </w:rPr>
        <w:t xml:space="preserve"> </w:t>
      </w:r>
      <w:r w:rsidR="00E5009D">
        <w:rPr>
          <w:rFonts w:ascii="Times New Roman" w:hAnsi="Times New Roman" w:cs="Times New Roman"/>
          <w:sz w:val="28"/>
          <w:szCs w:val="28"/>
        </w:rPr>
        <w:t>10,1</w:t>
      </w:r>
      <w:r w:rsidR="00613F51">
        <w:rPr>
          <w:rFonts w:ascii="Times New Roman" w:hAnsi="Times New Roman" w:cs="Times New Roman"/>
          <w:sz w:val="28"/>
          <w:szCs w:val="28"/>
        </w:rPr>
        <w:t xml:space="preserve"> </w:t>
      </w:r>
      <w:r w:rsidRPr="00B52949">
        <w:rPr>
          <w:rFonts w:ascii="Times New Roman" w:hAnsi="Times New Roman" w:cs="Times New Roman"/>
          <w:sz w:val="28"/>
          <w:szCs w:val="28"/>
        </w:rPr>
        <w:t>процента.</w:t>
      </w:r>
    </w:p>
    <w:p w:rsidR="00D27166" w:rsidRPr="00B52949" w:rsidRDefault="00D27166" w:rsidP="00AE2A38">
      <w:pPr>
        <w:spacing w:after="0" w:line="240" w:lineRule="auto"/>
        <w:ind w:firstLine="709"/>
        <w:jc w:val="both"/>
        <w:rPr>
          <w:rFonts w:ascii="Times New Roman" w:hAnsi="Times New Roman" w:cs="Times New Roman"/>
          <w:sz w:val="28"/>
          <w:szCs w:val="28"/>
        </w:rPr>
      </w:pPr>
      <w:r w:rsidRPr="00B52949">
        <w:rPr>
          <w:rFonts w:ascii="Times New Roman" w:hAnsi="Times New Roman" w:cs="Times New Roman"/>
          <w:sz w:val="28"/>
          <w:szCs w:val="28"/>
        </w:rPr>
        <w:t xml:space="preserve">Налоговые и неналоговые </w:t>
      </w:r>
      <w:r w:rsidR="00E5009D">
        <w:rPr>
          <w:rFonts w:ascii="Times New Roman" w:hAnsi="Times New Roman" w:cs="Times New Roman"/>
          <w:sz w:val="28"/>
          <w:szCs w:val="28"/>
        </w:rPr>
        <w:t>доходы районного бюджета на 2022</w:t>
      </w:r>
      <w:r w:rsidR="00120A51" w:rsidRPr="00B52949">
        <w:rPr>
          <w:rFonts w:ascii="Times New Roman" w:hAnsi="Times New Roman" w:cs="Times New Roman"/>
          <w:sz w:val="28"/>
          <w:szCs w:val="28"/>
        </w:rPr>
        <w:t xml:space="preserve"> год утв</w:t>
      </w:r>
      <w:r w:rsidR="00613F51">
        <w:rPr>
          <w:rFonts w:ascii="Times New Roman" w:hAnsi="Times New Roman" w:cs="Times New Roman"/>
          <w:sz w:val="28"/>
          <w:szCs w:val="28"/>
        </w:rPr>
        <w:t xml:space="preserve">ерждены в сумме </w:t>
      </w:r>
      <w:r w:rsidR="00E5009D">
        <w:rPr>
          <w:rFonts w:ascii="Times New Roman" w:hAnsi="Times New Roman" w:cs="Times New Roman"/>
          <w:sz w:val="28"/>
          <w:szCs w:val="28"/>
        </w:rPr>
        <w:t>402993,0</w:t>
      </w:r>
      <w:r w:rsidRPr="00B52949">
        <w:rPr>
          <w:rFonts w:ascii="Times New Roman" w:hAnsi="Times New Roman" w:cs="Times New Roman"/>
          <w:sz w:val="28"/>
          <w:szCs w:val="28"/>
        </w:rPr>
        <w:t xml:space="preserve"> тыс. рублей (в</w:t>
      </w:r>
      <w:r w:rsidR="00B521DA">
        <w:rPr>
          <w:rFonts w:ascii="Times New Roman" w:hAnsi="Times New Roman" w:cs="Times New Roman"/>
          <w:sz w:val="28"/>
          <w:szCs w:val="28"/>
        </w:rPr>
        <w:t xml:space="preserve"> течение года плановые назначения не менялись</w:t>
      </w:r>
      <w:r w:rsidRPr="00B52949">
        <w:rPr>
          <w:rFonts w:ascii="Times New Roman" w:hAnsi="Times New Roman" w:cs="Times New Roman"/>
          <w:sz w:val="28"/>
          <w:szCs w:val="28"/>
        </w:rPr>
        <w:t>). По данным годового отчета налоговые и неналоговые д</w:t>
      </w:r>
      <w:r w:rsidR="00A81936" w:rsidRPr="00B52949">
        <w:rPr>
          <w:rFonts w:ascii="Times New Roman" w:hAnsi="Times New Roman" w:cs="Times New Roman"/>
          <w:sz w:val="28"/>
          <w:szCs w:val="28"/>
        </w:rPr>
        <w:t>оходы исполнены в сум</w:t>
      </w:r>
      <w:r w:rsidR="00613F51">
        <w:rPr>
          <w:rFonts w:ascii="Times New Roman" w:hAnsi="Times New Roman" w:cs="Times New Roman"/>
          <w:sz w:val="28"/>
          <w:szCs w:val="28"/>
        </w:rPr>
        <w:t xml:space="preserve">ме </w:t>
      </w:r>
      <w:r w:rsidR="00E5009D">
        <w:rPr>
          <w:rFonts w:ascii="Times New Roman" w:hAnsi="Times New Roman" w:cs="Times New Roman"/>
          <w:sz w:val="28"/>
          <w:szCs w:val="28"/>
        </w:rPr>
        <w:t>415793,3</w:t>
      </w:r>
      <w:r w:rsidR="00613F51">
        <w:rPr>
          <w:rFonts w:ascii="Times New Roman" w:hAnsi="Times New Roman" w:cs="Times New Roman"/>
          <w:sz w:val="28"/>
          <w:szCs w:val="28"/>
        </w:rPr>
        <w:t xml:space="preserve"> тыс. рублей, или на </w:t>
      </w:r>
      <w:r w:rsidR="0013034C">
        <w:rPr>
          <w:rFonts w:ascii="Times New Roman" w:hAnsi="Times New Roman" w:cs="Times New Roman"/>
          <w:sz w:val="28"/>
          <w:szCs w:val="28"/>
        </w:rPr>
        <w:t>103,2</w:t>
      </w:r>
      <w:r w:rsidR="00B521DA">
        <w:rPr>
          <w:rFonts w:ascii="Times New Roman" w:hAnsi="Times New Roman" w:cs="Times New Roman"/>
          <w:sz w:val="28"/>
          <w:szCs w:val="28"/>
        </w:rPr>
        <w:t xml:space="preserve"> </w:t>
      </w:r>
      <w:r w:rsidR="00AF4C23" w:rsidRPr="00B52949">
        <w:rPr>
          <w:rFonts w:ascii="Times New Roman" w:hAnsi="Times New Roman" w:cs="Times New Roman"/>
          <w:sz w:val="28"/>
          <w:szCs w:val="28"/>
        </w:rPr>
        <w:t>процента</w:t>
      </w:r>
      <w:r w:rsidRPr="00B52949">
        <w:rPr>
          <w:rFonts w:ascii="Times New Roman" w:hAnsi="Times New Roman" w:cs="Times New Roman"/>
          <w:sz w:val="28"/>
          <w:szCs w:val="28"/>
        </w:rPr>
        <w:t xml:space="preserve"> от утвержденных назначений. По </w:t>
      </w:r>
      <w:r w:rsidR="0013034C">
        <w:rPr>
          <w:rFonts w:ascii="Times New Roman" w:hAnsi="Times New Roman" w:cs="Times New Roman"/>
          <w:sz w:val="28"/>
          <w:szCs w:val="28"/>
        </w:rPr>
        <w:t>сравнению с 2021</w:t>
      </w:r>
      <w:r w:rsidRPr="00B52949">
        <w:rPr>
          <w:rFonts w:ascii="Times New Roman" w:hAnsi="Times New Roman" w:cs="Times New Roman"/>
          <w:sz w:val="28"/>
          <w:szCs w:val="28"/>
        </w:rPr>
        <w:t xml:space="preserve"> годом поступление налого</w:t>
      </w:r>
      <w:r w:rsidR="00A81936" w:rsidRPr="00B52949">
        <w:rPr>
          <w:rFonts w:ascii="Times New Roman" w:hAnsi="Times New Roman" w:cs="Times New Roman"/>
          <w:sz w:val="28"/>
          <w:szCs w:val="28"/>
        </w:rPr>
        <w:t>вых и неналоговы</w:t>
      </w:r>
      <w:r w:rsidR="00613F51">
        <w:rPr>
          <w:rFonts w:ascii="Times New Roman" w:hAnsi="Times New Roman" w:cs="Times New Roman"/>
          <w:sz w:val="28"/>
          <w:szCs w:val="28"/>
        </w:rPr>
        <w:t xml:space="preserve">х </w:t>
      </w:r>
      <w:r w:rsidR="00613F51" w:rsidRPr="00B521DA">
        <w:rPr>
          <w:rFonts w:ascii="Times New Roman" w:hAnsi="Times New Roman" w:cs="Times New Roman"/>
          <w:sz w:val="28"/>
          <w:szCs w:val="28"/>
        </w:rPr>
        <w:t xml:space="preserve">доходов </w:t>
      </w:r>
      <w:r w:rsidR="0013034C">
        <w:rPr>
          <w:rFonts w:ascii="Times New Roman" w:hAnsi="Times New Roman" w:cs="Times New Roman"/>
          <w:sz w:val="28"/>
          <w:szCs w:val="28"/>
        </w:rPr>
        <w:t>сократилось</w:t>
      </w:r>
      <w:r w:rsidR="00613F51" w:rsidRPr="00B521DA">
        <w:rPr>
          <w:rFonts w:ascii="Times New Roman" w:hAnsi="Times New Roman" w:cs="Times New Roman"/>
          <w:sz w:val="28"/>
          <w:szCs w:val="28"/>
        </w:rPr>
        <w:t xml:space="preserve"> на </w:t>
      </w:r>
      <w:r w:rsidR="0013034C">
        <w:rPr>
          <w:rFonts w:ascii="Times New Roman" w:hAnsi="Times New Roman" w:cs="Times New Roman"/>
          <w:sz w:val="28"/>
          <w:szCs w:val="28"/>
        </w:rPr>
        <w:t>15121,1</w:t>
      </w:r>
      <w:r w:rsidR="00416A17" w:rsidRPr="00B52949">
        <w:rPr>
          <w:rFonts w:ascii="Times New Roman" w:hAnsi="Times New Roman" w:cs="Times New Roman"/>
          <w:sz w:val="28"/>
          <w:szCs w:val="28"/>
        </w:rPr>
        <w:t xml:space="preserve"> тыс. рублей или на </w:t>
      </w:r>
      <w:r w:rsidR="0013034C">
        <w:rPr>
          <w:rFonts w:ascii="Times New Roman" w:hAnsi="Times New Roman" w:cs="Times New Roman"/>
          <w:sz w:val="28"/>
          <w:szCs w:val="28"/>
        </w:rPr>
        <w:t>3,5</w:t>
      </w:r>
      <w:r w:rsidR="00416A17" w:rsidRPr="00B52949">
        <w:rPr>
          <w:rFonts w:ascii="Times New Roman" w:hAnsi="Times New Roman" w:cs="Times New Roman"/>
          <w:sz w:val="28"/>
          <w:szCs w:val="28"/>
        </w:rPr>
        <w:t xml:space="preserve"> </w:t>
      </w:r>
      <w:r w:rsidRPr="00B52949">
        <w:rPr>
          <w:rFonts w:ascii="Times New Roman" w:hAnsi="Times New Roman" w:cs="Times New Roman"/>
          <w:sz w:val="28"/>
          <w:szCs w:val="28"/>
        </w:rPr>
        <w:t>процента.</w:t>
      </w:r>
    </w:p>
    <w:p w:rsidR="00D27166" w:rsidRPr="00E15F29" w:rsidRDefault="00D27166" w:rsidP="00AE2A38">
      <w:pPr>
        <w:spacing w:after="0" w:line="240" w:lineRule="auto"/>
        <w:ind w:firstLine="709"/>
        <w:jc w:val="both"/>
        <w:rPr>
          <w:rFonts w:ascii="Times New Roman" w:hAnsi="Times New Roman" w:cs="Times New Roman"/>
          <w:sz w:val="28"/>
          <w:szCs w:val="28"/>
        </w:rPr>
      </w:pPr>
      <w:r w:rsidRPr="00947161">
        <w:rPr>
          <w:rFonts w:ascii="Times New Roman" w:hAnsi="Times New Roman" w:cs="Times New Roman"/>
          <w:sz w:val="28"/>
          <w:szCs w:val="28"/>
        </w:rPr>
        <w:t>Безвозм</w:t>
      </w:r>
      <w:r w:rsidR="000C5351" w:rsidRPr="00947161">
        <w:rPr>
          <w:rFonts w:ascii="Times New Roman" w:hAnsi="Times New Roman" w:cs="Times New Roman"/>
          <w:sz w:val="28"/>
          <w:szCs w:val="28"/>
        </w:rPr>
        <w:t>ездные поступления из</w:t>
      </w:r>
      <w:r w:rsidR="00AF4C23" w:rsidRPr="00947161">
        <w:rPr>
          <w:rFonts w:ascii="Times New Roman" w:hAnsi="Times New Roman" w:cs="Times New Roman"/>
          <w:sz w:val="28"/>
          <w:szCs w:val="28"/>
        </w:rPr>
        <w:t xml:space="preserve"> бюджетов</w:t>
      </w:r>
      <w:r w:rsidR="000C5351" w:rsidRPr="00947161">
        <w:rPr>
          <w:rFonts w:ascii="Times New Roman" w:hAnsi="Times New Roman" w:cs="Times New Roman"/>
          <w:sz w:val="28"/>
          <w:szCs w:val="28"/>
        </w:rPr>
        <w:t xml:space="preserve"> бюджетной сист</w:t>
      </w:r>
      <w:r w:rsidR="00613F51" w:rsidRPr="00947161">
        <w:rPr>
          <w:rFonts w:ascii="Times New Roman" w:hAnsi="Times New Roman" w:cs="Times New Roman"/>
          <w:sz w:val="28"/>
          <w:szCs w:val="28"/>
        </w:rPr>
        <w:t>емы Российской Федерации на</w:t>
      </w:r>
      <w:r w:rsidR="00947161" w:rsidRPr="00947161">
        <w:rPr>
          <w:rFonts w:ascii="Times New Roman" w:hAnsi="Times New Roman" w:cs="Times New Roman"/>
          <w:sz w:val="28"/>
          <w:szCs w:val="28"/>
        </w:rPr>
        <w:t xml:space="preserve"> 2022</w:t>
      </w:r>
      <w:r w:rsidR="0020063E" w:rsidRPr="00947161">
        <w:rPr>
          <w:rFonts w:ascii="Times New Roman" w:hAnsi="Times New Roman" w:cs="Times New Roman"/>
          <w:sz w:val="28"/>
          <w:szCs w:val="28"/>
        </w:rPr>
        <w:t xml:space="preserve"> год </w:t>
      </w:r>
      <w:r w:rsidR="00416A17" w:rsidRPr="00947161">
        <w:rPr>
          <w:rFonts w:ascii="Times New Roman" w:hAnsi="Times New Roman" w:cs="Times New Roman"/>
          <w:sz w:val="28"/>
          <w:szCs w:val="28"/>
        </w:rPr>
        <w:t xml:space="preserve">были </w:t>
      </w:r>
      <w:r w:rsidR="0020063E" w:rsidRPr="00947161">
        <w:rPr>
          <w:rFonts w:ascii="Times New Roman" w:hAnsi="Times New Roman" w:cs="Times New Roman"/>
          <w:sz w:val="28"/>
          <w:szCs w:val="28"/>
        </w:rPr>
        <w:t>утверждены</w:t>
      </w:r>
      <w:r w:rsidR="00416A17" w:rsidRPr="00947161">
        <w:rPr>
          <w:rFonts w:ascii="Times New Roman" w:hAnsi="Times New Roman" w:cs="Times New Roman"/>
          <w:sz w:val="28"/>
          <w:szCs w:val="28"/>
        </w:rPr>
        <w:t xml:space="preserve"> первоначальн</w:t>
      </w:r>
      <w:r w:rsidR="00613F51" w:rsidRPr="00947161">
        <w:rPr>
          <w:rFonts w:ascii="Times New Roman" w:hAnsi="Times New Roman" w:cs="Times New Roman"/>
          <w:sz w:val="28"/>
          <w:szCs w:val="28"/>
        </w:rPr>
        <w:t xml:space="preserve">о в сумме </w:t>
      </w:r>
      <w:r w:rsidR="00947161" w:rsidRPr="00947161">
        <w:rPr>
          <w:rFonts w:ascii="Times New Roman" w:hAnsi="Times New Roman" w:cs="Times New Roman"/>
          <w:sz w:val="28"/>
          <w:szCs w:val="28"/>
        </w:rPr>
        <w:t>895602,3</w:t>
      </w:r>
      <w:r w:rsidRPr="00947161">
        <w:rPr>
          <w:rFonts w:ascii="Times New Roman" w:hAnsi="Times New Roman" w:cs="Times New Roman"/>
          <w:sz w:val="28"/>
          <w:szCs w:val="28"/>
        </w:rPr>
        <w:t xml:space="preserve"> тыс.</w:t>
      </w:r>
      <w:r w:rsidRPr="00E15F29">
        <w:rPr>
          <w:rFonts w:ascii="Times New Roman" w:hAnsi="Times New Roman" w:cs="Times New Roman"/>
          <w:sz w:val="28"/>
          <w:szCs w:val="28"/>
        </w:rPr>
        <w:t xml:space="preserve"> рублей (в те</w:t>
      </w:r>
      <w:r w:rsidR="0020063E" w:rsidRPr="00E15F29">
        <w:rPr>
          <w:rFonts w:ascii="Times New Roman" w:hAnsi="Times New Roman" w:cs="Times New Roman"/>
          <w:sz w:val="28"/>
          <w:szCs w:val="28"/>
        </w:rPr>
        <w:t>ч</w:t>
      </w:r>
      <w:r w:rsidR="00613F51">
        <w:rPr>
          <w:rFonts w:ascii="Times New Roman" w:hAnsi="Times New Roman" w:cs="Times New Roman"/>
          <w:sz w:val="28"/>
          <w:szCs w:val="28"/>
        </w:rPr>
        <w:t xml:space="preserve">ение года увеличены на </w:t>
      </w:r>
      <w:r w:rsidR="00947161">
        <w:rPr>
          <w:rFonts w:ascii="Times New Roman" w:hAnsi="Times New Roman" w:cs="Times New Roman"/>
          <w:sz w:val="28"/>
          <w:szCs w:val="28"/>
        </w:rPr>
        <w:t>5070,3</w:t>
      </w:r>
      <w:r w:rsidR="00613F51">
        <w:rPr>
          <w:rFonts w:ascii="Times New Roman" w:hAnsi="Times New Roman" w:cs="Times New Roman"/>
          <w:sz w:val="28"/>
          <w:szCs w:val="28"/>
        </w:rPr>
        <w:t xml:space="preserve"> тыс. рублей, или на </w:t>
      </w:r>
      <w:r w:rsidR="00947161">
        <w:rPr>
          <w:rFonts w:ascii="Times New Roman" w:hAnsi="Times New Roman" w:cs="Times New Roman"/>
          <w:sz w:val="28"/>
          <w:szCs w:val="28"/>
        </w:rPr>
        <w:t>0,6</w:t>
      </w:r>
      <w:r w:rsidR="00AF4C23" w:rsidRPr="00E15F29">
        <w:rPr>
          <w:rFonts w:ascii="Times New Roman" w:hAnsi="Times New Roman" w:cs="Times New Roman"/>
          <w:sz w:val="28"/>
          <w:szCs w:val="28"/>
        </w:rPr>
        <w:t xml:space="preserve"> процента</w:t>
      </w:r>
      <w:r w:rsidRPr="00E15F29">
        <w:rPr>
          <w:rFonts w:ascii="Times New Roman" w:hAnsi="Times New Roman" w:cs="Times New Roman"/>
          <w:sz w:val="28"/>
          <w:szCs w:val="28"/>
        </w:rPr>
        <w:t>).</w:t>
      </w:r>
      <w:r w:rsidR="00A81936" w:rsidRPr="00E15F29">
        <w:rPr>
          <w:rFonts w:ascii="Times New Roman" w:hAnsi="Times New Roman" w:cs="Times New Roman"/>
          <w:sz w:val="28"/>
          <w:szCs w:val="28"/>
        </w:rPr>
        <w:t xml:space="preserve"> Уто</w:t>
      </w:r>
      <w:r w:rsidR="000C5351" w:rsidRPr="00E15F29">
        <w:rPr>
          <w:rFonts w:ascii="Times New Roman" w:hAnsi="Times New Roman" w:cs="Times New Roman"/>
          <w:sz w:val="28"/>
          <w:szCs w:val="28"/>
        </w:rPr>
        <w:t>чненный план сос</w:t>
      </w:r>
      <w:r w:rsidR="00613F51">
        <w:rPr>
          <w:rFonts w:ascii="Times New Roman" w:hAnsi="Times New Roman" w:cs="Times New Roman"/>
          <w:sz w:val="28"/>
          <w:szCs w:val="28"/>
        </w:rPr>
        <w:t xml:space="preserve">тавил – </w:t>
      </w:r>
      <w:r w:rsidR="00947161">
        <w:rPr>
          <w:rFonts w:ascii="Times New Roman" w:hAnsi="Times New Roman" w:cs="Times New Roman"/>
          <w:sz w:val="28"/>
          <w:szCs w:val="28"/>
        </w:rPr>
        <w:t>900672,6</w:t>
      </w:r>
      <w:r w:rsidR="00A81936" w:rsidRPr="00E15F29">
        <w:rPr>
          <w:rFonts w:ascii="Times New Roman" w:hAnsi="Times New Roman" w:cs="Times New Roman"/>
          <w:sz w:val="28"/>
          <w:szCs w:val="28"/>
        </w:rPr>
        <w:t xml:space="preserve"> </w:t>
      </w:r>
      <w:proofErr w:type="spellStart"/>
      <w:r w:rsidR="00A81936" w:rsidRPr="00E15F29">
        <w:rPr>
          <w:rFonts w:ascii="Times New Roman" w:hAnsi="Times New Roman" w:cs="Times New Roman"/>
          <w:sz w:val="28"/>
          <w:szCs w:val="28"/>
        </w:rPr>
        <w:t>тыс.рублей</w:t>
      </w:r>
      <w:proofErr w:type="spellEnd"/>
      <w:r w:rsidR="00A81936" w:rsidRPr="00E15F29">
        <w:rPr>
          <w:rFonts w:ascii="Times New Roman" w:hAnsi="Times New Roman" w:cs="Times New Roman"/>
          <w:sz w:val="28"/>
          <w:szCs w:val="28"/>
        </w:rPr>
        <w:t>.</w:t>
      </w:r>
      <w:r w:rsidRPr="00E15F29">
        <w:rPr>
          <w:rFonts w:ascii="Times New Roman" w:hAnsi="Times New Roman" w:cs="Times New Roman"/>
          <w:sz w:val="28"/>
          <w:szCs w:val="28"/>
        </w:rPr>
        <w:t xml:space="preserve"> По данным годового отчета безвозмездные поступ</w:t>
      </w:r>
      <w:r w:rsidR="00590810" w:rsidRPr="00E15F29">
        <w:rPr>
          <w:rFonts w:ascii="Times New Roman" w:hAnsi="Times New Roman" w:cs="Times New Roman"/>
          <w:sz w:val="28"/>
          <w:szCs w:val="28"/>
        </w:rPr>
        <w:t>ления испол</w:t>
      </w:r>
      <w:r w:rsidR="00613F51">
        <w:rPr>
          <w:rFonts w:ascii="Times New Roman" w:hAnsi="Times New Roman" w:cs="Times New Roman"/>
          <w:sz w:val="28"/>
          <w:szCs w:val="28"/>
        </w:rPr>
        <w:t xml:space="preserve">нены в сумме </w:t>
      </w:r>
      <w:r w:rsidR="00947161">
        <w:rPr>
          <w:rFonts w:ascii="Times New Roman" w:hAnsi="Times New Roman" w:cs="Times New Roman"/>
          <w:sz w:val="28"/>
          <w:szCs w:val="28"/>
        </w:rPr>
        <w:t>893920,1</w:t>
      </w:r>
      <w:r w:rsidR="00613F51">
        <w:rPr>
          <w:rFonts w:ascii="Times New Roman" w:hAnsi="Times New Roman" w:cs="Times New Roman"/>
          <w:sz w:val="28"/>
          <w:szCs w:val="28"/>
        </w:rPr>
        <w:t xml:space="preserve"> тыс. рублей или на </w:t>
      </w:r>
      <w:r w:rsidR="00947161">
        <w:rPr>
          <w:rFonts w:ascii="Times New Roman" w:hAnsi="Times New Roman" w:cs="Times New Roman"/>
          <w:sz w:val="28"/>
          <w:szCs w:val="28"/>
        </w:rPr>
        <w:t>99,3</w:t>
      </w:r>
      <w:r w:rsidRPr="00E15F29">
        <w:rPr>
          <w:rFonts w:ascii="Times New Roman" w:hAnsi="Times New Roman" w:cs="Times New Roman"/>
          <w:sz w:val="28"/>
          <w:szCs w:val="28"/>
        </w:rPr>
        <w:t xml:space="preserve"> проце</w:t>
      </w:r>
      <w:r w:rsidR="00AF4C23" w:rsidRPr="00E15F29">
        <w:rPr>
          <w:rFonts w:ascii="Times New Roman" w:hAnsi="Times New Roman" w:cs="Times New Roman"/>
          <w:sz w:val="28"/>
          <w:szCs w:val="28"/>
        </w:rPr>
        <w:t>нтов</w:t>
      </w:r>
      <w:r w:rsidRPr="00E15F29">
        <w:rPr>
          <w:rFonts w:ascii="Times New Roman" w:hAnsi="Times New Roman" w:cs="Times New Roman"/>
          <w:sz w:val="28"/>
          <w:szCs w:val="28"/>
        </w:rPr>
        <w:t xml:space="preserve"> от утвержденных назначений.</w:t>
      </w:r>
    </w:p>
    <w:p w:rsidR="00FE784B" w:rsidRDefault="00FE784B" w:rsidP="0068727F">
      <w:pPr>
        <w:spacing w:after="0" w:line="240" w:lineRule="auto"/>
        <w:ind w:firstLine="709"/>
        <w:jc w:val="both"/>
        <w:rPr>
          <w:rFonts w:ascii="Times New Roman" w:hAnsi="Times New Roman" w:cs="Times New Roman"/>
          <w:sz w:val="28"/>
          <w:szCs w:val="28"/>
        </w:rPr>
      </w:pPr>
    </w:p>
    <w:p w:rsidR="00416A17" w:rsidRPr="00E15F29" w:rsidRDefault="00947161" w:rsidP="006872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структуры доходов 2022</w:t>
      </w:r>
      <w:r w:rsidR="00D27166" w:rsidRPr="00E15F29">
        <w:rPr>
          <w:rFonts w:ascii="Times New Roman" w:hAnsi="Times New Roman" w:cs="Times New Roman"/>
          <w:sz w:val="28"/>
          <w:szCs w:val="28"/>
        </w:rPr>
        <w:t xml:space="preserve"> года в сравнении </w:t>
      </w:r>
      <w:r w:rsidR="00AF4C23" w:rsidRPr="00E15F29">
        <w:rPr>
          <w:rFonts w:ascii="Times New Roman" w:hAnsi="Times New Roman" w:cs="Times New Roman"/>
          <w:sz w:val="28"/>
          <w:szCs w:val="28"/>
        </w:rPr>
        <w:t xml:space="preserve">с </w:t>
      </w:r>
      <w:r>
        <w:rPr>
          <w:rFonts w:ascii="Times New Roman" w:hAnsi="Times New Roman" w:cs="Times New Roman"/>
          <w:sz w:val="28"/>
          <w:szCs w:val="28"/>
        </w:rPr>
        <w:t>фактическим исполнением в 2020-2021</w:t>
      </w:r>
      <w:r w:rsidR="00D27166" w:rsidRPr="00E15F29">
        <w:rPr>
          <w:rFonts w:ascii="Times New Roman" w:hAnsi="Times New Roman" w:cs="Times New Roman"/>
          <w:sz w:val="28"/>
          <w:szCs w:val="28"/>
        </w:rPr>
        <w:t xml:space="preserve"> годах представлено в следующей таблице</w:t>
      </w:r>
      <w:r w:rsidR="00891569">
        <w:rPr>
          <w:rFonts w:ascii="Times New Roman" w:hAnsi="Times New Roman" w:cs="Times New Roman"/>
          <w:sz w:val="28"/>
          <w:szCs w:val="28"/>
        </w:rPr>
        <w:t>:</w:t>
      </w:r>
    </w:p>
    <w:p w:rsidR="00FE784B" w:rsidRDefault="00FE784B" w:rsidP="00AE2A38">
      <w:pPr>
        <w:spacing w:after="0" w:line="240" w:lineRule="auto"/>
        <w:ind w:firstLine="709"/>
        <w:jc w:val="right"/>
        <w:rPr>
          <w:rFonts w:ascii="Times New Roman" w:hAnsi="Times New Roman" w:cs="Times New Roman"/>
          <w:sz w:val="24"/>
          <w:szCs w:val="24"/>
        </w:rPr>
      </w:pPr>
    </w:p>
    <w:p w:rsidR="00FE784B" w:rsidRDefault="00FE784B" w:rsidP="00AE2A38">
      <w:pPr>
        <w:spacing w:after="0" w:line="240" w:lineRule="auto"/>
        <w:ind w:firstLine="709"/>
        <w:jc w:val="right"/>
        <w:rPr>
          <w:rFonts w:ascii="Times New Roman" w:hAnsi="Times New Roman" w:cs="Times New Roman"/>
          <w:sz w:val="24"/>
          <w:szCs w:val="24"/>
        </w:rPr>
      </w:pPr>
    </w:p>
    <w:p w:rsidR="00FE784B" w:rsidRDefault="00FE784B" w:rsidP="00AE2A38">
      <w:pPr>
        <w:spacing w:after="0" w:line="240" w:lineRule="auto"/>
        <w:ind w:firstLine="709"/>
        <w:jc w:val="right"/>
        <w:rPr>
          <w:rFonts w:ascii="Times New Roman" w:hAnsi="Times New Roman" w:cs="Times New Roman"/>
          <w:sz w:val="24"/>
          <w:szCs w:val="24"/>
        </w:rPr>
      </w:pPr>
    </w:p>
    <w:p w:rsidR="00FE784B" w:rsidRDefault="00FE784B" w:rsidP="00AE2A38">
      <w:pPr>
        <w:spacing w:after="0" w:line="240" w:lineRule="auto"/>
        <w:ind w:firstLine="709"/>
        <w:jc w:val="right"/>
        <w:rPr>
          <w:rFonts w:ascii="Times New Roman" w:hAnsi="Times New Roman" w:cs="Times New Roman"/>
          <w:sz w:val="24"/>
          <w:szCs w:val="24"/>
        </w:rPr>
      </w:pPr>
    </w:p>
    <w:p w:rsidR="00FE784B" w:rsidRDefault="00FE784B" w:rsidP="00AE2A38">
      <w:pPr>
        <w:spacing w:after="0" w:line="240" w:lineRule="auto"/>
        <w:ind w:firstLine="709"/>
        <w:jc w:val="right"/>
        <w:rPr>
          <w:rFonts w:ascii="Times New Roman" w:hAnsi="Times New Roman" w:cs="Times New Roman"/>
          <w:sz w:val="24"/>
          <w:szCs w:val="24"/>
        </w:rPr>
      </w:pPr>
    </w:p>
    <w:p w:rsidR="00FE784B" w:rsidRDefault="00FE784B" w:rsidP="00AE2A38">
      <w:pPr>
        <w:spacing w:after="0" w:line="240" w:lineRule="auto"/>
        <w:ind w:firstLine="709"/>
        <w:jc w:val="right"/>
        <w:rPr>
          <w:rFonts w:ascii="Times New Roman" w:hAnsi="Times New Roman" w:cs="Times New Roman"/>
          <w:sz w:val="24"/>
          <w:szCs w:val="24"/>
        </w:rPr>
      </w:pPr>
    </w:p>
    <w:p w:rsidR="00D27166" w:rsidRPr="00FA557C" w:rsidRDefault="00687CFC" w:rsidP="00AE2A38">
      <w:pPr>
        <w:spacing w:after="0" w:line="240" w:lineRule="auto"/>
        <w:ind w:firstLine="709"/>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Таблица </w:t>
      </w:r>
      <w:r w:rsidR="00D27166" w:rsidRPr="00FA557C">
        <w:rPr>
          <w:rFonts w:ascii="Times New Roman" w:hAnsi="Times New Roman" w:cs="Times New Roman"/>
          <w:sz w:val="24"/>
          <w:szCs w:val="24"/>
        </w:rPr>
        <w:t xml:space="preserve"> </w:t>
      </w:r>
      <w:r w:rsidR="002D7D36" w:rsidRPr="00FA557C">
        <w:rPr>
          <w:rFonts w:ascii="Times New Roman" w:hAnsi="Times New Roman" w:cs="Times New Roman"/>
          <w:sz w:val="24"/>
          <w:szCs w:val="24"/>
        </w:rPr>
        <w:t>4</w:t>
      </w:r>
      <w:proofErr w:type="gramEnd"/>
      <w:r w:rsidR="00D27166" w:rsidRPr="00FA557C">
        <w:rPr>
          <w:rFonts w:ascii="Times New Roman" w:hAnsi="Times New Roman" w:cs="Times New Roman"/>
          <w:sz w:val="24"/>
          <w:szCs w:val="24"/>
        </w:rPr>
        <w:t xml:space="preserve">  </w:t>
      </w:r>
    </w:p>
    <w:p w:rsidR="00D27166" w:rsidRPr="00FA557C" w:rsidRDefault="00D27166" w:rsidP="00AE2A38">
      <w:pPr>
        <w:pStyle w:val="af9"/>
        <w:spacing w:before="0" w:after="0"/>
        <w:jc w:val="right"/>
        <w:rPr>
          <w:highlight w:val="green"/>
        </w:rPr>
      </w:pPr>
      <w:r w:rsidRPr="00FA557C">
        <w:rPr>
          <w:b w:val="0"/>
          <w:sz w:val="24"/>
          <w:szCs w:val="24"/>
        </w:rPr>
        <w:t xml:space="preserve">                                                                                                                   </w:t>
      </w:r>
      <w:r w:rsidRPr="00FA557C">
        <w:rPr>
          <w:b w:val="0"/>
        </w:rPr>
        <w:t>тыс. рублей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134"/>
        <w:gridCol w:w="992"/>
        <w:gridCol w:w="1134"/>
        <w:gridCol w:w="1134"/>
        <w:gridCol w:w="1134"/>
        <w:gridCol w:w="992"/>
        <w:gridCol w:w="1276"/>
      </w:tblGrid>
      <w:tr w:rsidR="00870F95" w:rsidRPr="00FA557C" w:rsidTr="00861A25">
        <w:trPr>
          <w:cantSplit/>
          <w:trHeight w:val="277"/>
          <w:tblHeader/>
        </w:trPr>
        <w:tc>
          <w:tcPr>
            <w:tcW w:w="2014" w:type="dxa"/>
            <w:vMerge w:val="restart"/>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Виды доходов</w:t>
            </w:r>
          </w:p>
        </w:tc>
        <w:tc>
          <w:tcPr>
            <w:tcW w:w="2126" w:type="dxa"/>
            <w:gridSpan w:val="2"/>
            <w:tcBorders>
              <w:top w:val="single" w:sz="4" w:space="0" w:color="auto"/>
              <w:left w:val="single" w:sz="4" w:space="0" w:color="auto"/>
              <w:bottom w:val="single" w:sz="4" w:space="0" w:color="auto"/>
              <w:right w:val="single" w:sz="4" w:space="0" w:color="auto"/>
            </w:tcBorders>
          </w:tcPr>
          <w:p w:rsidR="00870F95" w:rsidRPr="00FA557C" w:rsidRDefault="00947161"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2020</w:t>
            </w:r>
            <w:r w:rsidR="00870F95" w:rsidRPr="00FA557C">
              <w:rPr>
                <w:rFonts w:ascii="Times New Roman" w:hAnsi="Times New Roman" w:cs="Times New Roman"/>
                <w:sz w:val="20"/>
                <w:szCs w:val="20"/>
              </w:rPr>
              <w:t xml:space="preserve"> год</w:t>
            </w:r>
          </w:p>
        </w:tc>
        <w:tc>
          <w:tcPr>
            <w:tcW w:w="2268" w:type="dxa"/>
            <w:gridSpan w:val="2"/>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w:t>
            </w:r>
            <w:r w:rsidR="00947161">
              <w:rPr>
                <w:rFonts w:ascii="Times New Roman" w:hAnsi="Times New Roman" w:cs="Times New Roman"/>
                <w:sz w:val="20"/>
                <w:szCs w:val="20"/>
              </w:rPr>
              <w:t>лнено 2021</w:t>
            </w:r>
            <w:r w:rsidRPr="00FA557C">
              <w:rPr>
                <w:rFonts w:ascii="Times New Roman" w:hAnsi="Times New Roman" w:cs="Times New Roman"/>
                <w:sz w:val="20"/>
                <w:szCs w:val="20"/>
              </w:rPr>
              <w:t xml:space="preserve"> год</w:t>
            </w:r>
          </w:p>
        </w:tc>
        <w:tc>
          <w:tcPr>
            <w:tcW w:w="2126" w:type="dxa"/>
            <w:gridSpan w:val="2"/>
            <w:tcBorders>
              <w:top w:val="single" w:sz="4" w:space="0" w:color="auto"/>
              <w:left w:val="nil"/>
              <w:bottom w:val="single" w:sz="4" w:space="0" w:color="auto"/>
              <w:right w:val="single" w:sz="4" w:space="0" w:color="auto"/>
            </w:tcBorders>
          </w:tcPr>
          <w:p w:rsidR="00870F95" w:rsidRPr="00FA557C" w:rsidRDefault="00947161"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2022</w:t>
            </w:r>
            <w:r w:rsidR="00870F95" w:rsidRPr="00FA557C">
              <w:rPr>
                <w:rFonts w:ascii="Times New Roman" w:hAnsi="Times New Roman" w:cs="Times New Roman"/>
                <w:sz w:val="20"/>
                <w:szCs w:val="20"/>
              </w:rPr>
              <w:t xml:space="preserve"> год</w:t>
            </w:r>
          </w:p>
        </w:tc>
        <w:tc>
          <w:tcPr>
            <w:tcW w:w="1276" w:type="dxa"/>
            <w:vMerge w:val="restart"/>
            <w:tcBorders>
              <w:top w:val="single" w:sz="4" w:space="0" w:color="auto"/>
              <w:left w:val="single" w:sz="4" w:space="0" w:color="auto"/>
              <w:right w:val="single" w:sz="4" w:space="0" w:color="auto"/>
            </w:tcBorders>
          </w:tcPr>
          <w:p w:rsidR="00870F95" w:rsidRPr="00FA557C" w:rsidRDefault="005175AD"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Изменение доли 2022 года от 2021</w:t>
            </w:r>
            <w:r w:rsidR="00870F95" w:rsidRPr="00FA557C">
              <w:rPr>
                <w:rFonts w:ascii="Times New Roman" w:hAnsi="Times New Roman" w:cs="Times New Roman"/>
                <w:sz w:val="20"/>
                <w:szCs w:val="20"/>
              </w:rPr>
              <w:t xml:space="preserve"> (%)</w:t>
            </w:r>
          </w:p>
        </w:tc>
      </w:tr>
      <w:tr w:rsidR="00870F95" w:rsidRPr="00FA557C" w:rsidTr="00861A25">
        <w:trPr>
          <w:cantSplit/>
          <w:trHeight w:val="737"/>
          <w:tblHeader/>
        </w:trPr>
        <w:tc>
          <w:tcPr>
            <w:tcW w:w="2014" w:type="dxa"/>
            <w:vMerge/>
            <w:tcBorders>
              <w:top w:val="single" w:sz="4" w:space="0" w:color="auto"/>
              <w:left w:val="single" w:sz="4" w:space="0" w:color="auto"/>
              <w:bottom w:val="single" w:sz="4" w:space="0" w:color="auto"/>
              <w:right w:val="single" w:sz="4" w:space="0" w:color="auto"/>
            </w:tcBorders>
            <w:vAlign w:val="center"/>
          </w:tcPr>
          <w:p w:rsidR="00870F95" w:rsidRPr="00FA557C" w:rsidRDefault="00870F95" w:rsidP="00AE2A38">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276" w:type="dxa"/>
            <w:vMerge/>
            <w:tcBorders>
              <w:left w:val="single" w:sz="4" w:space="0" w:color="auto"/>
              <w:bottom w:val="single" w:sz="4" w:space="0" w:color="auto"/>
              <w:right w:val="single" w:sz="4" w:space="0" w:color="auto"/>
            </w:tcBorders>
          </w:tcPr>
          <w:p w:rsidR="00870F95" w:rsidRPr="00FA557C" w:rsidRDefault="00870F95" w:rsidP="00AE2A38">
            <w:pPr>
              <w:spacing w:after="0" w:line="240" w:lineRule="auto"/>
              <w:rPr>
                <w:rFonts w:ascii="Times New Roman" w:hAnsi="Times New Roman" w:cs="Times New Roman"/>
                <w:sz w:val="20"/>
                <w:szCs w:val="20"/>
              </w:rPr>
            </w:pPr>
          </w:p>
        </w:tc>
      </w:tr>
      <w:tr w:rsidR="00870F95" w:rsidRPr="00FA557C" w:rsidTr="00861A25">
        <w:trPr>
          <w:cantSplit/>
          <w:trHeight w:val="207"/>
          <w:tblHeader/>
        </w:trPr>
        <w:tc>
          <w:tcPr>
            <w:tcW w:w="201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8</w:t>
            </w:r>
          </w:p>
        </w:tc>
      </w:tr>
      <w:tr w:rsidR="00947161" w:rsidRPr="00FA557C" w:rsidTr="00861A25">
        <w:trPr>
          <w:trHeight w:val="269"/>
        </w:trPr>
        <w:tc>
          <w:tcPr>
            <w:tcW w:w="2014" w:type="dxa"/>
            <w:tcBorders>
              <w:top w:val="single" w:sz="4" w:space="0" w:color="auto"/>
              <w:left w:val="single" w:sz="4" w:space="0" w:color="auto"/>
              <w:bottom w:val="single" w:sz="4" w:space="0" w:color="auto"/>
              <w:right w:val="single" w:sz="4" w:space="0" w:color="auto"/>
            </w:tcBorders>
          </w:tcPr>
          <w:p w:rsidR="00947161" w:rsidRPr="00FA557C" w:rsidRDefault="00947161" w:rsidP="0094716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369622,8</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33,1 %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430914,4</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36,2 %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415793,3</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31,7</w:t>
            </w:r>
          </w:p>
        </w:tc>
        <w:tc>
          <w:tcPr>
            <w:tcW w:w="1276"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-4,5</w:t>
            </w:r>
            <w:r w:rsidR="00947161">
              <w:rPr>
                <w:rFonts w:ascii="Times New Roman" w:hAnsi="Times New Roman" w:cs="Times New Roman"/>
                <w:sz w:val="20"/>
                <w:szCs w:val="20"/>
              </w:rPr>
              <w:t xml:space="preserve"> </w:t>
            </w:r>
            <w:proofErr w:type="spellStart"/>
            <w:r w:rsidR="00947161">
              <w:rPr>
                <w:rFonts w:ascii="Times New Roman" w:hAnsi="Times New Roman" w:cs="Times New Roman"/>
                <w:sz w:val="20"/>
                <w:szCs w:val="20"/>
              </w:rPr>
              <w:t>п.п</w:t>
            </w:r>
            <w:proofErr w:type="spellEnd"/>
          </w:p>
        </w:tc>
      </w:tr>
      <w:tr w:rsidR="00947161" w:rsidRPr="00FA557C" w:rsidTr="00861A25">
        <w:trPr>
          <w:trHeight w:val="531"/>
        </w:trPr>
        <w:tc>
          <w:tcPr>
            <w:tcW w:w="2014" w:type="dxa"/>
            <w:tcBorders>
              <w:top w:val="single" w:sz="4" w:space="0" w:color="auto"/>
              <w:left w:val="single" w:sz="4" w:space="0" w:color="auto"/>
              <w:bottom w:val="single" w:sz="4" w:space="0" w:color="auto"/>
              <w:right w:val="single" w:sz="4" w:space="0" w:color="auto"/>
            </w:tcBorders>
          </w:tcPr>
          <w:p w:rsidR="00947161" w:rsidRPr="00FA557C" w:rsidRDefault="00947161" w:rsidP="0094716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 xml:space="preserve"> в том числе:</w:t>
            </w:r>
          </w:p>
          <w:p w:rsidR="00947161" w:rsidRPr="00FA557C" w:rsidRDefault="00947161" w:rsidP="0094716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343358,6</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30,7 %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400807,6</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33,7 %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387339,6</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29,6</w:t>
            </w:r>
          </w:p>
        </w:tc>
        <w:tc>
          <w:tcPr>
            <w:tcW w:w="1276"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-4,1</w:t>
            </w:r>
            <w:r w:rsidR="00947161">
              <w:rPr>
                <w:rFonts w:ascii="Times New Roman" w:hAnsi="Times New Roman" w:cs="Times New Roman"/>
                <w:i/>
                <w:sz w:val="20"/>
                <w:szCs w:val="20"/>
              </w:rPr>
              <w:t xml:space="preserve">  </w:t>
            </w:r>
            <w:proofErr w:type="spellStart"/>
            <w:r w:rsidR="00947161">
              <w:rPr>
                <w:rFonts w:ascii="Times New Roman" w:hAnsi="Times New Roman" w:cs="Times New Roman"/>
                <w:i/>
                <w:sz w:val="20"/>
                <w:szCs w:val="20"/>
              </w:rPr>
              <w:t>п.п</w:t>
            </w:r>
            <w:proofErr w:type="spellEnd"/>
            <w:r w:rsidR="00947161">
              <w:rPr>
                <w:rFonts w:ascii="Times New Roman" w:hAnsi="Times New Roman" w:cs="Times New Roman"/>
                <w:i/>
                <w:sz w:val="20"/>
                <w:szCs w:val="20"/>
              </w:rPr>
              <w:t>.</w:t>
            </w:r>
          </w:p>
        </w:tc>
      </w:tr>
      <w:tr w:rsidR="00947161" w:rsidRPr="00FA557C" w:rsidTr="00FE784B">
        <w:trPr>
          <w:trHeight w:val="411"/>
        </w:trPr>
        <w:tc>
          <w:tcPr>
            <w:tcW w:w="2014" w:type="dxa"/>
            <w:tcBorders>
              <w:top w:val="single" w:sz="4" w:space="0" w:color="auto"/>
              <w:left w:val="single" w:sz="4" w:space="0" w:color="auto"/>
              <w:bottom w:val="single" w:sz="4" w:space="0" w:color="auto"/>
              <w:right w:val="single" w:sz="4" w:space="0" w:color="auto"/>
            </w:tcBorders>
          </w:tcPr>
          <w:p w:rsidR="00947161" w:rsidRPr="00FA557C" w:rsidRDefault="00947161" w:rsidP="0094716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неналоговые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26264,2</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2,4 %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30106,8</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2,5 %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28453,7</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2,2</w:t>
            </w:r>
          </w:p>
        </w:tc>
        <w:tc>
          <w:tcPr>
            <w:tcW w:w="1276"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-0,3</w:t>
            </w:r>
            <w:r w:rsidR="00947161">
              <w:rPr>
                <w:rFonts w:ascii="Times New Roman" w:hAnsi="Times New Roman" w:cs="Times New Roman"/>
                <w:i/>
                <w:sz w:val="20"/>
                <w:szCs w:val="20"/>
              </w:rPr>
              <w:t xml:space="preserve"> </w:t>
            </w:r>
            <w:proofErr w:type="spellStart"/>
            <w:r w:rsidR="00947161">
              <w:rPr>
                <w:rFonts w:ascii="Times New Roman" w:hAnsi="Times New Roman" w:cs="Times New Roman"/>
                <w:i/>
                <w:sz w:val="20"/>
                <w:szCs w:val="20"/>
              </w:rPr>
              <w:t>п.п</w:t>
            </w:r>
            <w:proofErr w:type="spellEnd"/>
            <w:r w:rsidR="00947161">
              <w:rPr>
                <w:rFonts w:ascii="Times New Roman" w:hAnsi="Times New Roman" w:cs="Times New Roman"/>
                <w:i/>
                <w:sz w:val="20"/>
                <w:szCs w:val="20"/>
              </w:rPr>
              <w:t>.</w:t>
            </w:r>
          </w:p>
        </w:tc>
      </w:tr>
      <w:tr w:rsidR="00947161" w:rsidRPr="00FA557C" w:rsidTr="00861A25">
        <w:trPr>
          <w:trHeight w:hRule="exact" w:val="578"/>
        </w:trPr>
        <w:tc>
          <w:tcPr>
            <w:tcW w:w="2014" w:type="dxa"/>
            <w:tcBorders>
              <w:top w:val="single" w:sz="4" w:space="0" w:color="auto"/>
              <w:left w:val="single" w:sz="4" w:space="0" w:color="auto"/>
              <w:bottom w:val="single" w:sz="4" w:space="0" w:color="auto"/>
              <w:right w:val="single" w:sz="4" w:space="0" w:color="auto"/>
            </w:tcBorders>
          </w:tcPr>
          <w:p w:rsidR="00947161" w:rsidRPr="00FA557C" w:rsidRDefault="00947161" w:rsidP="0094716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Безвозмездные</w:t>
            </w:r>
          </w:p>
          <w:p w:rsidR="00947161" w:rsidRPr="00FA557C" w:rsidRDefault="00947161" w:rsidP="0094716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поступления</w:t>
            </w:r>
          </w:p>
          <w:p w:rsidR="00947161" w:rsidRPr="00FA557C" w:rsidRDefault="00947161" w:rsidP="0094716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947161" w:rsidRPr="00FA557C" w:rsidRDefault="00947161" w:rsidP="00947161">
            <w:pPr>
              <w:numPr>
                <w:ilvl w:val="12"/>
                <w:numId w:val="0"/>
              </w:numPr>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746744,8</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66,9 %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758339,9</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63,8 %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893920,1</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68,3</w:t>
            </w:r>
          </w:p>
        </w:tc>
        <w:tc>
          <w:tcPr>
            <w:tcW w:w="1276"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r w:rsidR="00947161">
              <w:rPr>
                <w:rFonts w:ascii="Times New Roman" w:hAnsi="Times New Roman" w:cs="Times New Roman"/>
                <w:sz w:val="20"/>
                <w:szCs w:val="20"/>
              </w:rPr>
              <w:t xml:space="preserve"> </w:t>
            </w:r>
            <w:proofErr w:type="spellStart"/>
            <w:r w:rsidR="00947161">
              <w:rPr>
                <w:rFonts w:ascii="Times New Roman" w:hAnsi="Times New Roman" w:cs="Times New Roman"/>
                <w:sz w:val="20"/>
                <w:szCs w:val="20"/>
              </w:rPr>
              <w:t>п.п</w:t>
            </w:r>
            <w:proofErr w:type="spellEnd"/>
            <w:r w:rsidR="00947161">
              <w:rPr>
                <w:rFonts w:ascii="Times New Roman" w:hAnsi="Times New Roman" w:cs="Times New Roman"/>
                <w:sz w:val="20"/>
                <w:szCs w:val="20"/>
              </w:rPr>
              <w:t>.</w:t>
            </w:r>
          </w:p>
        </w:tc>
      </w:tr>
      <w:tr w:rsidR="00947161" w:rsidRPr="00FA557C" w:rsidTr="00861A25">
        <w:trPr>
          <w:trHeight w:val="440"/>
        </w:trPr>
        <w:tc>
          <w:tcPr>
            <w:tcW w:w="201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1116367,6</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1189254,3</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w:t>
            </w:r>
          </w:p>
        </w:tc>
        <w:tc>
          <w:tcPr>
            <w:tcW w:w="1134"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1309713,4</w:t>
            </w:r>
          </w:p>
        </w:tc>
        <w:tc>
          <w:tcPr>
            <w:tcW w:w="992" w:type="dxa"/>
            <w:tcBorders>
              <w:top w:val="single" w:sz="4" w:space="0" w:color="auto"/>
              <w:left w:val="single" w:sz="4" w:space="0" w:color="auto"/>
              <w:bottom w:val="single" w:sz="4" w:space="0" w:color="auto"/>
              <w:right w:val="single" w:sz="4" w:space="0" w:color="auto"/>
            </w:tcBorders>
            <w:vAlign w:val="center"/>
          </w:tcPr>
          <w:p w:rsidR="00947161" w:rsidRPr="00FA557C" w:rsidRDefault="005175AD"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w:t>
            </w:r>
          </w:p>
        </w:tc>
        <w:tc>
          <w:tcPr>
            <w:tcW w:w="1276" w:type="dxa"/>
            <w:tcBorders>
              <w:top w:val="single" w:sz="4" w:space="0" w:color="auto"/>
              <w:left w:val="single" w:sz="4" w:space="0" w:color="auto"/>
              <w:bottom w:val="single" w:sz="4" w:space="0" w:color="auto"/>
              <w:right w:val="single" w:sz="4" w:space="0" w:color="auto"/>
            </w:tcBorders>
            <w:vAlign w:val="center"/>
          </w:tcPr>
          <w:p w:rsidR="00947161" w:rsidRPr="00FA557C" w:rsidRDefault="00947161" w:rsidP="0094716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881996" w:rsidRPr="00FA557C" w:rsidRDefault="0068727F" w:rsidP="0068727F">
      <w:pPr>
        <w:pStyle w:val="a8"/>
        <w:spacing w:after="0"/>
        <w:jc w:val="both"/>
        <w:rPr>
          <w:sz w:val="26"/>
          <w:szCs w:val="26"/>
        </w:rPr>
      </w:pPr>
      <w:r w:rsidRPr="00FA557C">
        <w:rPr>
          <w:sz w:val="26"/>
          <w:szCs w:val="26"/>
        </w:rPr>
        <w:t xml:space="preserve">    </w:t>
      </w:r>
    </w:p>
    <w:p w:rsidR="00D27166" w:rsidRPr="005C7A72" w:rsidRDefault="0068727F" w:rsidP="00247B05">
      <w:pPr>
        <w:pStyle w:val="a8"/>
        <w:spacing w:after="0"/>
        <w:ind w:firstLine="426"/>
        <w:jc w:val="both"/>
        <w:rPr>
          <w:sz w:val="28"/>
          <w:szCs w:val="28"/>
        </w:rPr>
      </w:pPr>
      <w:r w:rsidRPr="005C7A72">
        <w:rPr>
          <w:sz w:val="28"/>
          <w:szCs w:val="28"/>
        </w:rPr>
        <w:t xml:space="preserve">   </w:t>
      </w:r>
      <w:r w:rsidR="000A1E1A">
        <w:rPr>
          <w:sz w:val="28"/>
          <w:szCs w:val="28"/>
        </w:rPr>
        <w:t>По сравнению с 2021</w:t>
      </w:r>
      <w:r w:rsidR="00D27166" w:rsidRPr="005C7A72">
        <w:rPr>
          <w:sz w:val="28"/>
          <w:szCs w:val="28"/>
        </w:rPr>
        <w:t xml:space="preserve"> годом дохо</w:t>
      </w:r>
      <w:r w:rsidR="00B57D6B" w:rsidRPr="005C7A72">
        <w:rPr>
          <w:sz w:val="28"/>
          <w:szCs w:val="28"/>
        </w:rPr>
        <w:t>ды районного бюджета</w:t>
      </w:r>
      <w:r w:rsidR="00590810" w:rsidRPr="005C7A72">
        <w:rPr>
          <w:sz w:val="28"/>
          <w:szCs w:val="28"/>
        </w:rPr>
        <w:t xml:space="preserve"> в це</w:t>
      </w:r>
      <w:r w:rsidR="00C20FE1">
        <w:rPr>
          <w:sz w:val="28"/>
          <w:szCs w:val="28"/>
        </w:rPr>
        <w:t xml:space="preserve">лом увеличились на </w:t>
      </w:r>
      <w:r w:rsidR="000A1E1A">
        <w:rPr>
          <w:sz w:val="28"/>
          <w:szCs w:val="28"/>
        </w:rPr>
        <w:t>120459,1</w:t>
      </w:r>
      <w:r w:rsidR="00B57D6B" w:rsidRPr="005C7A72">
        <w:rPr>
          <w:sz w:val="28"/>
          <w:szCs w:val="28"/>
        </w:rPr>
        <w:t xml:space="preserve"> </w:t>
      </w:r>
      <w:proofErr w:type="spellStart"/>
      <w:r w:rsidR="00B57D6B" w:rsidRPr="005C7A72">
        <w:rPr>
          <w:sz w:val="28"/>
          <w:szCs w:val="28"/>
        </w:rPr>
        <w:t>тыс.рублей</w:t>
      </w:r>
      <w:proofErr w:type="spellEnd"/>
      <w:r w:rsidR="007F20DA" w:rsidRPr="005C7A72">
        <w:rPr>
          <w:sz w:val="28"/>
          <w:szCs w:val="28"/>
        </w:rPr>
        <w:t>, в том числе за счет увеличения</w:t>
      </w:r>
      <w:r w:rsidR="00B57D6B" w:rsidRPr="005C7A72">
        <w:rPr>
          <w:sz w:val="28"/>
          <w:szCs w:val="28"/>
        </w:rPr>
        <w:t xml:space="preserve"> безвозмезд</w:t>
      </w:r>
      <w:r w:rsidR="00590810" w:rsidRPr="005C7A72">
        <w:rPr>
          <w:sz w:val="28"/>
          <w:szCs w:val="28"/>
        </w:rPr>
        <w:t>н</w:t>
      </w:r>
      <w:r w:rsidR="00C20FE1">
        <w:rPr>
          <w:sz w:val="28"/>
          <w:szCs w:val="28"/>
        </w:rPr>
        <w:t xml:space="preserve">ых поступлений на </w:t>
      </w:r>
      <w:r w:rsidR="000A1E1A">
        <w:rPr>
          <w:sz w:val="28"/>
          <w:szCs w:val="28"/>
        </w:rPr>
        <w:t>135580,2 тыс. рублей</w:t>
      </w:r>
      <w:r w:rsidR="00B57D6B" w:rsidRPr="005C7A72">
        <w:rPr>
          <w:sz w:val="28"/>
          <w:szCs w:val="28"/>
        </w:rPr>
        <w:t>.  П</w:t>
      </w:r>
      <w:r w:rsidR="000A1E1A">
        <w:rPr>
          <w:sz w:val="28"/>
          <w:szCs w:val="28"/>
        </w:rPr>
        <w:t>о налоговым доходам сокращение</w:t>
      </w:r>
      <w:r w:rsidR="005739BD">
        <w:rPr>
          <w:sz w:val="28"/>
          <w:szCs w:val="28"/>
        </w:rPr>
        <w:t xml:space="preserve"> к уровню </w:t>
      </w:r>
      <w:r w:rsidR="007102B5">
        <w:rPr>
          <w:sz w:val="28"/>
          <w:szCs w:val="28"/>
        </w:rPr>
        <w:t>202</w:t>
      </w:r>
      <w:r w:rsidR="000A1E1A">
        <w:rPr>
          <w:sz w:val="28"/>
          <w:szCs w:val="28"/>
        </w:rPr>
        <w:t>1</w:t>
      </w:r>
      <w:r w:rsidR="005A711B" w:rsidRPr="005C7A72">
        <w:rPr>
          <w:sz w:val="28"/>
          <w:szCs w:val="28"/>
        </w:rPr>
        <w:t xml:space="preserve"> года составил</w:t>
      </w:r>
      <w:r w:rsidR="000A1E1A">
        <w:rPr>
          <w:sz w:val="28"/>
          <w:szCs w:val="28"/>
        </w:rPr>
        <w:t>о</w:t>
      </w:r>
      <w:r w:rsidR="00B57D6B" w:rsidRPr="005C7A72">
        <w:rPr>
          <w:sz w:val="28"/>
          <w:szCs w:val="28"/>
        </w:rPr>
        <w:t xml:space="preserve"> </w:t>
      </w:r>
      <w:r w:rsidR="000A1E1A">
        <w:rPr>
          <w:sz w:val="28"/>
          <w:szCs w:val="28"/>
        </w:rPr>
        <w:t>3,4 процента (-13468,0</w:t>
      </w:r>
      <w:r w:rsidR="007102B5">
        <w:rPr>
          <w:sz w:val="28"/>
          <w:szCs w:val="28"/>
        </w:rPr>
        <w:t xml:space="preserve"> </w:t>
      </w:r>
      <w:proofErr w:type="spellStart"/>
      <w:r w:rsidR="007102B5">
        <w:rPr>
          <w:sz w:val="28"/>
          <w:szCs w:val="28"/>
        </w:rPr>
        <w:t>тыс.рублей</w:t>
      </w:r>
      <w:proofErr w:type="spellEnd"/>
      <w:r w:rsidR="007102B5">
        <w:rPr>
          <w:sz w:val="28"/>
          <w:szCs w:val="28"/>
        </w:rPr>
        <w:t>)</w:t>
      </w:r>
      <w:r w:rsidR="005A711B" w:rsidRPr="005C7A72">
        <w:rPr>
          <w:sz w:val="28"/>
          <w:szCs w:val="28"/>
        </w:rPr>
        <w:t xml:space="preserve">, а по неналоговым доходам </w:t>
      </w:r>
      <w:r w:rsidR="000A1E1A">
        <w:rPr>
          <w:sz w:val="28"/>
          <w:szCs w:val="28"/>
        </w:rPr>
        <w:t>сокращение</w:t>
      </w:r>
      <w:r w:rsidR="005739BD">
        <w:rPr>
          <w:sz w:val="28"/>
          <w:szCs w:val="28"/>
        </w:rPr>
        <w:t xml:space="preserve"> </w:t>
      </w:r>
      <w:proofErr w:type="gramStart"/>
      <w:r w:rsidR="005739BD">
        <w:rPr>
          <w:sz w:val="28"/>
          <w:szCs w:val="28"/>
        </w:rPr>
        <w:t>составил</w:t>
      </w:r>
      <w:r w:rsidR="000A1E1A">
        <w:rPr>
          <w:sz w:val="28"/>
          <w:szCs w:val="28"/>
        </w:rPr>
        <w:t>о</w:t>
      </w:r>
      <w:r w:rsidR="005739BD">
        <w:rPr>
          <w:sz w:val="28"/>
          <w:szCs w:val="28"/>
        </w:rPr>
        <w:t xml:space="preserve">  </w:t>
      </w:r>
      <w:r w:rsidR="000A1E1A">
        <w:rPr>
          <w:sz w:val="28"/>
          <w:szCs w:val="28"/>
        </w:rPr>
        <w:t>5</w:t>
      </w:r>
      <w:proofErr w:type="gramEnd"/>
      <w:r w:rsidR="000A1E1A">
        <w:rPr>
          <w:sz w:val="28"/>
          <w:szCs w:val="28"/>
        </w:rPr>
        <w:t>,5</w:t>
      </w:r>
      <w:r w:rsidR="005739BD">
        <w:rPr>
          <w:sz w:val="28"/>
          <w:szCs w:val="28"/>
        </w:rPr>
        <w:t xml:space="preserve"> процентов</w:t>
      </w:r>
      <w:r w:rsidR="000A1E1A">
        <w:rPr>
          <w:sz w:val="28"/>
          <w:szCs w:val="28"/>
        </w:rPr>
        <w:t xml:space="preserve"> (-1653,1</w:t>
      </w:r>
      <w:r w:rsidR="007102B5">
        <w:rPr>
          <w:sz w:val="28"/>
          <w:szCs w:val="28"/>
        </w:rPr>
        <w:t xml:space="preserve"> </w:t>
      </w:r>
      <w:proofErr w:type="spellStart"/>
      <w:r w:rsidR="007102B5">
        <w:rPr>
          <w:sz w:val="28"/>
          <w:szCs w:val="28"/>
        </w:rPr>
        <w:t>тыс.рублей</w:t>
      </w:r>
      <w:proofErr w:type="spellEnd"/>
      <w:r w:rsidR="007102B5">
        <w:rPr>
          <w:sz w:val="28"/>
          <w:szCs w:val="28"/>
        </w:rPr>
        <w:t>)</w:t>
      </w:r>
      <w:r w:rsidR="00B57D6B" w:rsidRPr="005C7A72">
        <w:rPr>
          <w:sz w:val="28"/>
          <w:szCs w:val="28"/>
        </w:rPr>
        <w:t>.</w:t>
      </w:r>
    </w:p>
    <w:p w:rsidR="00247B05" w:rsidRPr="00FE784B" w:rsidRDefault="002242EE" w:rsidP="00FE784B">
      <w:pPr>
        <w:pStyle w:val="a8"/>
        <w:spacing w:after="0"/>
        <w:ind w:firstLine="567"/>
        <w:jc w:val="both"/>
        <w:rPr>
          <w:sz w:val="28"/>
          <w:szCs w:val="28"/>
        </w:rPr>
      </w:pPr>
      <w:r w:rsidRPr="005C7A72">
        <w:rPr>
          <w:sz w:val="28"/>
          <w:szCs w:val="28"/>
        </w:rPr>
        <w:t>Уточненный п</w:t>
      </w:r>
      <w:r w:rsidR="00D27166" w:rsidRPr="005C7A72">
        <w:rPr>
          <w:sz w:val="28"/>
          <w:szCs w:val="28"/>
        </w:rPr>
        <w:t>лан по налоговым и не</w:t>
      </w:r>
      <w:r w:rsidR="00590810" w:rsidRPr="005C7A72">
        <w:rPr>
          <w:sz w:val="28"/>
          <w:szCs w:val="28"/>
        </w:rPr>
        <w:t>нал</w:t>
      </w:r>
      <w:r w:rsidR="005739BD">
        <w:rPr>
          <w:sz w:val="28"/>
          <w:szCs w:val="28"/>
        </w:rPr>
        <w:t xml:space="preserve">оговым доходам выполнен на </w:t>
      </w:r>
      <w:r w:rsidR="000A1E1A">
        <w:rPr>
          <w:sz w:val="28"/>
          <w:szCs w:val="28"/>
        </w:rPr>
        <w:t>103,2</w:t>
      </w:r>
      <w:r w:rsidR="00590810" w:rsidRPr="005C7A72">
        <w:rPr>
          <w:sz w:val="28"/>
          <w:szCs w:val="28"/>
        </w:rPr>
        <w:t xml:space="preserve"> процента</w:t>
      </w:r>
      <w:r w:rsidR="00FD0A46" w:rsidRPr="005C7A72">
        <w:rPr>
          <w:sz w:val="28"/>
          <w:szCs w:val="28"/>
        </w:rPr>
        <w:t>, дополнительно к утвержденным</w:t>
      </w:r>
      <w:r w:rsidR="00587FEB" w:rsidRPr="005C7A72">
        <w:rPr>
          <w:sz w:val="28"/>
          <w:szCs w:val="28"/>
        </w:rPr>
        <w:t xml:space="preserve"> п</w:t>
      </w:r>
      <w:r w:rsidR="00D157A1" w:rsidRPr="005C7A72">
        <w:rPr>
          <w:sz w:val="28"/>
          <w:szCs w:val="28"/>
        </w:rPr>
        <w:t>о</w:t>
      </w:r>
      <w:r w:rsidR="00587FEB" w:rsidRPr="005C7A72">
        <w:rPr>
          <w:sz w:val="28"/>
          <w:szCs w:val="28"/>
        </w:rPr>
        <w:t>казателям</w:t>
      </w:r>
      <w:r w:rsidR="00AE2A38" w:rsidRPr="005C7A72">
        <w:rPr>
          <w:sz w:val="28"/>
          <w:szCs w:val="28"/>
        </w:rPr>
        <w:t xml:space="preserve"> поступило доходов</w:t>
      </w:r>
      <w:r w:rsidR="00B57D6B" w:rsidRPr="005C7A72">
        <w:rPr>
          <w:sz w:val="28"/>
          <w:szCs w:val="28"/>
        </w:rPr>
        <w:t xml:space="preserve"> </w:t>
      </w:r>
      <w:r w:rsidR="005739BD">
        <w:rPr>
          <w:sz w:val="28"/>
          <w:szCs w:val="28"/>
        </w:rPr>
        <w:t xml:space="preserve">в сумме </w:t>
      </w:r>
      <w:r w:rsidR="000A1E1A">
        <w:rPr>
          <w:sz w:val="28"/>
          <w:szCs w:val="28"/>
        </w:rPr>
        <w:t>12800,3</w:t>
      </w:r>
      <w:r w:rsidR="00D27166" w:rsidRPr="005C7A72">
        <w:rPr>
          <w:sz w:val="28"/>
          <w:szCs w:val="28"/>
        </w:rPr>
        <w:t xml:space="preserve"> тыс. рублей. Доля налоговых и неналоговых доходов в общей сумме доходов районного бюджета</w:t>
      </w:r>
      <w:r w:rsidR="000A1E1A">
        <w:rPr>
          <w:sz w:val="28"/>
          <w:szCs w:val="28"/>
        </w:rPr>
        <w:t xml:space="preserve"> сократилась</w:t>
      </w:r>
      <w:r w:rsidR="00FD0A46" w:rsidRPr="005C7A72">
        <w:rPr>
          <w:sz w:val="28"/>
          <w:szCs w:val="28"/>
        </w:rPr>
        <w:t xml:space="preserve"> по сравнению с 2</w:t>
      </w:r>
      <w:r w:rsidR="000A1E1A">
        <w:rPr>
          <w:sz w:val="28"/>
          <w:szCs w:val="28"/>
        </w:rPr>
        <w:t>021</w:t>
      </w:r>
      <w:r w:rsidR="00D27166" w:rsidRPr="005C7A72">
        <w:rPr>
          <w:sz w:val="28"/>
          <w:szCs w:val="28"/>
        </w:rPr>
        <w:t xml:space="preserve"> годом</w:t>
      </w:r>
      <w:r w:rsidR="005739BD">
        <w:rPr>
          <w:sz w:val="28"/>
          <w:szCs w:val="28"/>
        </w:rPr>
        <w:t xml:space="preserve"> на </w:t>
      </w:r>
      <w:r w:rsidR="000A1E1A">
        <w:rPr>
          <w:sz w:val="28"/>
          <w:szCs w:val="28"/>
        </w:rPr>
        <w:t>4,5</w:t>
      </w:r>
      <w:r w:rsidR="00DF5518" w:rsidRPr="005C7A72">
        <w:rPr>
          <w:sz w:val="28"/>
          <w:szCs w:val="28"/>
        </w:rPr>
        <w:t xml:space="preserve"> процентных пункта</w:t>
      </w:r>
      <w:r w:rsidR="00D27166" w:rsidRPr="005C7A72">
        <w:rPr>
          <w:sz w:val="28"/>
          <w:szCs w:val="28"/>
        </w:rPr>
        <w:t xml:space="preserve"> </w:t>
      </w:r>
      <w:r w:rsidR="005739BD">
        <w:rPr>
          <w:sz w:val="28"/>
          <w:szCs w:val="28"/>
        </w:rPr>
        <w:t xml:space="preserve">и составила </w:t>
      </w:r>
      <w:r w:rsidR="000A1E1A">
        <w:rPr>
          <w:sz w:val="28"/>
          <w:szCs w:val="28"/>
        </w:rPr>
        <w:t>31,7</w:t>
      </w:r>
      <w:r w:rsidR="005739BD">
        <w:rPr>
          <w:sz w:val="28"/>
          <w:szCs w:val="28"/>
        </w:rPr>
        <w:t xml:space="preserve"> процента (против </w:t>
      </w:r>
      <w:r w:rsidR="000A1E1A">
        <w:rPr>
          <w:sz w:val="28"/>
          <w:szCs w:val="28"/>
        </w:rPr>
        <w:t>36,2</w:t>
      </w:r>
      <w:r w:rsidR="00D27166" w:rsidRPr="005C7A72">
        <w:rPr>
          <w:sz w:val="28"/>
          <w:szCs w:val="28"/>
        </w:rPr>
        <w:t xml:space="preserve"> процентов). Доля безвозмездных поступлений в о</w:t>
      </w:r>
      <w:r w:rsidR="009B297C" w:rsidRPr="005C7A72">
        <w:rPr>
          <w:sz w:val="28"/>
          <w:szCs w:val="28"/>
        </w:rPr>
        <w:t>бщих дохо</w:t>
      </w:r>
      <w:r w:rsidR="000A1E1A">
        <w:rPr>
          <w:sz w:val="28"/>
          <w:szCs w:val="28"/>
        </w:rPr>
        <w:t>дах по сравнению с 2021</w:t>
      </w:r>
      <w:r w:rsidR="00D27166" w:rsidRPr="005C7A72">
        <w:rPr>
          <w:sz w:val="28"/>
          <w:szCs w:val="28"/>
        </w:rPr>
        <w:t xml:space="preserve"> годом </w:t>
      </w:r>
      <w:r w:rsidR="000A1E1A">
        <w:rPr>
          <w:sz w:val="28"/>
          <w:szCs w:val="28"/>
        </w:rPr>
        <w:t>возросла</w:t>
      </w:r>
      <w:r w:rsidR="005739BD">
        <w:rPr>
          <w:sz w:val="28"/>
          <w:szCs w:val="28"/>
        </w:rPr>
        <w:t xml:space="preserve"> на </w:t>
      </w:r>
      <w:r w:rsidR="000A1E1A">
        <w:rPr>
          <w:sz w:val="28"/>
          <w:szCs w:val="28"/>
        </w:rPr>
        <w:t>4,5</w:t>
      </w:r>
      <w:r w:rsidR="005C7A72" w:rsidRPr="005C7A72">
        <w:rPr>
          <w:sz w:val="28"/>
          <w:szCs w:val="28"/>
        </w:rPr>
        <w:t xml:space="preserve"> </w:t>
      </w:r>
      <w:r w:rsidR="00DF5518" w:rsidRPr="005C7A72">
        <w:rPr>
          <w:sz w:val="28"/>
          <w:szCs w:val="28"/>
        </w:rPr>
        <w:t>процентных пункта</w:t>
      </w:r>
      <w:r w:rsidR="00D27166" w:rsidRPr="005C7A72">
        <w:rPr>
          <w:sz w:val="28"/>
          <w:szCs w:val="28"/>
        </w:rPr>
        <w:t>,</w:t>
      </w:r>
      <w:r w:rsidR="005739BD">
        <w:rPr>
          <w:sz w:val="28"/>
          <w:szCs w:val="28"/>
        </w:rPr>
        <w:t xml:space="preserve"> и составила </w:t>
      </w:r>
      <w:r w:rsidR="000A1E1A">
        <w:rPr>
          <w:sz w:val="28"/>
          <w:szCs w:val="28"/>
        </w:rPr>
        <w:t>68,3</w:t>
      </w:r>
      <w:r w:rsidR="005739BD">
        <w:rPr>
          <w:sz w:val="28"/>
          <w:szCs w:val="28"/>
        </w:rPr>
        <w:t xml:space="preserve"> процента (против </w:t>
      </w:r>
      <w:r w:rsidR="000A1E1A">
        <w:rPr>
          <w:sz w:val="28"/>
          <w:szCs w:val="28"/>
        </w:rPr>
        <w:t>63,8 процента в 2021</w:t>
      </w:r>
      <w:r w:rsidR="00DF5518" w:rsidRPr="005C7A72">
        <w:rPr>
          <w:sz w:val="28"/>
          <w:szCs w:val="28"/>
        </w:rPr>
        <w:t xml:space="preserve"> году</w:t>
      </w:r>
      <w:r w:rsidR="00D27166" w:rsidRPr="005C7A72">
        <w:rPr>
          <w:sz w:val="28"/>
          <w:szCs w:val="28"/>
        </w:rPr>
        <w:t>).</w:t>
      </w:r>
    </w:p>
    <w:p w:rsidR="00247B05" w:rsidRPr="00FA557C" w:rsidRDefault="00247B05" w:rsidP="00AE2A38">
      <w:pPr>
        <w:pStyle w:val="a8"/>
        <w:spacing w:after="0"/>
        <w:jc w:val="both"/>
      </w:pPr>
    </w:p>
    <w:p w:rsidR="00D27166" w:rsidRPr="001014C8" w:rsidRDefault="00D27166" w:rsidP="00AE2A38">
      <w:pPr>
        <w:pStyle w:val="a8"/>
        <w:spacing w:after="0"/>
        <w:jc w:val="both"/>
        <w:rPr>
          <w:b/>
          <w:sz w:val="28"/>
          <w:szCs w:val="28"/>
        </w:rPr>
      </w:pPr>
      <w:r w:rsidRPr="001014C8">
        <w:rPr>
          <w:b/>
          <w:sz w:val="28"/>
          <w:szCs w:val="28"/>
        </w:rPr>
        <w:t xml:space="preserve"> Налоговые доходы</w:t>
      </w:r>
    </w:p>
    <w:p w:rsidR="00777EA5" w:rsidRPr="001014C8" w:rsidRDefault="00777EA5" w:rsidP="00AE2A38">
      <w:pPr>
        <w:pStyle w:val="a8"/>
        <w:spacing w:after="0"/>
        <w:jc w:val="both"/>
        <w:rPr>
          <w:b/>
          <w:sz w:val="28"/>
          <w:szCs w:val="28"/>
        </w:rPr>
      </w:pPr>
    </w:p>
    <w:p w:rsidR="00D27166" w:rsidRPr="001014C8" w:rsidRDefault="00D27166" w:rsidP="00AE2A38">
      <w:pPr>
        <w:pStyle w:val="a8"/>
        <w:spacing w:after="0"/>
        <w:ind w:firstLine="709"/>
        <w:jc w:val="both"/>
        <w:rPr>
          <w:sz w:val="28"/>
          <w:szCs w:val="28"/>
        </w:rPr>
      </w:pPr>
      <w:r w:rsidRPr="001014C8">
        <w:rPr>
          <w:sz w:val="28"/>
          <w:szCs w:val="28"/>
        </w:rPr>
        <w:t xml:space="preserve">Решением </w:t>
      </w:r>
      <w:r w:rsidR="000A1E1A">
        <w:rPr>
          <w:sz w:val="28"/>
          <w:szCs w:val="28"/>
        </w:rPr>
        <w:t>Представительного Собрания от 13</w:t>
      </w:r>
      <w:r w:rsidRPr="001014C8">
        <w:rPr>
          <w:sz w:val="28"/>
          <w:szCs w:val="28"/>
        </w:rPr>
        <w:t>.12.20</w:t>
      </w:r>
      <w:r w:rsidR="000A1E1A">
        <w:rPr>
          <w:sz w:val="28"/>
          <w:szCs w:val="28"/>
        </w:rPr>
        <w:t>21 № 500</w:t>
      </w:r>
      <w:r w:rsidR="0012315E" w:rsidRPr="001014C8">
        <w:rPr>
          <w:sz w:val="28"/>
          <w:szCs w:val="28"/>
        </w:rPr>
        <w:t xml:space="preserve"> «О районном бюджете </w:t>
      </w:r>
      <w:r w:rsidR="000A1E1A">
        <w:rPr>
          <w:sz w:val="28"/>
          <w:szCs w:val="28"/>
        </w:rPr>
        <w:t>на 2022</w:t>
      </w:r>
      <w:r w:rsidR="00FD0A46" w:rsidRPr="001014C8">
        <w:rPr>
          <w:sz w:val="28"/>
          <w:szCs w:val="28"/>
        </w:rPr>
        <w:t xml:space="preserve"> г</w:t>
      </w:r>
      <w:r w:rsidR="00D157A1" w:rsidRPr="001014C8">
        <w:rPr>
          <w:sz w:val="28"/>
          <w:szCs w:val="28"/>
        </w:rPr>
        <w:t>од</w:t>
      </w:r>
      <w:r w:rsidR="000A1E1A">
        <w:rPr>
          <w:sz w:val="28"/>
          <w:szCs w:val="28"/>
        </w:rPr>
        <w:t xml:space="preserve"> и плановый период 2023 и 2024</w:t>
      </w:r>
      <w:r w:rsidR="00065DE0" w:rsidRPr="001014C8">
        <w:rPr>
          <w:sz w:val="28"/>
          <w:szCs w:val="28"/>
        </w:rPr>
        <w:t xml:space="preserve"> </w:t>
      </w:r>
      <w:r w:rsidR="000A1E1A">
        <w:rPr>
          <w:sz w:val="28"/>
          <w:szCs w:val="28"/>
        </w:rPr>
        <w:t>годов» (в редакции решения от 23.12.2022 № 605) на 2022</w:t>
      </w:r>
      <w:r w:rsidRPr="001014C8">
        <w:rPr>
          <w:sz w:val="28"/>
          <w:szCs w:val="28"/>
        </w:rPr>
        <w:t xml:space="preserve"> год утвержден объем налоговых и неналоговы</w:t>
      </w:r>
      <w:r w:rsidR="00931045">
        <w:rPr>
          <w:sz w:val="28"/>
          <w:szCs w:val="28"/>
        </w:rPr>
        <w:t xml:space="preserve">х доходов в общей сумме </w:t>
      </w:r>
      <w:r w:rsidR="000A1E1A">
        <w:rPr>
          <w:sz w:val="28"/>
          <w:szCs w:val="28"/>
        </w:rPr>
        <w:t>402993,0</w:t>
      </w:r>
      <w:r w:rsidRPr="001014C8">
        <w:rPr>
          <w:sz w:val="28"/>
          <w:szCs w:val="28"/>
        </w:rPr>
        <w:t xml:space="preserve"> тыс. рублей. В годовом отчете об исп</w:t>
      </w:r>
      <w:r w:rsidR="00931045">
        <w:rPr>
          <w:sz w:val="28"/>
          <w:szCs w:val="28"/>
        </w:rPr>
        <w:t>о</w:t>
      </w:r>
      <w:r w:rsidR="000A1E1A">
        <w:rPr>
          <w:sz w:val="28"/>
          <w:szCs w:val="28"/>
        </w:rPr>
        <w:t>лнении районного бюджета за 2022</w:t>
      </w:r>
      <w:r w:rsidR="00AE2A38" w:rsidRPr="001014C8">
        <w:rPr>
          <w:sz w:val="28"/>
          <w:szCs w:val="28"/>
        </w:rPr>
        <w:t xml:space="preserve"> год</w:t>
      </w:r>
      <w:r w:rsidRPr="001014C8">
        <w:rPr>
          <w:sz w:val="28"/>
          <w:szCs w:val="28"/>
        </w:rPr>
        <w:t xml:space="preserve"> налоговые и неналоговые доходы районного бюджета подразделены на виды, как это предусмотрено положениями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8C53B0" w:rsidRDefault="008C53B0" w:rsidP="00AE2A38">
      <w:pPr>
        <w:pStyle w:val="a8"/>
        <w:spacing w:after="0"/>
        <w:ind w:firstLine="709"/>
        <w:jc w:val="both"/>
        <w:rPr>
          <w:sz w:val="28"/>
          <w:szCs w:val="28"/>
        </w:rPr>
      </w:pPr>
    </w:p>
    <w:p w:rsidR="00D27166" w:rsidRPr="001014C8" w:rsidRDefault="00D27166" w:rsidP="00AE2A38">
      <w:pPr>
        <w:pStyle w:val="a8"/>
        <w:spacing w:after="0"/>
        <w:ind w:firstLine="709"/>
        <w:jc w:val="both"/>
        <w:rPr>
          <w:sz w:val="28"/>
          <w:szCs w:val="28"/>
        </w:rPr>
      </w:pPr>
      <w:r w:rsidRPr="001014C8">
        <w:rPr>
          <w:sz w:val="28"/>
          <w:szCs w:val="28"/>
        </w:rPr>
        <w:t xml:space="preserve">Налоговые </w:t>
      </w:r>
      <w:r w:rsidR="00401415">
        <w:rPr>
          <w:sz w:val="28"/>
          <w:szCs w:val="28"/>
        </w:rPr>
        <w:t>доходы ра</w:t>
      </w:r>
      <w:r w:rsidR="000A1E1A">
        <w:rPr>
          <w:sz w:val="28"/>
          <w:szCs w:val="28"/>
        </w:rPr>
        <w:t>йонного бюджета за 2022</w:t>
      </w:r>
      <w:r w:rsidR="009B297C" w:rsidRPr="001014C8">
        <w:rPr>
          <w:sz w:val="28"/>
          <w:szCs w:val="28"/>
        </w:rPr>
        <w:t xml:space="preserve"> год исполнены в сумме </w:t>
      </w:r>
      <w:r w:rsidR="000A1E1A">
        <w:rPr>
          <w:sz w:val="28"/>
          <w:szCs w:val="28"/>
        </w:rPr>
        <w:t>415793,3</w:t>
      </w:r>
      <w:r w:rsidR="007102B5">
        <w:rPr>
          <w:sz w:val="28"/>
          <w:szCs w:val="28"/>
        </w:rPr>
        <w:t xml:space="preserve"> </w:t>
      </w:r>
      <w:r w:rsidR="0012315E" w:rsidRPr="001014C8">
        <w:rPr>
          <w:sz w:val="28"/>
          <w:szCs w:val="28"/>
        </w:rPr>
        <w:t xml:space="preserve">тыс. рублей, </w:t>
      </w:r>
      <w:proofErr w:type="gramStart"/>
      <w:r w:rsidR="0012315E" w:rsidRPr="001014C8">
        <w:rPr>
          <w:sz w:val="28"/>
          <w:szCs w:val="28"/>
        </w:rPr>
        <w:t xml:space="preserve">или </w:t>
      </w:r>
      <w:r w:rsidR="009B297C" w:rsidRPr="001014C8">
        <w:rPr>
          <w:sz w:val="28"/>
          <w:szCs w:val="28"/>
        </w:rPr>
        <w:t xml:space="preserve"> </w:t>
      </w:r>
      <w:r w:rsidR="000A1E1A">
        <w:rPr>
          <w:sz w:val="28"/>
          <w:szCs w:val="28"/>
        </w:rPr>
        <w:t>103</w:t>
      </w:r>
      <w:proofErr w:type="gramEnd"/>
      <w:r w:rsidR="000A1E1A">
        <w:rPr>
          <w:sz w:val="28"/>
          <w:szCs w:val="28"/>
        </w:rPr>
        <w:t xml:space="preserve">,2 </w:t>
      </w:r>
      <w:r w:rsidRPr="001014C8">
        <w:rPr>
          <w:sz w:val="28"/>
          <w:szCs w:val="28"/>
        </w:rPr>
        <w:t xml:space="preserve">процента от уточненных назначений. </w:t>
      </w:r>
    </w:p>
    <w:p w:rsidR="00881996" w:rsidRPr="00FA557C" w:rsidRDefault="00D27166" w:rsidP="00F21439">
      <w:pPr>
        <w:pStyle w:val="a8"/>
        <w:spacing w:after="0"/>
        <w:jc w:val="both"/>
      </w:pPr>
      <w:r w:rsidRPr="001014C8">
        <w:rPr>
          <w:sz w:val="28"/>
          <w:szCs w:val="28"/>
        </w:rPr>
        <w:t xml:space="preserve">Исполнение по основным видам налоговых доходов отражено </w:t>
      </w:r>
      <w:proofErr w:type="gramStart"/>
      <w:r w:rsidRPr="001014C8">
        <w:rPr>
          <w:sz w:val="28"/>
          <w:szCs w:val="28"/>
        </w:rPr>
        <w:t xml:space="preserve">в  </w:t>
      </w:r>
      <w:r w:rsidR="000A1E1A">
        <w:rPr>
          <w:sz w:val="28"/>
          <w:szCs w:val="28"/>
        </w:rPr>
        <w:t>Приложении</w:t>
      </w:r>
      <w:proofErr w:type="gramEnd"/>
      <w:r w:rsidR="000A1E1A">
        <w:rPr>
          <w:sz w:val="28"/>
          <w:szCs w:val="28"/>
        </w:rPr>
        <w:t xml:space="preserve"> 1 к Заключению. </w:t>
      </w:r>
    </w:p>
    <w:p w:rsidR="005F32DD" w:rsidRPr="004B7FBB" w:rsidRDefault="00D27166" w:rsidP="00810932">
      <w:pPr>
        <w:spacing w:after="0" w:line="240" w:lineRule="auto"/>
        <w:ind w:firstLine="567"/>
        <w:jc w:val="both"/>
        <w:rPr>
          <w:rFonts w:ascii="Times New Roman" w:hAnsi="Times New Roman"/>
          <w:sz w:val="28"/>
          <w:szCs w:val="28"/>
        </w:rPr>
      </w:pPr>
      <w:r w:rsidRPr="001014C8">
        <w:rPr>
          <w:rFonts w:ascii="Times New Roman" w:hAnsi="Times New Roman" w:cs="Times New Roman"/>
          <w:sz w:val="28"/>
          <w:szCs w:val="28"/>
        </w:rPr>
        <w:lastRenderedPageBreak/>
        <w:t>В процессе исполнения бюджета</w:t>
      </w:r>
      <w:r w:rsidR="005053B8" w:rsidRPr="001014C8">
        <w:rPr>
          <w:rFonts w:ascii="Times New Roman" w:hAnsi="Times New Roman" w:cs="Times New Roman"/>
          <w:sz w:val="28"/>
          <w:szCs w:val="28"/>
        </w:rPr>
        <w:t xml:space="preserve"> </w:t>
      </w:r>
      <w:r w:rsidR="005053B8" w:rsidRPr="001014C8">
        <w:rPr>
          <w:rFonts w:ascii="Times New Roman" w:hAnsi="Times New Roman" w:cs="Times New Roman"/>
          <w:i/>
          <w:sz w:val="28"/>
          <w:szCs w:val="28"/>
        </w:rPr>
        <w:t>плановые показатели</w:t>
      </w:r>
      <w:r w:rsidR="005053B8" w:rsidRPr="001014C8">
        <w:rPr>
          <w:rFonts w:ascii="Times New Roman" w:hAnsi="Times New Roman" w:cs="Times New Roman"/>
          <w:sz w:val="28"/>
          <w:szCs w:val="28"/>
        </w:rPr>
        <w:t xml:space="preserve"> по налоговым доходам </w:t>
      </w:r>
      <w:r w:rsidR="00F21439">
        <w:rPr>
          <w:rFonts w:ascii="Times New Roman" w:hAnsi="Times New Roman" w:cs="Times New Roman"/>
          <w:sz w:val="28"/>
          <w:szCs w:val="28"/>
        </w:rPr>
        <w:t xml:space="preserve">сокращены на 8621,2 </w:t>
      </w:r>
      <w:proofErr w:type="spellStart"/>
      <w:r w:rsidR="00F21439">
        <w:rPr>
          <w:rFonts w:ascii="Times New Roman" w:hAnsi="Times New Roman" w:cs="Times New Roman"/>
          <w:sz w:val="28"/>
          <w:szCs w:val="28"/>
        </w:rPr>
        <w:t>тыс.рублей</w:t>
      </w:r>
      <w:proofErr w:type="spellEnd"/>
      <w:r w:rsidR="00F21439">
        <w:rPr>
          <w:rFonts w:ascii="Times New Roman" w:hAnsi="Times New Roman" w:cs="Times New Roman"/>
          <w:sz w:val="28"/>
          <w:szCs w:val="28"/>
        </w:rPr>
        <w:t xml:space="preserve"> (-2,2 %). </w:t>
      </w:r>
      <w:r w:rsidR="00810932">
        <w:rPr>
          <w:rFonts w:ascii="Times New Roman" w:hAnsi="Times New Roman" w:cs="Times New Roman"/>
          <w:sz w:val="28"/>
          <w:szCs w:val="28"/>
        </w:rPr>
        <w:t xml:space="preserve"> По </w:t>
      </w:r>
      <w:r w:rsidR="00F21439">
        <w:rPr>
          <w:rFonts w:ascii="Times New Roman" w:hAnsi="Times New Roman" w:cs="Times New Roman"/>
          <w:sz w:val="28"/>
          <w:szCs w:val="28"/>
        </w:rPr>
        <w:t xml:space="preserve">сравнению с </w:t>
      </w:r>
      <w:proofErr w:type="gramStart"/>
      <w:r w:rsidR="00F21439">
        <w:rPr>
          <w:rFonts w:ascii="Times New Roman" w:hAnsi="Times New Roman" w:cs="Times New Roman"/>
          <w:sz w:val="28"/>
          <w:szCs w:val="28"/>
        </w:rPr>
        <w:t>исполнением  за</w:t>
      </w:r>
      <w:proofErr w:type="gramEnd"/>
      <w:r w:rsidR="00F21439">
        <w:rPr>
          <w:rFonts w:ascii="Times New Roman" w:hAnsi="Times New Roman" w:cs="Times New Roman"/>
          <w:sz w:val="28"/>
          <w:szCs w:val="28"/>
        </w:rPr>
        <w:t xml:space="preserve"> 2021</w:t>
      </w:r>
      <w:r w:rsidR="00810932">
        <w:rPr>
          <w:rFonts w:ascii="Times New Roman" w:hAnsi="Times New Roman" w:cs="Times New Roman"/>
          <w:sz w:val="28"/>
          <w:szCs w:val="28"/>
        </w:rPr>
        <w:t xml:space="preserve"> год плано</w:t>
      </w:r>
      <w:r w:rsidR="00F21439">
        <w:rPr>
          <w:rFonts w:ascii="Times New Roman" w:hAnsi="Times New Roman" w:cs="Times New Roman"/>
          <w:sz w:val="28"/>
          <w:szCs w:val="28"/>
        </w:rPr>
        <w:t>вые значения были снижены на 6,3</w:t>
      </w:r>
      <w:r w:rsidR="00810932">
        <w:rPr>
          <w:rFonts w:ascii="Times New Roman" w:hAnsi="Times New Roman" w:cs="Times New Roman"/>
          <w:sz w:val="28"/>
          <w:szCs w:val="28"/>
        </w:rPr>
        <w:t xml:space="preserve"> процент</w:t>
      </w:r>
      <w:r w:rsidR="00F21439">
        <w:rPr>
          <w:rFonts w:ascii="Times New Roman" w:hAnsi="Times New Roman" w:cs="Times New Roman"/>
          <w:sz w:val="28"/>
          <w:szCs w:val="28"/>
        </w:rPr>
        <w:t>а или на 25128,8</w:t>
      </w:r>
      <w:r w:rsidR="00810932">
        <w:rPr>
          <w:rFonts w:ascii="Times New Roman" w:hAnsi="Times New Roman" w:cs="Times New Roman"/>
          <w:sz w:val="28"/>
          <w:szCs w:val="28"/>
        </w:rPr>
        <w:t xml:space="preserve"> </w:t>
      </w:r>
      <w:proofErr w:type="spellStart"/>
      <w:r w:rsidR="00810932">
        <w:rPr>
          <w:rFonts w:ascii="Times New Roman" w:hAnsi="Times New Roman" w:cs="Times New Roman"/>
          <w:sz w:val="28"/>
          <w:szCs w:val="28"/>
        </w:rPr>
        <w:t>тыс.рублей</w:t>
      </w:r>
      <w:proofErr w:type="spellEnd"/>
      <w:r w:rsidR="00810932">
        <w:rPr>
          <w:rFonts w:ascii="Times New Roman" w:hAnsi="Times New Roman" w:cs="Times New Roman"/>
          <w:sz w:val="28"/>
          <w:szCs w:val="28"/>
        </w:rPr>
        <w:t>. Пл</w:t>
      </w:r>
      <w:r w:rsidR="00F21439">
        <w:rPr>
          <w:rFonts w:ascii="Times New Roman" w:hAnsi="Times New Roman" w:cs="Times New Roman"/>
          <w:sz w:val="28"/>
          <w:szCs w:val="28"/>
        </w:rPr>
        <w:t>анировалось сокращение на 16803,7</w:t>
      </w:r>
      <w:r w:rsidR="00810932">
        <w:rPr>
          <w:rFonts w:ascii="Times New Roman" w:hAnsi="Times New Roman" w:cs="Times New Roman"/>
          <w:sz w:val="28"/>
          <w:szCs w:val="28"/>
        </w:rPr>
        <w:t xml:space="preserve"> </w:t>
      </w:r>
      <w:proofErr w:type="spellStart"/>
      <w:r w:rsidR="00810932">
        <w:rPr>
          <w:rFonts w:ascii="Times New Roman" w:hAnsi="Times New Roman" w:cs="Times New Roman"/>
          <w:sz w:val="28"/>
          <w:szCs w:val="28"/>
        </w:rPr>
        <w:t>тыс.ру</w:t>
      </w:r>
      <w:r w:rsidR="00F21439">
        <w:rPr>
          <w:rFonts w:ascii="Times New Roman" w:hAnsi="Times New Roman" w:cs="Times New Roman"/>
          <w:sz w:val="28"/>
          <w:szCs w:val="28"/>
        </w:rPr>
        <w:t>блей</w:t>
      </w:r>
      <w:proofErr w:type="spellEnd"/>
      <w:r w:rsidR="00F21439">
        <w:rPr>
          <w:rFonts w:ascii="Times New Roman" w:hAnsi="Times New Roman" w:cs="Times New Roman"/>
          <w:sz w:val="28"/>
          <w:szCs w:val="28"/>
        </w:rPr>
        <w:t xml:space="preserve"> налога на доходы, на 7922,2</w:t>
      </w:r>
      <w:r w:rsidR="00810932">
        <w:rPr>
          <w:rFonts w:ascii="Times New Roman" w:hAnsi="Times New Roman" w:cs="Times New Roman"/>
          <w:sz w:val="28"/>
          <w:szCs w:val="28"/>
        </w:rPr>
        <w:t xml:space="preserve"> </w:t>
      </w:r>
      <w:proofErr w:type="spellStart"/>
      <w:r w:rsidR="00810932">
        <w:rPr>
          <w:rFonts w:ascii="Times New Roman" w:hAnsi="Times New Roman" w:cs="Times New Roman"/>
          <w:sz w:val="28"/>
          <w:szCs w:val="28"/>
        </w:rPr>
        <w:t>тыс.руб</w:t>
      </w:r>
      <w:r w:rsidR="00F21439">
        <w:rPr>
          <w:rFonts w:ascii="Times New Roman" w:hAnsi="Times New Roman" w:cs="Times New Roman"/>
          <w:sz w:val="28"/>
          <w:szCs w:val="28"/>
        </w:rPr>
        <w:t>лей</w:t>
      </w:r>
      <w:proofErr w:type="spellEnd"/>
      <w:r w:rsidR="00F21439">
        <w:rPr>
          <w:rFonts w:ascii="Times New Roman" w:hAnsi="Times New Roman" w:cs="Times New Roman"/>
          <w:sz w:val="28"/>
          <w:szCs w:val="28"/>
        </w:rPr>
        <w:t xml:space="preserve"> налога на совокупный доход. </w:t>
      </w:r>
    </w:p>
    <w:p w:rsidR="00195708" w:rsidRPr="00FA557C" w:rsidRDefault="00195708" w:rsidP="00AE2A38">
      <w:pPr>
        <w:spacing w:after="0" w:line="240" w:lineRule="auto"/>
        <w:jc w:val="both"/>
        <w:rPr>
          <w:rFonts w:ascii="Times New Roman" w:hAnsi="Times New Roman" w:cs="Times New Roman"/>
          <w:sz w:val="24"/>
          <w:szCs w:val="24"/>
        </w:rPr>
      </w:pPr>
    </w:p>
    <w:p w:rsidR="00D27166" w:rsidRPr="00D51253" w:rsidRDefault="005D2FAB" w:rsidP="00AE2A38">
      <w:pPr>
        <w:spacing w:after="0" w:line="240" w:lineRule="auto"/>
        <w:jc w:val="both"/>
        <w:rPr>
          <w:rStyle w:val="FontStyle22"/>
          <w:sz w:val="28"/>
          <w:szCs w:val="28"/>
        </w:rPr>
      </w:pPr>
      <w:r w:rsidRPr="00D51253">
        <w:rPr>
          <w:rFonts w:ascii="Times New Roman" w:hAnsi="Times New Roman" w:cs="Times New Roman"/>
          <w:sz w:val="28"/>
          <w:szCs w:val="28"/>
        </w:rPr>
        <w:t xml:space="preserve">             </w:t>
      </w:r>
      <w:r w:rsidR="00D27166" w:rsidRPr="00D51253">
        <w:rPr>
          <w:rFonts w:ascii="Times New Roman" w:hAnsi="Times New Roman" w:cs="Times New Roman"/>
          <w:sz w:val="28"/>
          <w:szCs w:val="28"/>
        </w:rPr>
        <w:t xml:space="preserve">Налоговые </w:t>
      </w:r>
      <w:r w:rsidR="00DA21DB" w:rsidRPr="00D51253">
        <w:rPr>
          <w:rFonts w:ascii="Times New Roman" w:hAnsi="Times New Roman" w:cs="Times New Roman"/>
          <w:sz w:val="28"/>
          <w:szCs w:val="28"/>
        </w:rPr>
        <w:t>доходы районн</w:t>
      </w:r>
      <w:r w:rsidR="00F21439">
        <w:rPr>
          <w:rFonts w:ascii="Times New Roman" w:hAnsi="Times New Roman" w:cs="Times New Roman"/>
          <w:sz w:val="28"/>
          <w:szCs w:val="28"/>
        </w:rPr>
        <w:t>ого бюджета за 2022</w:t>
      </w:r>
      <w:r w:rsidR="00D74F2F" w:rsidRPr="00D51253">
        <w:rPr>
          <w:rFonts w:ascii="Times New Roman" w:hAnsi="Times New Roman" w:cs="Times New Roman"/>
          <w:sz w:val="28"/>
          <w:szCs w:val="28"/>
        </w:rPr>
        <w:t xml:space="preserve"> год исполнены в сумме </w:t>
      </w:r>
      <w:r w:rsidR="00F21439">
        <w:rPr>
          <w:rFonts w:ascii="Times New Roman" w:hAnsi="Times New Roman" w:cs="Times New Roman"/>
          <w:sz w:val="28"/>
          <w:szCs w:val="28"/>
        </w:rPr>
        <w:t>387339,6</w:t>
      </w:r>
      <w:r w:rsidR="00E6041E">
        <w:rPr>
          <w:rFonts w:ascii="Times New Roman" w:hAnsi="Times New Roman" w:cs="Times New Roman"/>
          <w:sz w:val="28"/>
          <w:szCs w:val="28"/>
        </w:rPr>
        <w:t xml:space="preserve"> тыс. руб</w:t>
      </w:r>
      <w:r w:rsidR="00E6041E" w:rsidRPr="004530AC">
        <w:rPr>
          <w:rFonts w:ascii="Times New Roman" w:hAnsi="Times New Roman" w:cs="Times New Roman"/>
          <w:sz w:val="28"/>
          <w:szCs w:val="28"/>
        </w:rPr>
        <w:t xml:space="preserve">лей, или </w:t>
      </w:r>
      <w:r w:rsidR="00F21439">
        <w:rPr>
          <w:rFonts w:ascii="Times New Roman" w:hAnsi="Times New Roman" w:cs="Times New Roman"/>
          <w:sz w:val="28"/>
          <w:szCs w:val="28"/>
        </w:rPr>
        <w:t>103,1</w:t>
      </w:r>
      <w:r w:rsidR="00D27166" w:rsidRPr="004530AC">
        <w:rPr>
          <w:rFonts w:ascii="Times New Roman" w:hAnsi="Times New Roman" w:cs="Times New Roman"/>
          <w:sz w:val="28"/>
          <w:szCs w:val="28"/>
        </w:rPr>
        <w:t xml:space="preserve"> процента </w:t>
      </w:r>
      <w:proofErr w:type="gramStart"/>
      <w:r w:rsidR="00E6041E" w:rsidRPr="004530AC">
        <w:rPr>
          <w:rFonts w:ascii="Times New Roman" w:hAnsi="Times New Roman" w:cs="Times New Roman"/>
          <w:sz w:val="28"/>
          <w:szCs w:val="28"/>
        </w:rPr>
        <w:t>( +</w:t>
      </w:r>
      <w:proofErr w:type="gramEnd"/>
      <w:r w:rsidR="00F21439">
        <w:rPr>
          <w:rFonts w:ascii="Times New Roman" w:hAnsi="Times New Roman" w:cs="Times New Roman"/>
          <w:sz w:val="28"/>
          <w:szCs w:val="28"/>
        </w:rPr>
        <w:t>11660,8</w:t>
      </w:r>
      <w:r w:rsidR="00956CD2" w:rsidRPr="004530AC">
        <w:rPr>
          <w:rFonts w:ascii="Times New Roman" w:hAnsi="Times New Roman" w:cs="Times New Roman"/>
          <w:sz w:val="28"/>
          <w:szCs w:val="28"/>
        </w:rPr>
        <w:t xml:space="preserve"> </w:t>
      </w:r>
      <w:proofErr w:type="spellStart"/>
      <w:r w:rsidR="00956CD2" w:rsidRPr="004530AC">
        <w:rPr>
          <w:rFonts w:ascii="Times New Roman" w:hAnsi="Times New Roman" w:cs="Times New Roman"/>
          <w:sz w:val="28"/>
          <w:szCs w:val="28"/>
        </w:rPr>
        <w:t>тыс.рублей</w:t>
      </w:r>
      <w:proofErr w:type="spellEnd"/>
      <w:r w:rsidR="00956CD2" w:rsidRPr="004530AC">
        <w:rPr>
          <w:rFonts w:ascii="Times New Roman" w:hAnsi="Times New Roman" w:cs="Times New Roman"/>
          <w:sz w:val="28"/>
          <w:szCs w:val="28"/>
        </w:rPr>
        <w:t xml:space="preserve">) </w:t>
      </w:r>
      <w:r w:rsidR="00D27166" w:rsidRPr="004530AC">
        <w:rPr>
          <w:rFonts w:ascii="Times New Roman" w:hAnsi="Times New Roman" w:cs="Times New Roman"/>
          <w:sz w:val="28"/>
          <w:szCs w:val="28"/>
        </w:rPr>
        <w:t>к плано</w:t>
      </w:r>
      <w:r w:rsidR="003B21F0" w:rsidRPr="004530AC">
        <w:rPr>
          <w:rFonts w:ascii="Times New Roman" w:hAnsi="Times New Roman" w:cs="Times New Roman"/>
          <w:sz w:val="28"/>
          <w:szCs w:val="28"/>
        </w:rPr>
        <w:t xml:space="preserve">вым назначениям в сумме </w:t>
      </w:r>
      <w:r w:rsidR="00F21439">
        <w:rPr>
          <w:rFonts w:ascii="Times New Roman" w:hAnsi="Times New Roman" w:cs="Times New Roman"/>
          <w:sz w:val="28"/>
          <w:szCs w:val="28"/>
        </w:rPr>
        <w:t>375678,8 тыс. рублей,</w:t>
      </w:r>
      <w:r w:rsidR="00D27166" w:rsidRPr="004530AC">
        <w:rPr>
          <w:rFonts w:ascii="Times New Roman" w:hAnsi="Times New Roman" w:cs="Times New Roman"/>
          <w:sz w:val="28"/>
          <w:szCs w:val="28"/>
        </w:rPr>
        <w:t xml:space="preserve"> </w:t>
      </w:r>
      <w:r w:rsidR="00F21439">
        <w:rPr>
          <w:rFonts w:ascii="Times New Roman" w:hAnsi="Times New Roman" w:cs="Times New Roman"/>
          <w:sz w:val="28"/>
          <w:szCs w:val="28"/>
        </w:rPr>
        <w:t xml:space="preserve">а по отношению к исполнению 2021 года сокращение составило 13468,0 </w:t>
      </w:r>
      <w:proofErr w:type="spellStart"/>
      <w:r w:rsidR="00F21439">
        <w:rPr>
          <w:rFonts w:ascii="Times New Roman" w:hAnsi="Times New Roman" w:cs="Times New Roman"/>
          <w:sz w:val="28"/>
          <w:szCs w:val="28"/>
        </w:rPr>
        <w:t>тыс.рублей</w:t>
      </w:r>
      <w:proofErr w:type="spellEnd"/>
      <w:r w:rsidR="00F21439">
        <w:rPr>
          <w:rFonts w:ascii="Times New Roman" w:hAnsi="Times New Roman" w:cs="Times New Roman"/>
          <w:sz w:val="28"/>
          <w:szCs w:val="28"/>
        </w:rPr>
        <w:t xml:space="preserve">. </w:t>
      </w:r>
      <w:r w:rsidR="0068727F" w:rsidRPr="004530AC">
        <w:rPr>
          <w:rStyle w:val="FontStyle22"/>
          <w:sz w:val="28"/>
          <w:szCs w:val="28"/>
        </w:rPr>
        <w:t>Плановые показатели</w:t>
      </w:r>
      <w:r w:rsidR="00D27166" w:rsidRPr="004530AC">
        <w:rPr>
          <w:rStyle w:val="FontStyle22"/>
          <w:sz w:val="28"/>
          <w:szCs w:val="28"/>
        </w:rPr>
        <w:t xml:space="preserve"> достигнуты по </w:t>
      </w:r>
      <w:r w:rsidR="00DA21DB" w:rsidRPr="004530AC">
        <w:rPr>
          <w:rStyle w:val="FontStyle22"/>
          <w:sz w:val="28"/>
          <w:szCs w:val="28"/>
        </w:rPr>
        <w:t xml:space="preserve">всем доходным </w:t>
      </w:r>
      <w:r w:rsidR="00DA21DB" w:rsidRPr="00D51253">
        <w:rPr>
          <w:rStyle w:val="FontStyle22"/>
          <w:sz w:val="28"/>
          <w:szCs w:val="28"/>
        </w:rPr>
        <w:t>источникам из числа налоговых дох</w:t>
      </w:r>
      <w:r w:rsidR="00F21439">
        <w:rPr>
          <w:rStyle w:val="FontStyle22"/>
          <w:sz w:val="28"/>
          <w:szCs w:val="28"/>
        </w:rPr>
        <w:t>одов.</w:t>
      </w:r>
    </w:p>
    <w:p w:rsidR="00D27166" w:rsidRPr="00D51253" w:rsidRDefault="00D27166" w:rsidP="00AE2A38">
      <w:pPr>
        <w:spacing w:after="0" w:line="240" w:lineRule="auto"/>
        <w:ind w:firstLine="709"/>
        <w:jc w:val="both"/>
        <w:rPr>
          <w:rFonts w:ascii="Times New Roman" w:hAnsi="Times New Roman" w:cs="Times New Roman"/>
          <w:sz w:val="28"/>
          <w:szCs w:val="28"/>
        </w:rPr>
      </w:pPr>
    </w:p>
    <w:p w:rsidR="00FC1D86" w:rsidRPr="00080346" w:rsidRDefault="0072394D" w:rsidP="00AE2A38">
      <w:pPr>
        <w:shd w:val="clear" w:color="auto" w:fill="FFFFFF"/>
        <w:spacing w:after="0" w:line="240" w:lineRule="auto"/>
        <w:ind w:firstLine="399"/>
        <w:jc w:val="both"/>
        <w:rPr>
          <w:sz w:val="28"/>
          <w:szCs w:val="28"/>
        </w:rPr>
      </w:pPr>
      <w:r>
        <w:rPr>
          <w:rFonts w:ascii="Times New Roman" w:hAnsi="Times New Roman" w:cs="Times New Roman"/>
          <w:sz w:val="28"/>
          <w:szCs w:val="28"/>
        </w:rPr>
        <w:t>В 2022</w:t>
      </w:r>
      <w:r w:rsidR="00D27166" w:rsidRPr="00080346">
        <w:rPr>
          <w:rFonts w:ascii="Times New Roman" w:hAnsi="Times New Roman" w:cs="Times New Roman"/>
          <w:sz w:val="28"/>
          <w:szCs w:val="28"/>
        </w:rPr>
        <w:t xml:space="preserve"> году основным источником </w:t>
      </w:r>
      <w:r w:rsidR="00CB1E10" w:rsidRPr="00080346">
        <w:rPr>
          <w:rFonts w:ascii="Times New Roman" w:hAnsi="Times New Roman" w:cs="Times New Roman"/>
          <w:sz w:val="28"/>
          <w:szCs w:val="28"/>
        </w:rPr>
        <w:t xml:space="preserve">налоговых и неналоговых </w:t>
      </w:r>
      <w:r w:rsidR="00D27166" w:rsidRPr="00080346">
        <w:rPr>
          <w:rFonts w:ascii="Times New Roman" w:hAnsi="Times New Roman" w:cs="Times New Roman"/>
          <w:sz w:val="28"/>
          <w:szCs w:val="28"/>
        </w:rPr>
        <w:t xml:space="preserve">доходов районного бюджета в общем объеме налоговых доходов, как и в предыдущие годы, является налог на доходы физических лиц, доля которого в </w:t>
      </w:r>
      <w:r w:rsidR="00CB1E10" w:rsidRPr="00080346">
        <w:rPr>
          <w:rFonts w:ascii="Times New Roman" w:hAnsi="Times New Roman" w:cs="Times New Roman"/>
          <w:sz w:val="28"/>
          <w:szCs w:val="28"/>
        </w:rPr>
        <w:t xml:space="preserve">налоговых доходах </w:t>
      </w:r>
      <w:r w:rsidR="0063379A">
        <w:rPr>
          <w:rFonts w:ascii="Times New Roman" w:hAnsi="Times New Roman" w:cs="Times New Roman"/>
          <w:sz w:val="28"/>
          <w:szCs w:val="28"/>
        </w:rPr>
        <w:t xml:space="preserve">составила </w:t>
      </w:r>
      <w:r>
        <w:rPr>
          <w:rFonts w:ascii="Times New Roman" w:hAnsi="Times New Roman" w:cs="Times New Roman"/>
          <w:sz w:val="28"/>
          <w:szCs w:val="28"/>
        </w:rPr>
        <w:t>78,4</w:t>
      </w:r>
      <w:r w:rsidR="00CB1E10" w:rsidRPr="00080346">
        <w:rPr>
          <w:rFonts w:ascii="Times New Roman" w:hAnsi="Times New Roman" w:cs="Times New Roman"/>
          <w:sz w:val="28"/>
          <w:szCs w:val="28"/>
        </w:rPr>
        <w:t xml:space="preserve"> </w:t>
      </w:r>
      <w:r w:rsidR="00D27166" w:rsidRPr="00080346">
        <w:rPr>
          <w:rFonts w:ascii="Times New Roman" w:hAnsi="Times New Roman" w:cs="Times New Roman"/>
          <w:sz w:val="28"/>
          <w:szCs w:val="28"/>
        </w:rPr>
        <w:t>процента.</w:t>
      </w:r>
      <w:r w:rsidR="00FC1D86" w:rsidRPr="00080346">
        <w:rPr>
          <w:sz w:val="28"/>
          <w:szCs w:val="28"/>
        </w:rPr>
        <w:t xml:space="preserve"> </w:t>
      </w:r>
    </w:p>
    <w:p w:rsidR="00CB1E10" w:rsidRPr="00510898" w:rsidRDefault="00FC1D86"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Объем поступлений в районный бюджет налога</w:t>
      </w:r>
      <w:r w:rsidR="00450F5A" w:rsidRPr="00080346">
        <w:rPr>
          <w:rFonts w:ascii="Times New Roman" w:hAnsi="Times New Roman" w:cs="Times New Roman"/>
          <w:sz w:val="28"/>
          <w:szCs w:val="28"/>
        </w:rPr>
        <w:t xml:space="preserve"> на доходы физическ</w:t>
      </w:r>
      <w:r w:rsidR="0072394D">
        <w:rPr>
          <w:rFonts w:ascii="Times New Roman" w:hAnsi="Times New Roman" w:cs="Times New Roman"/>
          <w:sz w:val="28"/>
          <w:szCs w:val="28"/>
        </w:rPr>
        <w:t>их лиц в 2022</w:t>
      </w:r>
      <w:r w:rsidR="0063379A">
        <w:rPr>
          <w:rFonts w:ascii="Times New Roman" w:hAnsi="Times New Roman" w:cs="Times New Roman"/>
          <w:sz w:val="28"/>
          <w:szCs w:val="28"/>
        </w:rPr>
        <w:t xml:space="preserve"> году составляет </w:t>
      </w:r>
      <w:r w:rsidR="0072394D">
        <w:rPr>
          <w:rFonts w:ascii="Times New Roman" w:hAnsi="Times New Roman" w:cs="Times New Roman"/>
          <w:sz w:val="28"/>
          <w:szCs w:val="28"/>
        </w:rPr>
        <w:t>303742,6</w:t>
      </w:r>
      <w:r w:rsidR="0063379A">
        <w:rPr>
          <w:rFonts w:ascii="Times New Roman" w:hAnsi="Times New Roman" w:cs="Times New Roman"/>
          <w:sz w:val="28"/>
          <w:szCs w:val="28"/>
        </w:rPr>
        <w:t xml:space="preserve"> </w:t>
      </w:r>
      <w:proofErr w:type="spellStart"/>
      <w:r w:rsidR="0063379A">
        <w:rPr>
          <w:rFonts w:ascii="Times New Roman" w:hAnsi="Times New Roman" w:cs="Times New Roman"/>
          <w:sz w:val="28"/>
          <w:szCs w:val="28"/>
        </w:rPr>
        <w:t>тыс.рублей</w:t>
      </w:r>
      <w:proofErr w:type="spellEnd"/>
      <w:r w:rsidR="0063379A">
        <w:rPr>
          <w:rFonts w:ascii="Times New Roman" w:hAnsi="Times New Roman" w:cs="Times New Roman"/>
          <w:sz w:val="28"/>
          <w:szCs w:val="28"/>
        </w:rPr>
        <w:t xml:space="preserve"> или </w:t>
      </w:r>
      <w:r w:rsidR="0072394D">
        <w:rPr>
          <w:rFonts w:ascii="Times New Roman" w:hAnsi="Times New Roman" w:cs="Times New Roman"/>
          <w:sz w:val="28"/>
          <w:szCs w:val="28"/>
        </w:rPr>
        <w:t>101,8</w:t>
      </w:r>
      <w:r w:rsidR="00D51253" w:rsidRPr="00080346">
        <w:rPr>
          <w:rFonts w:ascii="Times New Roman" w:hAnsi="Times New Roman" w:cs="Times New Roman"/>
          <w:sz w:val="28"/>
          <w:szCs w:val="28"/>
        </w:rPr>
        <w:t xml:space="preserve"> </w:t>
      </w:r>
      <w:r w:rsidR="0068727F" w:rsidRPr="00080346">
        <w:rPr>
          <w:rFonts w:ascii="Times New Roman" w:hAnsi="Times New Roman" w:cs="Times New Roman"/>
          <w:sz w:val="28"/>
          <w:szCs w:val="28"/>
        </w:rPr>
        <w:t>процентов</w:t>
      </w:r>
      <w:r w:rsidRPr="00080346">
        <w:rPr>
          <w:rFonts w:ascii="Times New Roman" w:hAnsi="Times New Roman" w:cs="Times New Roman"/>
          <w:sz w:val="28"/>
          <w:szCs w:val="28"/>
        </w:rPr>
        <w:t xml:space="preserve"> от уточненных </w:t>
      </w:r>
      <w:r w:rsidR="0072394D">
        <w:rPr>
          <w:rFonts w:ascii="Times New Roman" w:hAnsi="Times New Roman" w:cs="Times New Roman"/>
          <w:sz w:val="28"/>
          <w:szCs w:val="28"/>
        </w:rPr>
        <w:t>бюджетных назначений и на 5,7</w:t>
      </w:r>
      <w:r w:rsidR="00D51253" w:rsidRPr="00080346">
        <w:rPr>
          <w:rFonts w:ascii="Times New Roman" w:hAnsi="Times New Roman" w:cs="Times New Roman"/>
          <w:sz w:val="28"/>
          <w:szCs w:val="28"/>
        </w:rPr>
        <w:t xml:space="preserve"> </w:t>
      </w:r>
      <w:r w:rsidRPr="00080346">
        <w:rPr>
          <w:rFonts w:ascii="Times New Roman" w:hAnsi="Times New Roman" w:cs="Times New Roman"/>
          <w:sz w:val="28"/>
          <w:szCs w:val="28"/>
        </w:rPr>
        <w:t>процента</w:t>
      </w:r>
      <w:r w:rsidR="0072394D">
        <w:rPr>
          <w:rFonts w:ascii="Times New Roman" w:hAnsi="Times New Roman" w:cs="Times New Roman"/>
          <w:sz w:val="28"/>
          <w:szCs w:val="28"/>
        </w:rPr>
        <w:t xml:space="preserve"> (-11563,7</w:t>
      </w:r>
      <w:r w:rsidR="0063379A">
        <w:rPr>
          <w:rFonts w:ascii="Times New Roman" w:hAnsi="Times New Roman" w:cs="Times New Roman"/>
          <w:sz w:val="28"/>
          <w:szCs w:val="28"/>
        </w:rPr>
        <w:t xml:space="preserve"> </w:t>
      </w:r>
      <w:proofErr w:type="spellStart"/>
      <w:r w:rsidR="00450F5A" w:rsidRPr="00080346">
        <w:rPr>
          <w:rFonts w:ascii="Times New Roman" w:hAnsi="Times New Roman" w:cs="Times New Roman"/>
          <w:sz w:val="28"/>
          <w:szCs w:val="28"/>
        </w:rPr>
        <w:t>тыс.рублей</w:t>
      </w:r>
      <w:proofErr w:type="spellEnd"/>
      <w:r w:rsidR="00450F5A" w:rsidRPr="00080346">
        <w:rPr>
          <w:rFonts w:ascii="Times New Roman" w:hAnsi="Times New Roman" w:cs="Times New Roman"/>
          <w:sz w:val="28"/>
          <w:szCs w:val="28"/>
        </w:rPr>
        <w:t>)</w:t>
      </w:r>
      <w:r w:rsidR="0072394D">
        <w:rPr>
          <w:rFonts w:ascii="Times New Roman" w:hAnsi="Times New Roman" w:cs="Times New Roman"/>
          <w:sz w:val="28"/>
          <w:szCs w:val="28"/>
        </w:rPr>
        <w:t xml:space="preserve"> </w:t>
      </w:r>
      <w:proofErr w:type="gramStart"/>
      <w:r w:rsidR="0072394D">
        <w:rPr>
          <w:rFonts w:ascii="Times New Roman" w:hAnsi="Times New Roman" w:cs="Times New Roman"/>
          <w:sz w:val="28"/>
          <w:szCs w:val="28"/>
        </w:rPr>
        <w:t>меньше</w:t>
      </w:r>
      <w:r w:rsidRPr="00080346">
        <w:rPr>
          <w:rFonts w:ascii="Times New Roman" w:hAnsi="Times New Roman" w:cs="Times New Roman"/>
          <w:sz w:val="28"/>
          <w:szCs w:val="28"/>
        </w:rPr>
        <w:t xml:space="preserve">  по</w:t>
      </w:r>
      <w:proofErr w:type="gramEnd"/>
      <w:r w:rsidRPr="00080346">
        <w:rPr>
          <w:rFonts w:ascii="Times New Roman" w:hAnsi="Times New Roman" w:cs="Times New Roman"/>
          <w:sz w:val="28"/>
          <w:szCs w:val="28"/>
        </w:rPr>
        <w:t xml:space="preserve"> </w:t>
      </w:r>
      <w:r w:rsidR="00CB1E10" w:rsidRPr="00080346">
        <w:rPr>
          <w:rFonts w:ascii="Times New Roman" w:hAnsi="Times New Roman" w:cs="Times New Roman"/>
          <w:sz w:val="28"/>
          <w:szCs w:val="28"/>
        </w:rPr>
        <w:t>сравнению с 2</w:t>
      </w:r>
      <w:r w:rsidR="0063379A">
        <w:rPr>
          <w:rFonts w:ascii="Times New Roman" w:hAnsi="Times New Roman" w:cs="Times New Roman"/>
          <w:sz w:val="28"/>
          <w:szCs w:val="28"/>
        </w:rPr>
        <w:t>0</w:t>
      </w:r>
      <w:r w:rsidR="0072394D">
        <w:rPr>
          <w:rFonts w:ascii="Times New Roman" w:hAnsi="Times New Roman" w:cs="Times New Roman"/>
          <w:sz w:val="28"/>
          <w:szCs w:val="28"/>
        </w:rPr>
        <w:t>21</w:t>
      </w:r>
      <w:r w:rsidR="00A3016E" w:rsidRPr="00080346">
        <w:rPr>
          <w:rFonts w:ascii="Times New Roman" w:hAnsi="Times New Roman" w:cs="Times New Roman"/>
          <w:sz w:val="28"/>
          <w:szCs w:val="28"/>
        </w:rPr>
        <w:t xml:space="preserve"> годом</w:t>
      </w:r>
      <w:r w:rsidR="00A3016E" w:rsidRPr="00291F78">
        <w:rPr>
          <w:rFonts w:ascii="Times New Roman" w:hAnsi="Times New Roman" w:cs="Times New Roman"/>
          <w:sz w:val="28"/>
          <w:szCs w:val="28"/>
        </w:rPr>
        <w:t xml:space="preserve">. </w:t>
      </w:r>
      <w:r w:rsidR="00291F78" w:rsidRPr="00291F78">
        <w:rPr>
          <w:rFonts w:ascii="Times New Roman" w:hAnsi="Times New Roman" w:cs="Times New Roman"/>
          <w:sz w:val="28"/>
          <w:szCs w:val="28"/>
        </w:rPr>
        <w:t>Причина сокращения</w:t>
      </w:r>
      <w:r w:rsidR="00CB1E10" w:rsidRPr="00291F78">
        <w:rPr>
          <w:rFonts w:ascii="Times New Roman" w:hAnsi="Times New Roman" w:cs="Times New Roman"/>
          <w:sz w:val="28"/>
          <w:szCs w:val="28"/>
        </w:rPr>
        <w:t xml:space="preserve"> </w:t>
      </w:r>
      <w:r w:rsidR="00291F78" w:rsidRPr="00291F78">
        <w:rPr>
          <w:rFonts w:ascii="Times New Roman" w:eastAsia="Times New Roman" w:hAnsi="Times New Roman" w:cs="Times New Roman"/>
          <w:sz w:val="28"/>
          <w:szCs w:val="28"/>
          <w:lang w:eastAsia="ar-SA"/>
        </w:rPr>
        <w:t>связана со снижением в целом в районе</w:t>
      </w:r>
      <w:r w:rsidR="00CB1E10" w:rsidRPr="00291F78">
        <w:rPr>
          <w:rFonts w:ascii="Times New Roman" w:eastAsia="Times New Roman" w:hAnsi="Times New Roman" w:cs="Times New Roman"/>
          <w:sz w:val="28"/>
          <w:szCs w:val="28"/>
          <w:lang w:eastAsia="ar-SA"/>
        </w:rPr>
        <w:t xml:space="preserve"> средней заработной платы</w:t>
      </w:r>
      <w:r w:rsidR="00291F78" w:rsidRPr="00291F78">
        <w:rPr>
          <w:rFonts w:ascii="Times New Roman" w:eastAsia="Times New Roman" w:hAnsi="Times New Roman" w:cs="Times New Roman"/>
          <w:sz w:val="28"/>
          <w:szCs w:val="28"/>
          <w:lang w:eastAsia="ar-SA"/>
        </w:rPr>
        <w:t xml:space="preserve"> на одного работника.</w:t>
      </w:r>
      <w:r w:rsidR="00CB1E10" w:rsidRPr="00291F78">
        <w:rPr>
          <w:rFonts w:ascii="Times New Roman" w:eastAsia="Times New Roman" w:hAnsi="Times New Roman" w:cs="Times New Roman"/>
          <w:sz w:val="28"/>
          <w:szCs w:val="28"/>
          <w:lang w:eastAsia="ar-SA"/>
        </w:rPr>
        <w:t xml:space="preserve"> </w:t>
      </w:r>
      <w:r w:rsidR="00717380" w:rsidRPr="00510898">
        <w:rPr>
          <w:rFonts w:ascii="Times New Roman" w:hAnsi="Times New Roman" w:cs="Times New Roman"/>
          <w:sz w:val="28"/>
          <w:szCs w:val="28"/>
        </w:rPr>
        <w:t xml:space="preserve">Размер </w:t>
      </w:r>
      <w:r w:rsidR="00A3016E" w:rsidRPr="00510898">
        <w:rPr>
          <w:rFonts w:ascii="Times New Roman" w:hAnsi="Times New Roman" w:cs="Times New Roman"/>
          <w:sz w:val="28"/>
          <w:szCs w:val="28"/>
        </w:rPr>
        <w:t xml:space="preserve">среднемесячной </w:t>
      </w:r>
      <w:r w:rsidR="00717380" w:rsidRPr="00510898">
        <w:rPr>
          <w:rFonts w:ascii="Times New Roman" w:hAnsi="Times New Roman" w:cs="Times New Roman"/>
          <w:sz w:val="28"/>
          <w:szCs w:val="28"/>
        </w:rPr>
        <w:t>заработной платы</w:t>
      </w:r>
      <w:r w:rsidR="00A3016E" w:rsidRPr="00510898">
        <w:rPr>
          <w:rFonts w:ascii="Times New Roman" w:hAnsi="Times New Roman" w:cs="Times New Roman"/>
          <w:sz w:val="28"/>
          <w:szCs w:val="28"/>
        </w:rPr>
        <w:t xml:space="preserve"> на одного работника</w:t>
      </w:r>
      <w:r w:rsidR="00717380" w:rsidRPr="00510898">
        <w:rPr>
          <w:rFonts w:ascii="Times New Roman" w:hAnsi="Times New Roman" w:cs="Times New Roman"/>
          <w:sz w:val="28"/>
          <w:szCs w:val="28"/>
        </w:rPr>
        <w:t xml:space="preserve"> </w:t>
      </w:r>
      <w:r w:rsidR="00CE40F6" w:rsidRPr="00510898">
        <w:rPr>
          <w:rFonts w:ascii="Times New Roman" w:hAnsi="Times New Roman" w:cs="Times New Roman"/>
          <w:sz w:val="28"/>
          <w:szCs w:val="28"/>
        </w:rPr>
        <w:t>в районе</w:t>
      </w:r>
      <w:r w:rsidR="00CB1E10" w:rsidRPr="00510898">
        <w:rPr>
          <w:rFonts w:ascii="Times New Roman" w:hAnsi="Times New Roman" w:cs="Times New Roman"/>
          <w:sz w:val="28"/>
          <w:szCs w:val="28"/>
        </w:rPr>
        <w:t xml:space="preserve"> </w:t>
      </w:r>
      <w:r w:rsidR="00291F78">
        <w:rPr>
          <w:rFonts w:ascii="Times New Roman" w:hAnsi="Times New Roman" w:cs="Times New Roman"/>
          <w:sz w:val="28"/>
          <w:szCs w:val="28"/>
        </w:rPr>
        <w:t>по сравнению с прошлым годом сократился</w:t>
      </w:r>
      <w:r w:rsidR="00CE40F6" w:rsidRPr="00510898">
        <w:rPr>
          <w:rFonts w:ascii="Times New Roman" w:hAnsi="Times New Roman" w:cs="Times New Roman"/>
          <w:sz w:val="28"/>
          <w:szCs w:val="28"/>
        </w:rPr>
        <w:t xml:space="preserve"> на </w:t>
      </w:r>
      <w:r w:rsidR="00291F78">
        <w:rPr>
          <w:rFonts w:ascii="Times New Roman" w:hAnsi="Times New Roman" w:cs="Times New Roman"/>
          <w:sz w:val="28"/>
          <w:szCs w:val="28"/>
        </w:rPr>
        <w:t>4,4</w:t>
      </w:r>
      <w:r w:rsidR="00717380" w:rsidRPr="00510898">
        <w:rPr>
          <w:rFonts w:ascii="Times New Roman" w:hAnsi="Times New Roman" w:cs="Times New Roman"/>
          <w:sz w:val="28"/>
          <w:szCs w:val="28"/>
        </w:rPr>
        <w:t xml:space="preserve"> </w:t>
      </w:r>
      <w:r w:rsidR="008B1E22" w:rsidRPr="00510898">
        <w:rPr>
          <w:rFonts w:ascii="Times New Roman" w:hAnsi="Times New Roman" w:cs="Times New Roman"/>
          <w:sz w:val="28"/>
          <w:szCs w:val="28"/>
        </w:rPr>
        <w:t>процента</w:t>
      </w:r>
      <w:r w:rsidR="00F27880" w:rsidRPr="00510898">
        <w:rPr>
          <w:rFonts w:ascii="Times New Roman" w:hAnsi="Times New Roman" w:cs="Times New Roman"/>
          <w:sz w:val="28"/>
          <w:szCs w:val="28"/>
        </w:rPr>
        <w:t xml:space="preserve">. </w:t>
      </w:r>
    </w:p>
    <w:p w:rsidR="00717380" w:rsidRPr="00080346"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Доля данного вида доходов в общей сумме налоговых до</w:t>
      </w:r>
      <w:r w:rsidR="004530AC">
        <w:rPr>
          <w:rFonts w:ascii="Times New Roman" w:hAnsi="Times New Roman" w:cs="Times New Roman"/>
          <w:sz w:val="28"/>
          <w:szCs w:val="28"/>
        </w:rPr>
        <w:t>ходов бюджета сократилась</w:t>
      </w:r>
      <w:r w:rsidR="0063379A">
        <w:rPr>
          <w:rFonts w:ascii="Times New Roman" w:hAnsi="Times New Roman" w:cs="Times New Roman"/>
          <w:sz w:val="28"/>
          <w:szCs w:val="28"/>
        </w:rPr>
        <w:t xml:space="preserve"> с </w:t>
      </w:r>
      <w:r w:rsidR="00291F78">
        <w:rPr>
          <w:rFonts w:ascii="Times New Roman" w:hAnsi="Times New Roman" w:cs="Times New Roman"/>
          <w:sz w:val="28"/>
          <w:szCs w:val="28"/>
        </w:rPr>
        <w:t>78,7 процентов в 2021</w:t>
      </w:r>
      <w:r w:rsidR="0063379A">
        <w:rPr>
          <w:rFonts w:ascii="Times New Roman" w:hAnsi="Times New Roman" w:cs="Times New Roman"/>
          <w:sz w:val="28"/>
          <w:szCs w:val="28"/>
        </w:rPr>
        <w:t xml:space="preserve"> году до </w:t>
      </w:r>
      <w:r w:rsidR="00291F78">
        <w:rPr>
          <w:rFonts w:ascii="Times New Roman" w:hAnsi="Times New Roman" w:cs="Times New Roman"/>
          <w:sz w:val="28"/>
          <w:szCs w:val="28"/>
        </w:rPr>
        <w:t>78,4 процентов в 2022</w:t>
      </w:r>
      <w:r w:rsidRPr="00080346">
        <w:rPr>
          <w:rFonts w:ascii="Times New Roman" w:hAnsi="Times New Roman" w:cs="Times New Roman"/>
          <w:sz w:val="28"/>
          <w:szCs w:val="28"/>
        </w:rPr>
        <w:t xml:space="preserve"> году. </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CB1E10" w:rsidRPr="00080346" w:rsidRDefault="00D94BAE" w:rsidP="00D94BAE">
      <w:pPr>
        <w:shd w:val="clear" w:color="auto" w:fill="FFFFFF"/>
        <w:suppressAutoHyphens/>
        <w:spacing w:after="0" w:line="240" w:lineRule="auto"/>
        <w:ind w:left="57" w:firstLine="399"/>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ab/>
        <w:t>По доходам от уплаты акцизов и подакци</w:t>
      </w:r>
      <w:r w:rsidR="00080346" w:rsidRPr="00080346">
        <w:rPr>
          <w:rFonts w:ascii="Times New Roman" w:eastAsia="Times New Roman" w:hAnsi="Times New Roman" w:cs="Times New Roman"/>
          <w:sz w:val="28"/>
          <w:szCs w:val="28"/>
          <w:lang w:eastAsia="ar-SA"/>
        </w:rPr>
        <w:t xml:space="preserve">зным </w:t>
      </w:r>
      <w:proofErr w:type="gramStart"/>
      <w:r w:rsidR="00080346" w:rsidRPr="00080346">
        <w:rPr>
          <w:rFonts w:ascii="Times New Roman" w:eastAsia="Times New Roman" w:hAnsi="Times New Roman" w:cs="Times New Roman"/>
          <w:sz w:val="28"/>
          <w:szCs w:val="28"/>
          <w:lang w:eastAsia="ar-SA"/>
        </w:rPr>
        <w:t>товарам  при</w:t>
      </w:r>
      <w:proofErr w:type="gramEnd"/>
      <w:r w:rsidR="00080346" w:rsidRPr="00080346">
        <w:rPr>
          <w:rFonts w:ascii="Times New Roman" w:eastAsia="Times New Roman" w:hAnsi="Times New Roman" w:cs="Times New Roman"/>
          <w:sz w:val="28"/>
          <w:szCs w:val="28"/>
          <w:lang w:eastAsia="ar-SA"/>
        </w:rPr>
        <w:t xml:space="preserve"> п</w:t>
      </w:r>
      <w:r w:rsidR="00291F78">
        <w:rPr>
          <w:rFonts w:ascii="Times New Roman" w:eastAsia="Times New Roman" w:hAnsi="Times New Roman" w:cs="Times New Roman"/>
          <w:sz w:val="28"/>
          <w:szCs w:val="28"/>
          <w:lang w:eastAsia="ar-SA"/>
        </w:rPr>
        <w:t>лане 24521,0 тыс. рублей поступило 29908,4</w:t>
      </w:r>
      <w:r w:rsidRPr="00080346">
        <w:rPr>
          <w:rFonts w:ascii="Times New Roman" w:eastAsia="Times New Roman" w:hAnsi="Times New Roman" w:cs="Times New Roman"/>
          <w:sz w:val="28"/>
          <w:szCs w:val="28"/>
          <w:lang w:eastAsia="ar-SA"/>
        </w:rPr>
        <w:t xml:space="preserve"> тыс. рублей или 1</w:t>
      </w:r>
      <w:r w:rsidR="00291F78">
        <w:rPr>
          <w:rFonts w:ascii="Times New Roman" w:eastAsia="Times New Roman" w:hAnsi="Times New Roman" w:cs="Times New Roman"/>
          <w:sz w:val="28"/>
          <w:szCs w:val="28"/>
          <w:lang w:eastAsia="ar-SA"/>
        </w:rPr>
        <w:t>22,0 процента</w:t>
      </w:r>
      <w:r w:rsidRPr="00080346">
        <w:rPr>
          <w:rFonts w:ascii="Times New Roman" w:eastAsia="Times New Roman" w:hAnsi="Times New Roman" w:cs="Times New Roman"/>
          <w:sz w:val="28"/>
          <w:szCs w:val="28"/>
          <w:lang w:eastAsia="ar-SA"/>
        </w:rPr>
        <w:t xml:space="preserve">. </w:t>
      </w:r>
      <w:r w:rsidR="00291F78">
        <w:rPr>
          <w:rFonts w:ascii="Times New Roman" w:eastAsia="Times New Roman" w:hAnsi="Times New Roman" w:cs="Times New Roman"/>
          <w:sz w:val="28"/>
          <w:szCs w:val="28"/>
          <w:lang w:eastAsia="ar-SA"/>
        </w:rPr>
        <w:t>По сравнению с 2021</w:t>
      </w:r>
      <w:r w:rsidR="008F28BC">
        <w:rPr>
          <w:rFonts w:ascii="Times New Roman" w:eastAsia="Times New Roman" w:hAnsi="Times New Roman" w:cs="Times New Roman"/>
          <w:sz w:val="28"/>
          <w:szCs w:val="28"/>
          <w:lang w:eastAsia="ar-SA"/>
        </w:rPr>
        <w:t xml:space="preserve"> годом рост</w:t>
      </w:r>
      <w:r w:rsidRPr="00080346">
        <w:rPr>
          <w:rFonts w:ascii="Times New Roman" w:eastAsia="Times New Roman" w:hAnsi="Times New Roman" w:cs="Times New Roman"/>
          <w:sz w:val="28"/>
          <w:szCs w:val="28"/>
          <w:lang w:eastAsia="ar-SA"/>
        </w:rPr>
        <w:t xml:space="preserve"> поступления доходов от уплаты акцизов на автомобильный и прямогонный </w:t>
      </w:r>
      <w:proofErr w:type="gramStart"/>
      <w:r w:rsidRPr="00080346">
        <w:rPr>
          <w:rFonts w:ascii="Times New Roman" w:eastAsia="Times New Roman" w:hAnsi="Times New Roman" w:cs="Times New Roman"/>
          <w:sz w:val="28"/>
          <w:szCs w:val="28"/>
          <w:lang w:eastAsia="ar-SA"/>
        </w:rPr>
        <w:t>бензин,  дизельное</w:t>
      </w:r>
      <w:proofErr w:type="gramEnd"/>
      <w:r w:rsidRPr="00080346">
        <w:rPr>
          <w:rFonts w:ascii="Times New Roman" w:eastAsia="Times New Roman" w:hAnsi="Times New Roman" w:cs="Times New Roman"/>
          <w:sz w:val="28"/>
          <w:szCs w:val="28"/>
          <w:lang w:eastAsia="ar-SA"/>
        </w:rPr>
        <w:t xml:space="preserve"> топливо, моторные масла для дизельных и (или) карбюраторных (</w:t>
      </w:r>
      <w:proofErr w:type="spellStart"/>
      <w:r w:rsidRPr="00080346">
        <w:rPr>
          <w:rFonts w:ascii="Times New Roman" w:eastAsia="Times New Roman" w:hAnsi="Times New Roman" w:cs="Times New Roman"/>
          <w:sz w:val="28"/>
          <w:szCs w:val="28"/>
          <w:lang w:eastAsia="ar-SA"/>
        </w:rPr>
        <w:t>инжекторных</w:t>
      </w:r>
      <w:proofErr w:type="spellEnd"/>
      <w:r w:rsidRPr="00080346">
        <w:rPr>
          <w:rFonts w:ascii="Times New Roman" w:eastAsia="Times New Roman" w:hAnsi="Times New Roman" w:cs="Times New Roman"/>
          <w:sz w:val="28"/>
          <w:szCs w:val="28"/>
          <w:lang w:eastAsia="ar-SA"/>
        </w:rPr>
        <w:t xml:space="preserve">) двигателей  </w:t>
      </w:r>
      <w:r w:rsidR="00291F78">
        <w:rPr>
          <w:rFonts w:ascii="Times New Roman" w:eastAsia="Times New Roman" w:hAnsi="Times New Roman" w:cs="Times New Roman"/>
          <w:sz w:val="28"/>
          <w:szCs w:val="28"/>
          <w:lang w:eastAsia="ar-SA"/>
        </w:rPr>
        <w:t>составил  18,3 процента или 4627,3</w:t>
      </w:r>
      <w:r w:rsidR="008B1148">
        <w:rPr>
          <w:rFonts w:ascii="Times New Roman" w:eastAsia="Times New Roman" w:hAnsi="Times New Roman" w:cs="Times New Roman"/>
          <w:sz w:val="28"/>
          <w:szCs w:val="28"/>
          <w:lang w:eastAsia="ar-SA"/>
        </w:rPr>
        <w:t xml:space="preserve"> </w:t>
      </w:r>
      <w:proofErr w:type="spellStart"/>
      <w:r w:rsidR="008B1148">
        <w:rPr>
          <w:rFonts w:ascii="Times New Roman" w:eastAsia="Times New Roman" w:hAnsi="Times New Roman" w:cs="Times New Roman"/>
          <w:sz w:val="28"/>
          <w:szCs w:val="28"/>
          <w:lang w:eastAsia="ar-SA"/>
        </w:rPr>
        <w:t>тыс.рублей</w:t>
      </w:r>
      <w:proofErr w:type="spellEnd"/>
      <w:r w:rsidR="00CE40F6" w:rsidRPr="00CE40F6">
        <w:rPr>
          <w:rFonts w:ascii="Times New Roman" w:eastAsia="Times New Roman" w:hAnsi="Times New Roman" w:cs="Times New Roman"/>
          <w:sz w:val="28"/>
          <w:szCs w:val="28"/>
          <w:lang w:eastAsia="ar-SA"/>
        </w:rPr>
        <w:t>.</w:t>
      </w:r>
      <w:r w:rsidRPr="00080346">
        <w:rPr>
          <w:rFonts w:ascii="Times New Roman" w:eastAsia="Times New Roman" w:hAnsi="Times New Roman" w:cs="Times New Roman"/>
          <w:sz w:val="28"/>
          <w:szCs w:val="28"/>
          <w:lang w:eastAsia="ar-SA"/>
        </w:rPr>
        <w:t xml:space="preserve"> </w:t>
      </w:r>
      <w:r w:rsidR="00363421">
        <w:rPr>
          <w:rFonts w:ascii="Times New Roman" w:eastAsia="Times New Roman" w:hAnsi="Times New Roman" w:cs="Times New Roman"/>
          <w:sz w:val="28"/>
          <w:szCs w:val="28"/>
          <w:lang w:eastAsia="ar-SA"/>
        </w:rPr>
        <w:t>Рост связан</w:t>
      </w:r>
      <w:r w:rsidR="00363421" w:rsidRPr="00363421">
        <w:rPr>
          <w:rFonts w:ascii="Times New Roman" w:eastAsia="Times New Roman" w:hAnsi="Times New Roman" w:cs="Times New Roman"/>
          <w:sz w:val="28"/>
          <w:szCs w:val="28"/>
          <w:lang w:eastAsia="ar-SA"/>
        </w:rPr>
        <w:t xml:space="preserve"> с увеличением объемов реализации нефтепродуктов.</w:t>
      </w:r>
    </w:p>
    <w:p w:rsidR="00D94BAE" w:rsidRPr="00080346" w:rsidRDefault="00CB1E10" w:rsidP="008B1148">
      <w:pPr>
        <w:shd w:val="clear" w:color="auto" w:fill="FFFFFF"/>
        <w:suppressAutoHyphens/>
        <w:spacing w:after="0" w:line="240" w:lineRule="auto"/>
        <w:ind w:left="57"/>
        <w:jc w:val="both"/>
        <w:rPr>
          <w:rFonts w:ascii="Times New Roman" w:eastAsia="Times New Roman" w:hAnsi="Times New Roman" w:cs="Times New Roman"/>
          <w:sz w:val="28"/>
          <w:szCs w:val="28"/>
          <w:lang w:eastAsia="ar-SA"/>
        </w:rPr>
      </w:pPr>
      <w:r w:rsidRPr="00080346">
        <w:rPr>
          <w:rFonts w:ascii="Times New Roman" w:hAnsi="Times New Roman" w:cs="Times New Roman"/>
          <w:sz w:val="28"/>
          <w:szCs w:val="28"/>
        </w:rPr>
        <w:t>Доля данного вида доходов в общей сумме налоговых доходов бюджета</w:t>
      </w:r>
      <w:r w:rsidR="00291F78">
        <w:rPr>
          <w:rFonts w:ascii="Times New Roman" w:hAnsi="Times New Roman" w:cs="Times New Roman"/>
          <w:sz w:val="28"/>
          <w:szCs w:val="28"/>
        </w:rPr>
        <w:t xml:space="preserve"> составляет 7,7 процента (в 2021 году – 6,3</w:t>
      </w:r>
      <w:r w:rsidRPr="00080346">
        <w:rPr>
          <w:rFonts w:ascii="Times New Roman" w:hAnsi="Times New Roman" w:cs="Times New Roman"/>
          <w:sz w:val="28"/>
          <w:szCs w:val="28"/>
        </w:rPr>
        <w:t xml:space="preserve"> процента).</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D94BAE" w:rsidRPr="00080346" w:rsidRDefault="00D94BAE" w:rsidP="00D94BAE">
      <w:pPr>
        <w:suppressAutoHyphens/>
        <w:spacing w:after="0" w:line="240" w:lineRule="auto"/>
        <w:ind w:firstLine="456"/>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Объем поступления налога, взимаемый в связи с применением упрощенной</w:t>
      </w:r>
      <w:r w:rsidR="008F28BC">
        <w:rPr>
          <w:rFonts w:ascii="Times New Roman" w:eastAsia="Times New Roman" w:hAnsi="Times New Roman" w:cs="Times New Roman"/>
          <w:sz w:val="28"/>
          <w:szCs w:val="28"/>
          <w:lang w:eastAsia="ar-SA"/>
        </w:rPr>
        <w:t xml:space="preserve"> системы налогообложения за 202</w:t>
      </w:r>
      <w:r w:rsidR="00291F78">
        <w:rPr>
          <w:rFonts w:ascii="Times New Roman" w:eastAsia="Times New Roman" w:hAnsi="Times New Roman" w:cs="Times New Roman"/>
          <w:sz w:val="28"/>
          <w:szCs w:val="28"/>
          <w:lang w:eastAsia="ar-SA"/>
        </w:rPr>
        <w:t xml:space="preserve">2 </w:t>
      </w:r>
      <w:proofErr w:type="gramStart"/>
      <w:r w:rsidR="00291F78">
        <w:rPr>
          <w:rFonts w:ascii="Times New Roman" w:eastAsia="Times New Roman" w:hAnsi="Times New Roman" w:cs="Times New Roman"/>
          <w:sz w:val="28"/>
          <w:szCs w:val="28"/>
          <w:lang w:eastAsia="ar-SA"/>
        </w:rPr>
        <w:t>год  составил</w:t>
      </w:r>
      <w:proofErr w:type="gramEnd"/>
      <w:r w:rsidR="00291F78">
        <w:rPr>
          <w:rFonts w:ascii="Times New Roman" w:eastAsia="Times New Roman" w:hAnsi="Times New Roman" w:cs="Times New Roman"/>
          <w:sz w:val="28"/>
          <w:szCs w:val="28"/>
          <w:lang w:eastAsia="ar-SA"/>
        </w:rPr>
        <w:t xml:space="preserve"> 46546,3 тыс. рублей или 101,2 процента</w:t>
      </w:r>
      <w:r w:rsidRPr="00080346">
        <w:rPr>
          <w:rFonts w:ascii="Times New Roman" w:eastAsia="Times New Roman" w:hAnsi="Times New Roman" w:cs="Times New Roman"/>
          <w:sz w:val="28"/>
          <w:szCs w:val="28"/>
          <w:lang w:eastAsia="ar-SA"/>
        </w:rPr>
        <w:t xml:space="preserve"> годовых плановых назначений</w:t>
      </w:r>
      <w:r w:rsidR="00291F78">
        <w:rPr>
          <w:rFonts w:ascii="Times New Roman" w:eastAsia="Times New Roman" w:hAnsi="Times New Roman" w:cs="Times New Roman"/>
          <w:sz w:val="28"/>
          <w:szCs w:val="28"/>
          <w:lang w:eastAsia="ar-SA"/>
        </w:rPr>
        <w:t xml:space="preserve"> и 95,9</w:t>
      </w:r>
      <w:r w:rsidR="008B1148">
        <w:rPr>
          <w:rFonts w:ascii="Times New Roman" w:eastAsia="Times New Roman" w:hAnsi="Times New Roman" w:cs="Times New Roman"/>
          <w:sz w:val="28"/>
          <w:szCs w:val="28"/>
          <w:lang w:eastAsia="ar-SA"/>
        </w:rPr>
        <w:t xml:space="preserve"> пр</w:t>
      </w:r>
      <w:r w:rsidR="00291F78">
        <w:rPr>
          <w:rFonts w:ascii="Times New Roman" w:eastAsia="Times New Roman" w:hAnsi="Times New Roman" w:cs="Times New Roman"/>
          <w:sz w:val="28"/>
          <w:szCs w:val="28"/>
          <w:lang w:eastAsia="ar-SA"/>
        </w:rPr>
        <w:t>оцента к уровню поступлений 2021</w:t>
      </w:r>
      <w:r w:rsidR="008B1148">
        <w:rPr>
          <w:rFonts w:ascii="Times New Roman" w:eastAsia="Times New Roman" w:hAnsi="Times New Roman" w:cs="Times New Roman"/>
          <w:sz w:val="28"/>
          <w:szCs w:val="28"/>
          <w:lang w:eastAsia="ar-SA"/>
        </w:rPr>
        <w:t xml:space="preserve"> года</w:t>
      </w:r>
      <w:r w:rsidRPr="00080346">
        <w:rPr>
          <w:rFonts w:ascii="Times New Roman" w:eastAsia="Times New Roman" w:hAnsi="Times New Roman" w:cs="Times New Roman"/>
          <w:sz w:val="28"/>
          <w:szCs w:val="28"/>
          <w:lang w:eastAsia="ar-SA"/>
        </w:rPr>
        <w:t xml:space="preserve">. </w:t>
      </w:r>
      <w:r w:rsidR="00291F78">
        <w:rPr>
          <w:rFonts w:ascii="Times New Roman" w:eastAsia="Times New Roman" w:hAnsi="Times New Roman" w:cs="Times New Roman"/>
          <w:sz w:val="28"/>
          <w:szCs w:val="28"/>
          <w:lang w:eastAsia="ar-SA"/>
        </w:rPr>
        <w:t>Сокращение доходов</w:t>
      </w:r>
      <w:r w:rsidR="008F28BC">
        <w:rPr>
          <w:rFonts w:ascii="Times New Roman" w:eastAsia="Times New Roman" w:hAnsi="Times New Roman" w:cs="Times New Roman"/>
          <w:sz w:val="28"/>
          <w:szCs w:val="28"/>
          <w:lang w:eastAsia="ar-SA"/>
        </w:rPr>
        <w:t xml:space="preserve"> связан</w:t>
      </w:r>
      <w:r w:rsidR="00291F78">
        <w:rPr>
          <w:rFonts w:ascii="Times New Roman" w:eastAsia="Times New Roman" w:hAnsi="Times New Roman" w:cs="Times New Roman"/>
          <w:sz w:val="28"/>
          <w:szCs w:val="28"/>
          <w:lang w:eastAsia="ar-SA"/>
        </w:rPr>
        <w:t>о</w:t>
      </w:r>
      <w:r w:rsidR="008F28BC" w:rsidRPr="008F28BC">
        <w:rPr>
          <w:rFonts w:ascii="Times New Roman" w:eastAsia="Times New Roman" w:hAnsi="Times New Roman" w:cs="Times New Roman"/>
          <w:sz w:val="28"/>
          <w:szCs w:val="28"/>
          <w:lang w:eastAsia="ar-SA"/>
        </w:rPr>
        <w:t xml:space="preserve"> с</w:t>
      </w:r>
      <w:r w:rsidR="00291F78">
        <w:rPr>
          <w:rFonts w:ascii="Times New Roman" w:eastAsia="Times New Roman" w:hAnsi="Times New Roman" w:cs="Times New Roman"/>
          <w:sz w:val="28"/>
          <w:szCs w:val="28"/>
          <w:lang w:eastAsia="ar-SA"/>
        </w:rPr>
        <w:t xml:space="preserve">о снижением деловой активности вызванной сложившейся геополитической ситуации и с </w:t>
      </w:r>
      <w:proofErr w:type="spellStart"/>
      <w:r w:rsidR="00291F78">
        <w:rPr>
          <w:rFonts w:ascii="Times New Roman" w:eastAsia="Times New Roman" w:hAnsi="Times New Roman" w:cs="Times New Roman"/>
          <w:sz w:val="28"/>
          <w:szCs w:val="28"/>
          <w:lang w:eastAsia="ar-SA"/>
        </w:rPr>
        <w:t>санкционными</w:t>
      </w:r>
      <w:proofErr w:type="spellEnd"/>
      <w:r w:rsidR="00291F78">
        <w:rPr>
          <w:rFonts w:ascii="Times New Roman" w:eastAsia="Times New Roman" w:hAnsi="Times New Roman" w:cs="Times New Roman"/>
          <w:sz w:val="28"/>
          <w:szCs w:val="28"/>
          <w:lang w:eastAsia="ar-SA"/>
        </w:rPr>
        <w:t xml:space="preserve"> ограничениями</w:t>
      </w:r>
      <w:r w:rsidR="008F28BC">
        <w:rPr>
          <w:rFonts w:ascii="Times New Roman" w:eastAsia="Times New Roman" w:hAnsi="Times New Roman" w:cs="Times New Roman"/>
          <w:sz w:val="28"/>
          <w:szCs w:val="28"/>
          <w:lang w:eastAsia="ar-SA"/>
        </w:rPr>
        <w:t>.</w:t>
      </w:r>
    </w:p>
    <w:p w:rsidR="00152C7E" w:rsidRPr="00080346" w:rsidRDefault="00152C7E" w:rsidP="00152C7E">
      <w:pPr>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Доля этого источника дохода в общей сумме</w:t>
      </w:r>
      <w:r w:rsidR="008F28BC">
        <w:rPr>
          <w:rFonts w:ascii="Times New Roman" w:hAnsi="Times New Roman" w:cs="Times New Roman"/>
          <w:sz w:val="28"/>
          <w:szCs w:val="28"/>
        </w:rPr>
        <w:t xml:space="preserve"> налоговых доходов </w:t>
      </w:r>
      <w:r w:rsidR="00363421">
        <w:rPr>
          <w:rFonts w:ascii="Times New Roman" w:hAnsi="Times New Roman" w:cs="Times New Roman"/>
          <w:sz w:val="28"/>
          <w:szCs w:val="28"/>
        </w:rPr>
        <w:t xml:space="preserve">составила 12,0 процентов </w:t>
      </w:r>
      <w:proofErr w:type="gramStart"/>
      <w:r w:rsidR="00363421">
        <w:rPr>
          <w:rFonts w:ascii="Times New Roman" w:hAnsi="Times New Roman" w:cs="Times New Roman"/>
          <w:sz w:val="28"/>
          <w:szCs w:val="28"/>
        </w:rPr>
        <w:t>( в</w:t>
      </w:r>
      <w:proofErr w:type="gramEnd"/>
      <w:r w:rsidR="00363421">
        <w:rPr>
          <w:rFonts w:ascii="Times New Roman" w:hAnsi="Times New Roman" w:cs="Times New Roman"/>
          <w:sz w:val="28"/>
          <w:szCs w:val="28"/>
        </w:rPr>
        <w:t xml:space="preserve"> 2021 году – 12,1</w:t>
      </w:r>
      <w:r w:rsidR="008B1148">
        <w:rPr>
          <w:rFonts w:ascii="Times New Roman" w:hAnsi="Times New Roman" w:cs="Times New Roman"/>
          <w:sz w:val="28"/>
          <w:szCs w:val="28"/>
        </w:rPr>
        <w:t xml:space="preserve"> процента).</w:t>
      </w:r>
    </w:p>
    <w:p w:rsidR="00152C7E" w:rsidRPr="00080346" w:rsidRDefault="00152C7E" w:rsidP="00D94BAE">
      <w:pPr>
        <w:suppressAutoHyphens/>
        <w:spacing w:after="0" w:line="240" w:lineRule="auto"/>
        <w:ind w:firstLine="456"/>
        <w:jc w:val="both"/>
        <w:rPr>
          <w:rFonts w:ascii="Times New Roman" w:eastAsia="Times New Roman" w:hAnsi="Times New Roman" w:cs="Times New Roman"/>
          <w:sz w:val="28"/>
          <w:szCs w:val="28"/>
          <w:lang w:eastAsia="ar-SA"/>
        </w:rPr>
      </w:pPr>
    </w:p>
    <w:p w:rsidR="00363421" w:rsidRDefault="00363421"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363421">
        <w:rPr>
          <w:rFonts w:ascii="Times New Roman" w:eastAsia="Times New Roman" w:hAnsi="Times New Roman" w:cs="Times New Roman"/>
          <w:sz w:val="28"/>
          <w:szCs w:val="28"/>
          <w:lang w:eastAsia="ar-SA"/>
        </w:rPr>
        <w:t xml:space="preserve">Единый налог на вмененный доход имеет отрицательное значение и составляет 17,8 </w:t>
      </w:r>
      <w:r w:rsidRPr="00363421">
        <w:rPr>
          <w:rFonts w:ascii="Times New Roman" w:eastAsia="Times New Roman" w:hAnsi="Times New Roman" w:cs="Times New Roman"/>
          <w:sz w:val="28"/>
          <w:szCs w:val="28"/>
          <w:lang w:eastAsia="ar-SA"/>
        </w:rPr>
        <w:lastRenderedPageBreak/>
        <w:t xml:space="preserve">тыс. рублей, что связано с </w:t>
      </w:r>
      <w:proofErr w:type="gramStart"/>
      <w:r w:rsidRPr="00363421">
        <w:rPr>
          <w:rFonts w:ascii="Times New Roman" w:eastAsia="Times New Roman" w:hAnsi="Times New Roman" w:cs="Times New Roman"/>
          <w:sz w:val="28"/>
          <w:szCs w:val="28"/>
          <w:lang w:eastAsia="ar-SA"/>
        </w:rPr>
        <w:t>возвратом  излишне</w:t>
      </w:r>
      <w:proofErr w:type="gramEnd"/>
      <w:r w:rsidRPr="00363421">
        <w:rPr>
          <w:rFonts w:ascii="Times New Roman" w:eastAsia="Times New Roman" w:hAnsi="Times New Roman" w:cs="Times New Roman"/>
          <w:sz w:val="28"/>
          <w:szCs w:val="28"/>
          <w:lang w:eastAsia="ar-SA"/>
        </w:rPr>
        <w:t xml:space="preserve"> уплаченных денежных средств по данному налогу юридическими лицами и индивидуальными предпринимателями в 2021 году.</w:t>
      </w:r>
      <w:r w:rsidR="00D94BAE" w:rsidRPr="00080346">
        <w:rPr>
          <w:rFonts w:ascii="Times New Roman" w:eastAsia="Times New Roman" w:hAnsi="Times New Roman" w:cs="Times New Roman"/>
          <w:sz w:val="28"/>
          <w:szCs w:val="28"/>
          <w:lang w:eastAsia="ar-SA"/>
        </w:rPr>
        <w:tab/>
      </w:r>
    </w:p>
    <w:p w:rsidR="00152C7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p>
    <w:p w:rsidR="00426550" w:rsidRPr="00616451" w:rsidRDefault="00D94BAE" w:rsidP="00D94BAE">
      <w:pPr>
        <w:widowControl w:val="0"/>
        <w:shd w:val="clear" w:color="auto" w:fill="FFFFFF"/>
        <w:tabs>
          <w:tab w:val="left" w:pos="426"/>
        </w:tabs>
        <w:suppressAutoHyphens/>
        <w:autoSpaceDE w:val="0"/>
        <w:spacing w:after="0" w:line="240" w:lineRule="auto"/>
        <w:jc w:val="both"/>
        <w:rPr>
          <w:rFonts w:ascii="Times New Roman" w:hAnsi="Times New Roman" w:cs="Times New Roman"/>
          <w:sz w:val="28"/>
          <w:szCs w:val="28"/>
        </w:rPr>
      </w:pPr>
      <w:r w:rsidRPr="00FA557C">
        <w:rPr>
          <w:rFonts w:ascii="Times New Roman" w:eastAsia="Times New Roman" w:hAnsi="Times New Roman" w:cs="Times New Roman"/>
          <w:sz w:val="24"/>
          <w:szCs w:val="24"/>
          <w:lang w:eastAsia="ar-SA"/>
        </w:rPr>
        <w:tab/>
      </w:r>
      <w:r w:rsidR="00363421">
        <w:rPr>
          <w:rFonts w:ascii="Times New Roman" w:eastAsia="Times New Roman" w:hAnsi="Times New Roman" w:cs="Times New Roman"/>
          <w:sz w:val="28"/>
          <w:szCs w:val="28"/>
          <w:lang w:eastAsia="ar-SA"/>
        </w:rPr>
        <w:t>В</w:t>
      </w:r>
      <w:r w:rsidRPr="00616451">
        <w:rPr>
          <w:rFonts w:ascii="Times New Roman" w:eastAsia="Times New Roman" w:hAnsi="Times New Roman" w:cs="Times New Roman"/>
          <w:sz w:val="28"/>
          <w:szCs w:val="28"/>
          <w:lang w:eastAsia="ar-SA"/>
        </w:rPr>
        <w:t xml:space="preserve">ыполнен </w:t>
      </w:r>
      <w:r w:rsidR="00363421">
        <w:rPr>
          <w:rFonts w:ascii="Times New Roman" w:eastAsia="Times New Roman" w:hAnsi="Times New Roman" w:cs="Times New Roman"/>
          <w:sz w:val="28"/>
          <w:szCs w:val="28"/>
          <w:lang w:eastAsia="ar-SA"/>
        </w:rPr>
        <w:t xml:space="preserve">на 100,0 процентов </w:t>
      </w:r>
      <w:r w:rsidRPr="00616451">
        <w:rPr>
          <w:rFonts w:ascii="Times New Roman" w:eastAsia="Times New Roman" w:hAnsi="Times New Roman" w:cs="Times New Roman"/>
          <w:sz w:val="28"/>
          <w:szCs w:val="28"/>
          <w:lang w:eastAsia="ar-SA"/>
        </w:rPr>
        <w:t>годовой план поступления по единому сельскохозяйственному нал</w:t>
      </w:r>
      <w:r w:rsidR="00F632C3">
        <w:rPr>
          <w:rFonts w:ascii="Times New Roman" w:eastAsia="Times New Roman" w:hAnsi="Times New Roman" w:cs="Times New Roman"/>
          <w:sz w:val="28"/>
          <w:szCs w:val="28"/>
          <w:lang w:eastAsia="ar-SA"/>
        </w:rPr>
        <w:t>огу</w:t>
      </w:r>
      <w:r w:rsidR="00363421">
        <w:rPr>
          <w:rFonts w:ascii="Times New Roman" w:eastAsia="Times New Roman" w:hAnsi="Times New Roman" w:cs="Times New Roman"/>
          <w:sz w:val="28"/>
          <w:szCs w:val="28"/>
          <w:lang w:eastAsia="ar-SA"/>
        </w:rPr>
        <w:t xml:space="preserve">.  Поступление составило 34,1 тыс. рублей. </w:t>
      </w:r>
      <w:r w:rsidR="00152C7E" w:rsidRPr="00616451">
        <w:rPr>
          <w:rFonts w:ascii="Times New Roman" w:hAnsi="Times New Roman" w:cs="Times New Roman"/>
          <w:sz w:val="28"/>
          <w:szCs w:val="28"/>
        </w:rPr>
        <w:t>Исполн</w:t>
      </w:r>
      <w:r w:rsidR="00F632C3">
        <w:rPr>
          <w:rFonts w:ascii="Times New Roman" w:hAnsi="Times New Roman" w:cs="Times New Roman"/>
          <w:sz w:val="28"/>
          <w:szCs w:val="28"/>
        </w:rPr>
        <w:t>ение в</w:t>
      </w:r>
      <w:r w:rsidR="00363421">
        <w:rPr>
          <w:rFonts w:ascii="Times New Roman" w:hAnsi="Times New Roman" w:cs="Times New Roman"/>
          <w:sz w:val="28"/>
          <w:szCs w:val="28"/>
        </w:rPr>
        <w:t xml:space="preserve"> 2022</w:t>
      </w:r>
      <w:r w:rsidR="00152C7E" w:rsidRPr="00616451">
        <w:rPr>
          <w:rFonts w:ascii="Times New Roman" w:hAnsi="Times New Roman" w:cs="Times New Roman"/>
          <w:sz w:val="28"/>
          <w:szCs w:val="28"/>
        </w:rPr>
        <w:t xml:space="preserve"> году хар</w:t>
      </w:r>
      <w:r w:rsidR="00616451" w:rsidRPr="00616451">
        <w:rPr>
          <w:rFonts w:ascii="Times New Roman" w:hAnsi="Times New Roman" w:cs="Times New Roman"/>
          <w:sz w:val="28"/>
          <w:szCs w:val="28"/>
        </w:rPr>
        <w:t>актер</w:t>
      </w:r>
      <w:r w:rsidR="00363421">
        <w:rPr>
          <w:rFonts w:ascii="Times New Roman" w:hAnsi="Times New Roman" w:cs="Times New Roman"/>
          <w:sz w:val="28"/>
          <w:szCs w:val="28"/>
        </w:rPr>
        <w:t>изуется значительным ростом</w:t>
      </w:r>
      <w:r w:rsidR="00616451" w:rsidRPr="00616451">
        <w:rPr>
          <w:rFonts w:ascii="Times New Roman" w:hAnsi="Times New Roman" w:cs="Times New Roman"/>
          <w:sz w:val="28"/>
          <w:szCs w:val="28"/>
        </w:rPr>
        <w:t xml:space="preserve"> </w:t>
      </w:r>
      <w:r w:rsidR="00F632C3">
        <w:rPr>
          <w:rFonts w:ascii="Times New Roman" w:hAnsi="Times New Roman" w:cs="Times New Roman"/>
          <w:sz w:val="28"/>
          <w:szCs w:val="28"/>
        </w:rPr>
        <w:t xml:space="preserve">к уровню прошлого </w:t>
      </w:r>
      <w:proofErr w:type="gramStart"/>
      <w:r w:rsidR="00F632C3">
        <w:rPr>
          <w:rFonts w:ascii="Times New Roman" w:hAnsi="Times New Roman" w:cs="Times New Roman"/>
          <w:sz w:val="28"/>
          <w:szCs w:val="28"/>
        </w:rPr>
        <w:t xml:space="preserve">года  </w:t>
      </w:r>
      <w:r w:rsidR="00363421">
        <w:rPr>
          <w:rFonts w:ascii="Times New Roman" w:hAnsi="Times New Roman" w:cs="Times New Roman"/>
          <w:sz w:val="28"/>
          <w:szCs w:val="28"/>
        </w:rPr>
        <w:t>+</w:t>
      </w:r>
      <w:proofErr w:type="gramEnd"/>
      <w:r w:rsidR="00363421">
        <w:rPr>
          <w:rFonts w:ascii="Times New Roman" w:hAnsi="Times New Roman" w:cs="Times New Roman"/>
          <w:sz w:val="28"/>
          <w:szCs w:val="28"/>
        </w:rPr>
        <w:t>74,9</w:t>
      </w:r>
      <w:r w:rsidR="00152C7E" w:rsidRPr="00616451">
        <w:rPr>
          <w:rFonts w:ascii="Times New Roman" w:hAnsi="Times New Roman" w:cs="Times New Roman"/>
          <w:sz w:val="28"/>
          <w:szCs w:val="28"/>
        </w:rPr>
        <w:t xml:space="preserve"> процента. </w:t>
      </w:r>
    </w:p>
    <w:p w:rsidR="00D94BAE" w:rsidRPr="00616451"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616451">
        <w:rPr>
          <w:rFonts w:ascii="Times New Roman" w:hAnsi="Times New Roman" w:cs="Times New Roman"/>
          <w:sz w:val="28"/>
          <w:szCs w:val="28"/>
        </w:rPr>
        <w:t>Доля данного вида доходов в общей сумме налоговых доходов бюджет</w:t>
      </w:r>
      <w:r w:rsidR="00616451" w:rsidRPr="00616451">
        <w:rPr>
          <w:rFonts w:ascii="Times New Roman" w:hAnsi="Times New Roman" w:cs="Times New Roman"/>
          <w:sz w:val="28"/>
          <w:szCs w:val="28"/>
        </w:rPr>
        <w:t>а</w:t>
      </w:r>
      <w:r w:rsidR="00F632C3">
        <w:rPr>
          <w:rFonts w:ascii="Times New Roman" w:hAnsi="Times New Roman" w:cs="Times New Roman"/>
          <w:sz w:val="28"/>
          <w:szCs w:val="28"/>
        </w:rPr>
        <w:t xml:space="preserve"> </w:t>
      </w:r>
      <w:r w:rsidR="00363421">
        <w:rPr>
          <w:rFonts w:ascii="Times New Roman" w:hAnsi="Times New Roman" w:cs="Times New Roman"/>
          <w:sz w:val="28"/>
          <w:szCs w:val="28"/>
        </w:rPr>
        <w:t>незначительна и составляет 0,009</w:t>
      </w:r>
      <w:r w:rsidR="00616451" w:rsidRPr="00616451">
        <w:rPr>
          <w:rFonts w:ascii="Times New Roman" w:hAnsi="Times New Roman" w:cs="Times New Roman"/>
          <w:sz w:val="28"/>
          <w:szCs w:val="28"/>
        </w:rPr>
        <w:t xml:space="preserve"> процента</w:t>
      </w:r>
      <w:r w:rsidRPr="00616451">
        <w:rPr>
          <w:rFonts w:ascii="Times New Roman" w:hAnsi="Times New Roman" w:cs="Times New Roman"/>
          <w:sz w:val="28"/>
          <w:szCs w:val="28"/>
        </w:rPr>
        <w:t>.</w:t>
      </w:r>
    </w:p>
    <w:p w:rsidR="00152C7E"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ab/>
      </w:r>
    </w:p>
    <w:p w:rsidR="00426550" w:rsidRPr="00616451" w:rsidRDefault="00D94BAE" w:rsidP="00426550">
      <w:pPr>
        <w:widowControl w:val="0"/>
        <w:shd w:val="clear" w:color="auto" w:fill="FFFFFF"/>
        <w:tabs>
          <w:tab w:val="left" w:pos="426"/>
        </w:tabs>
        <w:suppressAutoHyphens/>
        <w:autoSpaceDE w:val="0"/>
        <w:spacing w:after="0" w:line="240" w:lineRule="auto"/>
        <w:ind w:firstLine="567"/>
        <w:jc w:val="both"/>
        <w:rPr>
          <w:sz w:val="28"/>
          <w:szCs w:val="28"/>
        </w:rPr>
      </w:pPr>
      <w:r w:rsidRPr="00616451">
        <w:rPr>
          <w:rFonts w:ascii="Times New Roman" w:eastAsia="Times New Roman" w:hAnsi="Times New Roman" w:cs="Times New Roman"/>
          <w:sz w:val="28"/>
          <w:szCs w:val="28"/>
          <w:lang w:eastAsia="ar-SA"/>
        </w:rPr>
        <w:t>Объем поступления по налогу, взимаемому в связи с применением патентной систем</w:t>
      </w:r>
      <w:r w:rsidR="00702D92">
        <w:rPr>
          <w:rFonts w:ascii="Times New Roman" w:eastAsia="Times New Roman" w:hAnsi="Times New Roman" w:cs="Times New Roman"/>
          <w:sz w:val="28"/>
          <w:szCs w:val="28"/>
          <w:lang w:eastAsia="ar-SA"/>
        </w:rPr>
        <w:t>ы</w:t>
      </w:r>
      <w:r w:rsidR="00363421">
        <w:rPr>
          <w:rFonts w:ascii="Times New Roman" w:eastAsia="Times New Roman" w:hAnsi="Times New Roman" w:cs="Times New Roman"/>
          <w:sz w:val="28"/>
          <w:szCs w:val="28"/>
          <w:lang w:eastAsia="ar-SA"/>
        </w:rPr>
        <w:t xml:space="preserve"> налогообложения составил 2743,0</w:t>
      </w:r>
      <w:r w:rsidRPr="00616451">
        <w:rPr>
          <w:rFonts w:ascii="Times New Roman" w:eastAsia="Times New Roman" w:hAnsi="Times New Roman" w:cs="Times New Roman"/>
          <w:sz w:val="28"/>
          <w:szCs w:val="28"/>
          <w:lang w:eastAsia="ar-SA"/>
        </w:rPr>
        <w:t xml:space="preserve"> тыс. рублей</w:t>
      </w:r>
      <w:r w:rsidR="00363421">
        <w:rPr>
          <w:rFonts w:ascii="Times New Roman" w:eastAsia="Times New Roman" w:hAnsi="Times New Roman" w:cs="Times New Roman"/>
          <w:sz w:val="28"/>
          <w:szCs w:val="28"/>
          <w:lang w:eastAsia="ar-SA"/>
        </w:rPr>
        <w:t xml:space="preserve"> или 114,6 процентов</w:t>
      </w:r>
      <w:r w:rsidR="00152C7E" w:rsidRPr="00616451">
        <w:rPr>
          <w:rFonts w:ascii="Times New Roman" w:eastAsia="Times New Roman" w:hAnsi="Times New Roman" w:cs="Times New Roman"/>
          <w:sz w:val="28"/>
          <w:szCs w:val="28"/>
          <w:lang w:eastAsia="ar-SA"/>
        </w:rPr>
        <w:t xml:space="preserve"> к плановым назначениям</w:t>
      </w:r>
      <w:r w:rsidR="00363421">
        <w:rPr>
          <w:rFonts w:ascii="Times New Roman" w:eastAsia="Times New Roman" w:hAnsi="Times New Roman" w:cs="Times New Roman"/>
          <w:sz w:val="28"/>
          <w:szCs w:val="28"/>
          <w:lang w:eastAsia="ar-SA"/>
        </w:rPr>
        <w:t xml:space="preserve">. Рост обусловлен </w:t>
      </w:r>
      <w:r w:rsidR="00363421" w:rsidRPr="00B57C85">
        <w:rPr>
          <w:rFonts w:ascii="Times New Roman" w:eastAsia="Times New Roman" w:hAnsi="Times New Roman" w:cs="Times New Roman"/>
          <w:sz w:val="28"/>
          <w:szCs w:val="28"/>
          <w:lang w:eastAsia="ar-SA"/>
        </w:rPr>
        <w:t>увеличением количества выданных патентов.</w:t>
      </w:r>
      <w:r w:rsidR="0085767A">
        <w:rPr>
          <w:rFonts w:ascii="Times New Roman" w:eastAsia="Times New Roman" w:hAnsi="Times New Roman" w:cs="Times New Roman"/>
          <w:sz w:val="28"/>
          <w:szCs w:val="28"/>
          <w:lang w:eastAsia="ar-SA"/>
        </w:rPr>
        <w:t xml:space="preserve"> </w:t>
      </w:r>
      <w:r w:rsidR="00363421">
        <w:rPr>
          <w:rFonts w:ascii="Times New Roman" w:eastAsia="Times New Roman" w:hAnsi="Times New Roman" w:cs="Times New Roman"/>
          <w:sz w:val="28"/>
          <w:szCs w:val="28"/>
          <w:lang w:eastAsia="ar-SA"/>
        </w:rPr>
        <w:t>По сравнению с 2021</w:t>
      </w:r>
      <w:r w:rsidR="00B33F94">
        <w:rPr>
          <w:rFonts w:ascii="Times New Roman" w:eastAsia="Times New Roman" w:hAnsi="Times New Roman" w:cs="Times New Roman"/>
          <w:sz w:val="28"/>
          <w:szCs w:val="28"/>
          <w:lang w:eastAsia="ar-SA"/>
        </w:rPr>
        <w:t xml:space="preserve"> годом произошл</w:t>
      </w:r>
      <w:r w:rsidR="00363421">
        <w:rPr>
          <w:rFonts w:ascii="Times New Roman" w:eastAsia="Times New Roman" w:hAnsi="Times New Roman" w:cs="Times New Roman"/>
          <w:sz w:val="28"/>
          <w:szCs w:val="28"/>
          <w:lang w:eastAsia="ar-SA"/>
        </w:rPr>
        <w:t>о незначительное снижение поступлений на 0,4 процента</w:t>
      </w:r>
      <w:r w:rsidRPr="00687CFC">
        <w:rPr>
          <w:rFonts w:ascii="Times New Roman" w:eastAsia="Times New Roman" w:hAnsi="Times New Roman" w:cs="Times New Roman"/>
          <w:sz w:val="28"/>
          <w:szCs w:val="28"/>
          <w:lang w:eastAsia="ar-SA"/>
        </w:rPr>
        <w:t>.</w:t>
      </w:r>
      <w:r w:rsidR="00B57C85" w:rsidRPr="00B57C85">
        <w:t xml:space="preserve"> </w:t>
      </w:r>
    </w:p>
    <w:p w:rsidR="00152C7E" w:rsidRPr="00616451" w:rsidRDefault="00426550"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616451">
        <w:rPr>
          <w:rFonts w:ascii="Times New Roman" w:hAnsi="Times New Roman" w:cs="Times New Roman"/>
          <w:sz w:val="28"/>
          <w:szCs w:val="28"/>
        </w:rPr>
        <w:t>Доля данного вида доходов в общей сумме налоговых</w:t>
      </w:r>
      <w:r w:rsidR="00702D92">
        <w:rPr>
          <w:rFonts w:ascii="Times New Roman" w:hAnsi="Times New Roman" w:cs="Times New Roman"/>
          <w:sz w:val="28"/>
          <w:szCs w:val="28"/>
        </w:rPr>
        <w:t xml:space="preserve"> доходов бюджета составляет 0,7</w:t>
      </w:r>
      <w:r w:rsidR="00616451" w:rsidRPr="00616451">
        <w:rPr>
          <w:rFonts w:ascii="Times New Roman" w:hAnsi="Times New Roman" w:cs="Times New Roman"/>
          <w:sz w:val="28"/>
          <w:szCs w:val="28"/>
        </w:rPr>
        <w:t xml:space="preserve"> процента.</w:t>
      </w:r>
    </w:p>
    <w:p w:rsidR="00152C7E" w:rsidRPr="00B97DDD"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p>
    <w:p w:rsidR="00D94BAE" w:rsidRPr="00B97DDD"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B97DDD">
        <w:rPr>
          <w:rFonts w:ascii="Times New Roman" w:eastAsia="Times New Roman" w:hAnsi="Times New Roman" w:cs="Times New Roman"/>
          <w:sz w:val="28"/>
          <w:szCs w:val="28"/>
          <w:lang w:eastAsia="ar-SA"/>
        </w:rPr>
        <w:tab/>
        <w:t>Государственная п</w:t>
      </w:r>
      <w:r w:rsidR="0085767A">
        <w:rPr>
          <w:rFonts w:ascii="Times New Roman" w:eastAsia="Times New Roman" w:hAnsi="Times New Roman" w:cs="Times New Roman"/>
          <w:sz w:val="28"/>
          <w:szCs w:val="28"/>
          <w:lang w:eastAsia="ar-SA"/>
        </w:rPr>
        <w:t>ошлина поступила в сумме 4382,8</w:t>
      </w:r>
      <w:r w:rsidRPr="00B97DDD">
        <w:rPr>
          <w:rFonts w:ascii="Times New Roman" w:eastAsia="Times New Roman" w:hAnsi="Times New Roman" w:cs="Times New Roman"/>
          <w:sz w:val="28"/>
          <w:szCs w:val="28"/>
          <w:lang w:eastAsia="ar-SA"/>
        </w:rPr>
        <w:t xml:space="preserve"> тыс. рублей, что </w:t>
      </w:r>
      <w:r w:rsidR="00702D92">
        <w:rPr>
          <w:rFonts w:ascii="Times New Roman" w:eastAsia="Times New Roman" w:hAnsi="Times New Roman" w:cs="Times New Roman"/>
          <w:sz w:val="28"/>
          <w:szCs w:val="28"/>
          <w:lang w:eastAsia="ar-SA"/>
        </w:rPr>
        <w:t>с</w:t>
      </w:r>
      <w:r w:rsidR="0085767A">
        <w:rPr>
          <w:rFonts w:ascii="Times New Roman" w:eastAsia="Times New Roman" w:hAnsi="Times New Roman" w:cs="Times New Roman"/>
          <w:sz w:val="28"/>
          <w:szCs w:val="28"/>
          <w:lang w:eastAsia="ar-SA"/>
        </w:rPr>
        <w:t>оставляет 103,1</w:t>
      </w:r>
      <w:r w:rsidR="00426550" w:rsidRPr="00B97DDD">
        <w:rPr>
          <w:rFonts w:ascii="Times New Roman" w:eastAsia="Times New Roman" w:hAnsi="Times New Roman" w:cs="Times New Roman"/>
          <w:sz w:val="28"/>
          <w:szCs w:val="28"/>
          <w:lang w:eastAsia="ar-SA"/>
        </w:rPr>
        <w:t xml:space="preserve"> процента годовых плановых назначений</w:t>
      </w:r>
      <w:r w:rsidRPr="00B97DDD">
        <w:rPr>
          <w:rFonts w:ascii="Times New Roman" w:eastAsia="Times New Roman" w:hAnsi="Times New Roman" w:cs="Times New Roman"/>
          <w:sz w:val="28"/>
          <w:szCs w:val="28"/>
          <w:lang w:eastAsia="ar-SA"/>
        </w:rPr>
        <w:t>.</w:t>
      </w:r>
      <w:r w:rsidR="00B33F94">
        <w:rPr>
          <w:rFonts w:ascii="Times New Roman" w:eastAsia="Times New Roman" w:hAnsi="Times New Roman" w:cs="Times New Roman"/>
          <w:sz w:val="28"/>
          <w:szCs w:val="28"/>
          <w:lang w:eastAsia="ar-SA"/>
        </w:rPr>
        <w:t xml:space="preserve"> </w:t>
      </w:r>
      <w:r w:rsidR="00B33F94" w:rsidRPr="00B97DDD">
        <w:rPr>
          <w:rFonts w:ascii="Times New Roman" w:hAnsi="Times New Roman" w:cs="Times New Roman"/>
          <w:sz w:val="28"/>
          <w:szCs w:val="28"/>
        </w:rPr>
        <w:t xml:space="preserve">Рост </w:t>
      </w:r>
      <w:r w:rsidR="0085767A">
        <w:rPr>
          <w:rFonts w:ascii="Times New Roman" w:hAnsi="Times New Roman" w:cs="Times New Roman"/>
          <w:sz w:val="28"/>
          <w:szCs w:val="28"/>
        </w:rPr>
        <w:t>поступлений по сравнению с 2021</w:t>
      </w:r>
      <w:r w:rsidR="00B33F94" w:rsidRPr="00B97DDD">
        <w:rPr>
          <w:rFonts w:ascii="Times New Roman" w:hAnsi="Times New Roman" w:cs="Times New Roman"/>
          <w:sz w:val="28"/>
          <w:szCs w:val="28"/>
        </w:rPr>
        <w:t xml:space="preserve"> год</w:t>
      </w:r>
      <w:r w:rsidR="0085767A">
        <w:rPr>
          <w:rFonts w:ascii="Times New Roman" w:hAnsi="Times New Roman" w:cs="Times New Roman"/>
          <w:sz w:val="28"/>
          <w:szCs w:val="28"/>
        </w:rPr>
        <w:t xml:space="preserve">ом 489,3 </w:t>
      </w:r>
      <w:proofErr w:type="spellStart"/>
      <w:r w:rsidR="0085767A">
        <w:rPr>
          <w:rFonts w:ascii="Times New Roman" w:hAnsi="Times New Roman" w:cs="Times New Roman"/>
          <w:sz w:val="28"/>
          <w:szCs w:val="28"/>
        </w:rPr>
        <w:t>тыс.рублей</w:t>
      </w:r>
      <w:proofErr w:type="spellEnd"/>
      <w:r w:rsidR="0085767A">
        <w:rPr>
          <w:rFonts w:ascii="Times New Roman" w:hAnsi="Times New Roman" w:cs="Times New Roman"/>
          <w:sz w:val="28"/>
          <w:szCs w:val="28"/>
        </w:rPr>
        <w:t xml:space="preserve"> или +12,6</w:t>
      </w:r>
      <w:r w:rsidR="00B33F94" w:rsidRPr="00B97DDD">
        <w:rPr>
          <w:rFonts w:ascii="Times New Roman" w:hAnsi="Times New Roman" w:cs="Times New Roman"/>
          <w:sz w:val="28"/>
          <w:szCs w:val="28"/>
        </w:rPr>
        <w:t xml:space="preserve"> </w:t>
      </w:r>
      <w:r w:rsidR="00674B7A">
        <w:rPr>
          <w:rFonts w:ascii="Times New Roman" w:hAnsi="Times New Roman" w:cs="Times New Roman"/>
          <w:sz w:val="28"/>
          <w:szCs w:val="28"/>
        </w:rPr>
        <w:t>процента и</w:t>
      </w:r>
      <w:r w:rsidR="00674B7A" w:rsidRPr="00674B7A">
        <w:t xml:space="preserve"> </w:t>
      </w:r>
      <w:r w:rsidR="00674B7A">
        <w:rPr>
          <w:rFonts w:ascii="Times New Roman" w:hAnsi="Times New Roman" w:cs="Times New Roman"/>
          <w:sz w:val="28"/>
          <w:szCs w:val="28"/>
        </w:rPr>
        <w:t>связан</w:t>
      </w:r>
      <w:r w:rsidR="00674B7A" w:rsidRPr="00674B7A">
        <w:rPr>
          <w:rFonts w:ascii="Times New Roman" w:hAnsi="Times New Roman" w:cs="Times New Roman"/>
          <w:sz w:val="28"/>
          <w:szCs w:val="28"/>
        </w:rPr>
        <w:t xml:space="preserve"> с ростом рассматриваемых дел в судах общей юрисдикции, мировыми судьями.</w:t>
      </w:r>
    </w:p>
    <w:p w:rsidR="00997761" w:rsidRDefault="00426550" w:rsidP="00B97DDD">
      <w:pPr>
        <w:widowControl w:val="0"/>
        <w:shd w:val="clear" w:color="auto" w:fill="FFFFFF"/>
        <w:tabs>
          <w:tab w:val="left" w:pos="426"/>
        </w:tabs>
        <w:suppressAutoHyphens/>
        <w:autoSpaceDE w:val="0"/>
        <w:spacing w:after="0" w:line="240" w:lineRule="auto"/>
        <w:jc w:val="both"/>
        <w:rPr>
          <w:rFonts w:ascii="Times New Roman" w:hAnsi="Times New Roman" w:cs="Times New Roman"/>
          <w:sz w:val="28"/>
          <w:szCs w:val="28"/>
        </w:rPr>
      </w:pPr>
      <w:r w:rsidRPr="00B97DDD">
        <w:rPr>
          <w:rFonts w:ascii="Times New Roman" w:hAnsi="Times New Roman" w:cs="Times New Roman"/>
          <w:sz w:val="28"/>
          <w:szCs w:val="28"/>
        </w:rPr>
        <w:t>Доля данного вида доходов в общей сумме налоговых доходов бюджет</w:t>
      </w:r>
      <w:r w:rsidR="0085767A">
        <w:rPr>
          <w:rFonts w:ascii="Times New Roman" w:hAnsi="Times New Roman" w:cs="Times New Roman"/>
          <w:sz w:val="28"/>
          <w:szCs w:val="28"/>
        </w:rPr>
        <w:t>а составляет 1,1 процент (в 2021</w:t>
      </w:r>
      <w:r w:rsidRPr="00B97DDD">
        <w:rPr>
          <w:rFonts w:ascii="Times New Roman" w:hAnsi="Times New Roman" w:cs="Times New Roman"/>
          <w:sz w:val="28"/>
          <w:szCs w:val="28"/>
        </w:rPr>
        <w:t xml:space="preserve"> году </w:t>
      </w:r>
      <w:r w:rsidR="0085767A">
        <w:rPr>
          <w:rFonts w:ascii="Times New Roman" w:hAnsi="Times New Roman" w:cs="Times New Roman"/>
          <w:sz w:val="28"/>
          <w:szCs w:val="28"/>
        </w:rPr>
        <w:t>– 1,0</w:t>
      </w:r>
      <w:r w:rsidRPr="00B97DDD">
        <w:rPr>
          <w:rFonts w:ascii="Times New Roman" w:hAnsi="Times New Roman" w:cs="Times New Roman"/>
          <w:sz w:val="28"/>
          <w:szCs w:val="28"/>
        </w:rPr>
        <w:t xml:space="preserve"> процент). </w:t>
      </w:r>
    </w:p>
    <w:p w:rsidR="00FD2BCA" w:rsidRPr="00B97DDD" w:rsidRDefault="00FD2BCA" w:rsidP="00FD2BCA">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В погашение задолженности и перерасчетов по отмененным налогам, сборам и иным обязательным платежам поступило в 2022 году 0,2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68727F" w:rsidRDefault="0068727F" w:rsidP="0068727F">
      <w:pPr>
        <w:spacing w:after="0" w:line="240" w:lineRule="auto"/>
        <w:jc w:val="both"/>
        <w:rPr>
          <w:rFonts w:ascii="Times New Roman" w:hAnsi="Times New Roman" w:cs="Times New Roman"/>
          <w:b/>
          <w:sz w:val="24"/>
          <w:szCs w:val="24"/>
        </w:rPr>
      </w:pPr>
    </w:p>
    <w:p w:rsidR="0085767A" w:rsidRDefault="00FA027F" w:rsidP="00711CB8">
      <w:pPr>
        <w:spacing w:after="0" w:line="240" w:lineRule="auto"/>
        <w:ind w:firstLine="567"/>
        <w:jc w:val="both"/>
        <w:rPr>
          <w:rFonts w:ascii="Times New Roman" w:hAnsi="Times New Roman" w:cs="Times New Roman"/>
          <w:sz w:val="28"/>
          <w:szCs w:val="28"/>
        </w:rPr>
      </w:pPr>
      <w:r w:rsidRPr="00FA027F">
        <w:rPr>
          <w:rFonts w:ascii="Times New Roman" w:hAnsi="Times New Roman" w:cs="Times New Roman"/>
          <w:sz w:val="28"/>
          <w:szCs w:val="28"/>
        </w:rPr>
        <w:t>Недоимка по налогам, сборам и платеж</w:t>
      </w:r>
      <w:r w:rsidR="0085767A">
        <w:rPr>
          <w:rFonts w:ascii="Times New Roman" w:hAnsi="Times New Roman" w:cs="Times New Roman"/>
          <w:sz w:val="28"/>
          <w:szCs w:val="28"/>
        </w:rPr>
        <w:t>ам по состоянию па 1 января 2023</w:t>
      </w:r>
      <w:r w:rsidRPr="00FA027F">
        <w:rPr>
          <w:rFonts w:ascii="Times New Roman" w:hAnsi="Times New Roman" w:cs="Times New Roman"/>
          <w:sz w:val="28"/>
          <w:szCs w:val="28"/>
        </w:rPr>
        <w:t xml:space="preserve"> года в бюджет района составила </w:t>
      </w:r>
      <w:r w:rsidR="0085767A" w:rsidRPr="0085767A">
        <w:rPr>
          <w:rFonts w:ascii="Times New Roman" w:hAnsi="Times New Roman" w:cs="Times New Roman"/>
          <w:sz w:val="28"/>
          <w:szCs w:val="28"/>
        </w:rPr>
        <w:t>2 003,0 тыс. рублей. По сравнению с уровнем 2021 года произошел рост на 85% или на 920,1 тыс. рублей.</w:t>
      </w:r>
    </w:p>
    <w:p w:rsidR="00FA027F" w:rsidRPr="00711CB8" w:rsidRDefault="00FA027F" w:rsidP="0085767A">
      <w:pPr>
        <w:spacing w:after="0" w:line="240" w:lineRule="auto"/>
        <w:jc w:val="both"/>
        <w:rPr>
          <w:rFonts w:ascii="Times New Roman" w:hAnsi="Times New Roman" w:cs="Times New Roman"/>
          <w:sz w:val="28"/>
          <w:szCs w:val="28"/>
        </w:rPr>
      </w:pPr>
      <w:r w:rsidRPr="00711CB8">
        <w:rPr>
          <w:rFonts w:ascii="Times New Roman" w:hAnsi="Times New Roman" w:cs="Times New Roman"/>
          <w:sz w:val="28"/>
          <w:szCs w:val="28"/>
        </w:rPr>
        <w:t>В структуре недоимки наибольший удельный вес занимают:</w:t>
      </w:r>
    </w:p>
    <w:p w:rsidR="00FA027F" w:rsidRPr="00711CB8" w:rsidRDefault="00FA027F" w:rsidP="00FA027F">
      <w:pPr>
        <w:spacing w:after="0" w:line="240" w:lineRule="auto"/>
        <w:ind w:firstLine="567"/>
        <w:jc w:val="both"/>
        <w:rPr>
          <w:rFonts w:ascii="Times New Roman" w:hAnsi="Times New Roman" w:cs="Times New Roman"/>
          <w:sz w:val="28"/>
          <w:szCs w:val="28"/>
        </w:rPr>
      </w:pPr>
      <w:r w:rsidRPr="00711CB8">
        <w:rPr>
          <w:rFonts w:ascii="Times New Roman" w:hAnsi="Times New Roman" w:cs="Times New Roman"/>
          <w:sz w:val="28"/>
          <w:szCs w:val="28"/>
        </w:rPr>
        <w:t>-</w:t>
      </w:r>
      <w:r w:rsidRPr="00711CB8">
        <w:rPr>
          <w:rFonts w:ascii="Times New Roman" w:hAnsi="Times New Roman" w:cs="Times New Roman"/>
          <w:sz w:val="28"/>
          <w:szCs w:val="28"/>
        </w:rPr>
        <w:tab/>
        <w:t>налог, взимаемый в связи с применением упрощенно</w:t>
      </w:r>
      <w:r w:rsidR="00711CB8" w:rsidRPr="00711CB8">
        <w:rPr>
          <w:rFonts w:ascii="Times New Roman" w:hAnsi="Times New Roman" w:cs="Times New Roman"/>
          <w:sz w:val="28"/>
          <w:szCs w:val="28"/>
        </w:rPr>
        <w:t>й системы налогообложения – 54,9 процента или 1099,8 тыс. рублей, по сравнению с уровнем 2021</w:t>
      </w:r>
      <w:r w:rsidRPr="00711CB8">
        <w:rPr>
          <w:rFonts w:ascii="Times New Roman" w:hAnsi="Times New Roman" w:cs="Times New Roman"/>
          <w:sz w:val="28"/>
          <w:szCs w:val="28"/>
        </w:rPr>
        <w:t xml:space="preserve"> года </w:t>
      </w:r>
      <w:r w:rsidR="00711CB8" w:rsidRPr="00711CB8">
        <w:rPr>
          <w:rFonts w:ascii="Times New Roman" w:hAnsi="Times New Roman" w:cs="Times New Roman"/>
          <w:sz w:val="28"/>
          <w:szCs w:val="28"/>
        </w:rPr>
        <w:t xml:space="preserve">(568,5 </w:t>
      </w:r>
      <w:proofErr w:type="spellStart"/>
      <w:r w:rsidR="00711CB8" w:rsidRPr="00711CB8">
        <w:rPr>
          <w:rFonts w:ascii="Times New Roman" w:hAnsi="Times New Roman" w:cs="Times New Roman"/>
          <w:sz w:val="28"/>
          <w:szCs w:val="28"/>
        </w:rPr>
        <w:t>тыс.рублей</w:t>
      </w:r>
      <w:proofErr w:type="spellEnd"/>
      <w:r w:rsidR="00711CB8" w:rsidRPr="00711CB8">
        <w:rPr>
          <w:rFonts w:ascii="Times New Roman" w:hAnsi="Times New Roman" w:cs="Times New Roman"/>
          <w:sz w:val="28"/>
          <w:szCs w:val="28"/>
        </w:rPr>
        <w:t xml:space="preserve">) </w:t>
      </w:r>
      <w:r w:rsidRPr="00711CB8">
        <w:rPr>
          <w:rFonts w:ascii="Times New Roman" w:hAnsi="Times New Roman" w:cs="Times New Roman"/>
          <w:sz w:val="28"/>
          <w:szCs w:val="28"/>
        </w:rPr>
        <w:t>по данному доходн</w:t>
      </w:r>
      <w:r w:rsidR="00711CB8" w:rsidRPr="00711CB8">
        <w:rPr>
          <w:rFonts w:ascii="Times New Roman" w:hAnsi="Times New Roman" w:cs="Times New Roman"/>
          <w:sz w:val="28"/>
          <w:szCs w:val="28"/>
        </w:rPr>
        <w:t>ому источнику недоимка возросла на 93,5</w:t>
      </w:r>
      <w:r w:rsidRPr="00711CB8">
        <w:rPr>
          <w:rFonts w:ascii="Times New Roman" w:hAnsi="Times New Roman" w:cs="Times New Roman"/>
          <w:sz w:val="28"/>
          <w:szCs w:val="28"/>
        </w:rPr>
        <w:t xml:space="preserve"> процента;</w:t>
      </w:r>
    </w:p>
    <w:p w:rsidR="00FA027F" w:rsidRPr="00711CB8" w:rsidRDefault="00FA027F" w:rsidP="00FA027F">
      <w:pPr>
        <w:spacing w:after="0" w:line="240" w:lineRule="auto"/>
        <w:ind w:firstLine="567"/>
        <w:jc w:val="both"/>
        <w:rPr>
          <w:rFonts w:ascii="Times New Roman" w:hAnsi="Times New Roman" w:cs="Times New Roman"/>
          <w:sz w:val="28"/>
          <w:szCs w:val="28"/>
        </w:rPr>
      </w:pPr>
      <w:r w:rsidRPr="00711CB8">
        <w:rPr>
          <w:rFonts w:ascii="Times New Roman" w:hAnsi="Times New Roman" w:cs="Times New Roman"/>
          <w:sz w:val="28"/>
          <w:szCs w:val="28"/>
        </w:rPr>
        <w:t>-</w:t>
      </w:r>
      <w:r w:rsidRPr="00711CB8">
        <w:rPr>
          <w:rFonts w:ascii="Times New Roman" w:hAnsi="Times New Roman" w:cs="Times New Roman"/>
          <w:sz w:val="28"/>
          <w:szCs w:val="28"/>
        </w:rPr>
        <w:tab/>
        <w:t>налог</w:t>
      </w:r>
      <w:r w:rsidR="00711CB8" w:rsidRPr="00711CB8">
        <w:rPr>
          <w:rFonts w:ascii="Times New Roman" w:hAnsi="Times New Roman" w:cs="Times New Roman"/>
          <w:sz w:val="28"/>
          <w:szCs w:val="28"/>
        </w:rPr>
        <w:t xml:space="preserve"> на доходы физических лиц – 31,5 процентов или 631,6</w:t>
      </w:r>
      <w:r w:rsidRPr="00711CB8">
        <w:rPr>
          <w:rFonts w:ascii="Times New Roman" w:hAnsi="Times New Roman" w:cs="Times New Roman"/>
          <w:sz w:val="28"/>
          <w:szCs w:val="28"/>
        </w:rPr>
        <w:t xml:space="preserve"> тыс. рублей, по сравнению с ур</w:t>
      </w:r>
      <w:r w:rsidR="00711CB8" w:rsidRPr="00711CB8">
        <w:rPr>
          <w:rFonts w:ascii="Times New Roman" w:hAnsi="Times New Roman" w:cs="Times New Roman"/>
          <w:sz w:val="28"/>
          <w:szCs w:val="28"/>
        </w:rPr>
        <w:t>овнем 2021</w:t>
      </w:r>
      <w:r w:rsidRPr="00711CB8">
        <w:rPr>
          <w:rFonts w:ascii="Times New Roman" w:hAnsi="Times New Roman" w:cs="Times New Roman"/>
          <w:sz w:val="28"/>
          <w:szCs w:val="28"/>
        </w:rPr>
        <w:t xml:space="preserve"> года </w:t>
      </w:r>
      <w:r w:rsidR="00711CB8" w:rsidRPr="00711CB8">
        <w:rPr>
          <w:rFonts w:ascii="Times New Roman" w:hAnsi="Times New Roman" w:cs="Times New Roman"/>
          <w:sz w:val="28"/>
          <w:szCs w:val="28"/>
        </w:rPr>
        <w:t xml:space="preserve">(178,5 </w:t>
      </w:r>
      <w:proofErr w:type="spellStart"/>
      <w:r w:rsidR="00711CB8" w:rsidRPr="00711CB8">
        <w:rPr>
          <w:rFonts w:ascii="Times New Roman" w:hAnsi="Times New Roman" w:cs="Times New Roman"/>
          <w:sz w:val="28"/>
          <w:szCs w:val="28"/>
        </w:rPr>
        <w:t>тыс.</w:t>
      </w:r>
      <w:r w:rsidR="00711CB8">
        <w:rPr>
          <w:rFonts w:ascii="Times New Roman" w:hAnsi="Times New Roman" w:cs="Times New Roman"/>
          <w:sz w:val="28"/>
          <w:szCs w:val="28"/>
        </w:rPr>
        <w:t>рублей</w:t>
      </w:r>
      <w:proofErr w:type="spellEnd"/>
      <w:r w:rsidR="00711CB8">
        <w:rPr>
          <w:rFonts w:ascii="Times New Roman" w:hAnsi="Times New Roman" w:cs="Times New Roman"/>
          <w:sz w:val="28"/>
          <w:szCs w:val="28"/>
        </w:rPr>
        <w:t>)</w:t>
      </w:r>
      <w:r w:rsidR="00711CB8" w:rsidRPr="00711CB8">
        <w:rPr>
          <w:rFonts w:ascii="Times New Roman" w:hAnsi="Times New Roman" w:cs="Times New Roman"/>
          <w:sz w:val="28"/>
          <w:szCs w:val="28"/>
        </w:rPr>
        <w:t xml:space="preserve"> </w:t>
      </w:r>
      <w:r w:rsidRPr="00711CB8">
        <w:rPr>
          <w:rFonts w:ascii="Times New Roman" w:hAnsi="Times New Roman" w:cs="Times New Roman"/>
          <w:sz w:val="28"/>
          <w:szCs w:val="28"/>
        </w:rPr>
        <w:t>по данному доходно</w:t>
      </w:r>
      <w:r w:rsidR="00711CB8" w:rsidRPr="00711CB8">
        <w:rPr>
          <w:rFonts w:ascii="Times New Roman" w:hAnsi="Times New Roman" w:cs="Times New Roman"/>
          <w:sz w:val="28"/>
          <w:szCs w:val="28"/>
        </w:rPr>
        <w:t>му источнику недоимка возросла в 3,5 раза;</w:t>
      </w:r>
    </w:p>
    <w:p w:rsidR="00711CB8" w:rsidRPr="00711CB8" w:rsidRDefault="00711CB8" w:rsidP="00711CB8">
      <w:pPr>
        <w:spacing w:after="0" w:line="240" w:lineRule="auto"/>
        <w:ind w:firstLine="567"/>
        <w:jc w:val="both"/>
        <w:rPr>
          <w:rFonts w:ascii="Times New Roman" w:hAnsi="Times New Roman" w:cs="Times New Roman"/>
          <w:sz w:val="28"/>
          <w:szCs w:val="28"/>
        </w:rPr>
      </w:pPr>
      <w:r w:rsidRPr="00711CB8">
        <w:rPr>
          <w:rFonts w:ascii="Times New Roman" w:hAnsi="Times New Roman" w:cs="Times New Roman"/>
          <w:sz w:val="28"/>
          <w:szCs w:val="28"/>
        </w:rPr>
        <w:t>-</w:t>
      </w:r>
      <w:r w:rsidRPr="00711CB8">
        <w:rPr>
          <w:rFonts w:ascii="Times New Roman" w:hAnsi="Times New Roman" w:cs="Times New Roman"/>
          <w:sz w:val="28"/>
          <w:szCs w:val="28"/>
        </w:rPr>
        <w:tab/>
        <w:t xml:space="preserve">единый налог на вмененный доход для отдельных видов деятельности – 12,6 процента или 252,8 по сравнению с уровнем 2021 года (305,7 </w:t>
      </w:r>
      <w:proofErr w:type="spellStart"/>
      <w:r w:rsidRPr="00711CB8">
        <w:rPr>
          <w:rFonts w:ascii="Times New Roman" w:hAnsi="Times New Roman" w:cs="Times New Roman"/>
          <w:sz w:val="28"/>
          <w:szCs w:val="28"/>
        </w:rPr>
        <w:t>тыс.рублей</w:t>
      </w:r>
      <w:proofErr w:type="spellEnd"/>
      <w:r w:rsidRPr="00711CB8">
        <w:rPr>
          <w:rFonts w:ascii="Times New Roman" w:hAnsi="Times New Roman" w:cs="Times New Roman"/>
          <w:sz w:val="28"/>
          <w:szCs w:val="28"/>
        </w:rPr>
        <w:t>) по данному доходному источнику недоимка снизилась на 17,3 процента.</w:t>
      </w:r>
    </w:p>
    <w:p w:rsidR="00E84EB7" w:rsidRPr="00711CB8" w:rsidRDefault="00E84EB7" w:rsidP="00FA027F">
      <w:pPr>
        <w:spacing w:after="0" w:line="240" w:lineRule="auto"/>
        <w:ind w:firstLine="567"/>
        <w:jc w:val="both"/>
        <w:rPr>
          <w:rFonts w:ascii="Times New Roman" w:hAnsi="Times New Roman" w:cs="Times New Roman"/>
          <w:sz w:val="28"/>
          <w:szCs w:val="28"/>
        </w:rPr>
      </w:pPr>
      <w:r w:rsidRPr="00711CB8">
        <w:rPr>
          <w:rFonts w:ascii="Times New Roman" w:hAnsi="Times New Roman" w:cs="Times New Roman"/>
          <w:sz w:val="28"/>
          <w:szCs w:val="28"/>
        </w:rPr>
        <w:t>В результате проведенных мероприятий комиссией по работе с налогоплательщиками, имеющими недоимку, объем погашенно</w:t>
      </w:r>
      <w:r w:rsidR="00711CB8" w:rsidRPr="00711CB8">
        <w:rPr>
          <w:rFonts w:ascii="Times New Roman" w:hAnsi="Times New Roman" w:cs="Times New Roman"/>
          <w:sz w:val="28"/>
          <w:szCs w:val="28"/>
        </w:rPr>
        <w:t>й задолженности составил 4400,0</w:t>
      </w:r>
      <w:r w:rsidRPr="00711CB8">
        <w:rPr>
          <w:rFonts w:ascii="Times New Roman" w:hAnsi="Times New Roman" w:cs="Times New Roman"/>
          <w:sz w:val="28"/>
          <w:szCs w:val="28"/>
        </w:rPr>
        <w:t xml:space="preserve"> тыс. рублей.</w:t>
      </w:r>
    </w:p>
    <w:p w:rsidR="00EE3084" w:rsidRPr="00687CFC" w:rsidRDefault="00EE3084" w:rsidP="0068727F">
      <w:pPr>
        <w:spacing w:after="0" w:line="240" w:lineRule="auto"/>
        <w:jc w:val="both"/>
        <w:rPr>
          <w:rFonts w:ascii="Times New Roman" w:hAnsi="Times New Roman" w:cs="Times New Roman"/>
          <w:sz w:val="24"/>
          <w:szCs w:val="24"/>
        </w:rPr>
      </w:pPr>
      <w:r w:rsidRPr="00EE3084">
        <w:rPr>
          <w:rFonts w:ascii="Times New Roman" w:hAnsi="Times New Roman" w:cs="Times New Roman"/>
          <w:sz w:val="24"/>
          <w:szCs w:val="24"/>
        </w:rPr>
        <w:lastRenderedPageBreak/>
        <w:tab/>
      </w:r>
    </w:p>
    <w:p w:rsidR="0068727F" w:rsidRPr="009C4C36" w:rsidRDefault="00D27166" w:rsidP="009C4C36">
      <w:pPr>
        <w:spacing w:after="0" w:line="240" w:lineRule="auto"/>
        <w:ind w:firstLine="567"/>
        <w:jc w:val="both"/>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9C4C36">
        <w:rPr>
          <w:rFonts w:ascii="Times New Roman" w:hAnsi="Times New Roman" w:cs="Times New Roman"/>
          <w:b/>
          <w:sz w:val="28"/>
          <w:szCs w:val="28"/>
        </w:rPr>
        <w:t>Неналоговые доходы</w:t>
      </w:r>
      <w:r w:rsidR="0068727F" w:rsidRPr="009C4C36">
        <w:rPr>
          <w:rFonts w:ascii="Times New Roman" w:hAnsi="Times New Roman" w:cs="Times New Roman"/>
          <w:b/>
          <w:sz w:val="28"/>
          <w:szCs w:val="28"/>
        </w:rPr>
        <w:t>.</w:t>
      </w:r>
    </w:p>
    <w:p w:rsidR="00FA557C" w:rsidRPr="00FA557C" w:rsidRDefault="00FA557C" w:rsidP="009C4C36">
      <w:pPr>
        <w:spacing w:after="0" w:line="240" w:lineRule="auto"/>
        <w:ind w:firstLine="567"/>
        <w:jc w:val="both"/>
        <w:rPr>
          <w:rFonts w:ascii="Times New Roman" w:hAnsi="Times New Roman" w:cs="Times New Roman"/>
          <w:b/>
          <w:sz w:val="24"/>
          <w:szCs w:val="24"/>
        </w:rPr>
      </w:pPr>
    </w:p>
    <w:p w:rsidR="00D27166" w:rsidRPr="00CE2E4B" w:rsidRDefault="00D27166" w:rsidP="009C4C36">
      <w:pPr>
        <w:spacing w:after="0" w:line="240" w:lineRule="auto"/>
        <w:ind w:firstLine="567"/>
        <w:jc w:val="both"/>
        <w:rPr>
          <w:rFonts w:ascii="Times New Roman" w:hAnsi="Times New Roman" w:cs="Times New Roman"/>
          <w:sz w:val="28"/>
          <w:szCs w:val="28"/>
        </w:rPr>
      </w:pPr>
      <w:r w:rsidRPr="00CE2E4B">
        <w:rPr>
          <w:rFonts w:ascii="Times New Roman" w:hAnsi="Times New Roman" w:cs="Times New Roman"/>
          <w:sz w:val="28"/>
          <w:szCs w:val="28"/>
        </w:rPr>
        <w:t>Анализ исполнения районного бюджета по неналоговым доходам проведе</w:t>
      </w:r>
      <w:r w:rsidR="00641380" w:rsidRPr="00CE2E4B">
        <w:rPr>
          <w:rFonts w:ascii="Times New Roman" w:hAnsi="Times New Roman" w:cs="Times New Roman"/>
          <w:sz w:val="28"/>
          <w:szCs w:val="28"/>
        </w:rPr>
        <w:t>н на основании отчетных данных Ф</w:t>
      </w:r>
      <w:r w:rsidRPr="00CE2E4B">
        <w:rPr>
          <w:rFonts w:ascii="Times New Roman" w:hAnsi="Times New Roman" w:cs="Times New Roman"/>
          <w:sz w:val="28"/>
          <w:szCs w:val="28"/>
        </w:rPr>
        <w:t>инансового управления района и показателей ре</w:t>
      </w:r>
      <w:r w:rsidR="00993BDE">
        <w:rPr>
          <w:rFonts w:ascii="Times New Roman" w:hAnsi="Times New Roman" w:cs="Times New Roman"/>
          <w:sz w:val="28"/>
          <w:szCs w:val="28"/>
        </w:rPr>
        <w:t>шения о районном бюджете н</w:t>
      </w:r>
      <w:r w:rsidR="00FD2BCA">
        <w:rPr>
          <w:rFonts w:ascii="Times New Roman" w:hAnsi="Times New Roman" w:cs="Times New Roman"/>
          <w:sz w:val="28"/>
          <w:szCs w:val="28"/>
        </w:rPr>
        <w:t>а 2022</w:t>
      </w:r>
      <w:r w:rsidRPr="00CE2E4B">
        <w:rPr>
          <w:rFonts w:ascii="Times New Roman" w:hAnsi="Times New Roman" w:cs="Times New Roman"/>
          <w:sz w:val="28"/>
          <w:szCs w:val="28"/>
        </w:rPr>
        <w:t xml:space="preserve"> год.</w:t>
      </w:r>
    </w:p>
    <w:p w:rsidR="000B240A" w:rsidRPr="00444327" w:rsidRDefault="00D27166" w:rsidP="00993BDE">
      <w:pPr>
        <w:pStyle w:val="23"/>
        <w:spacing w:after="0" w:line="240" w:lineRule="auto"/>
        <w:ind w:firstLine="567"/>
        <w:jc w:val="both"/>
        <w:rPr>
          <w:sz w:val="28"/>
          <w:szCs w:val="28"/>
        </w:rPr>
      </w:pPr>
      <w:r w:rsidRPr="00CE2E4B">
        <w:rPr>
          <w:sz w:val="28"/>
          <w:szCs w:val="28"/>
        </w:rPr>
        <w:t xml:space="preserve">При формировании </w:t>
      </w:r>
      <w:r w:rsidR="003268A3" w:rsidRPr="00CE2E4B">
        <w:rPr>
          <w:sz w:val="28"/>
          <w:szCs w:val="28"/>
        </w:rPr>
        <w:t>районного бюджета на 20</w:t>
      </w:r>
      <w:r w:rsidR="00FD2BCA">
        <w:rPr>
          <w:sz w:val="28"/>
          <w:szCs w:val="28"/>
        </w:rPr>
        <w:t>22</w:t>
      </w:r>
      <w:r w:rsidRPr="00CE2E4B">
        <w:rPr>
          <w:sz w:val="28"/>
          <w:szCs w:val="28"/>
        </w:rPr>
        <w:t xml:space="preserve"> год показатели плана по неналоговым до</w:t>
      </w:r>
      <w:r w:rsidR="00FD2BCA">
        <w:rPr>
          <w:sz w:val="28"/>
          <w:szCs w:val="28"/>
        </w:rPr>
        <w:t>ходам утверждены в сумме 18693,0</w:t>
      </w:r>
      <w:r w:rsidRPr="00CE2E4B">
        <w:rPr>
          <w:sz w:val="28"/>
          <w:szCs w:val="28"/>
        </w:rPr>
        <w:t xml:space="preserve"> тыс. рублей. В процес</w:t>
      </w:r>
      <w:r w:rsidR="005F1D03" w:rsidRPr="00CE2E4B">
        <w:rPr>
          <w:sz w:val="28"/>
          <w:szCs w:val="28"/>
        </w:rPr>
        <w:t>се исполнения районного бюдже</w:t>
      </w:r>
      <w:r w:rsidR="005169E8" w:rsidRPr="00CE2E4B">
        <w:rPr>
          <w:sz w:val="28"/>
          <w:szCs w:val="28"/>
        </w:rPr>
        <w:t>та план по</w:t>
      </w:r>
      <w:r w:rsidR="00E84EB7">
        <w:rPr>
          <w:sz w:val="28"/>
          <w:szCs w:val="28"/>
        </w:rPr>
        <w:t xml:space="preserve">ступлений </w:t>
      </w:r>
      <w:r w:rsidR="00FD2BCA">
        <w:rPr>
          <w:sz w:val="28"/>
          <w:szCs w:val="28"/>
        </w:rPr>
        <w:t xml:space="preserve">увеличен на 8621,2 </w:t>
      </w:r>
      <w:proofErr w:type="spellStart"/>
      <w:r w:rsidR="00FD2BCA">
        <w:rPr>
          <w:sz w:val="28"/>
          <w:szCs w:val="28"/>
        </w:rPr>
        <w:t>тыс.рублей</w:t>
      </w:r>
      <w:proofErr w:type="spellEnd"/>
      <w:r w:rsidR="00993BDE">
        <w:rPr>
          <w:sz w:val="28"/>
          <w:szCs w:val="28"/>
        </w:rPr>
        <w:t xml:space="preserve">. </w:t>
      </w:r>
      <w:r w:rsidRPr="00444327">
        <w:rPr>
          <w:sz w:val="28"/>
          <w:szCs w:val="28"/>
        </w:rPr>
        <w:t xml:space="preserve">По данным годового отчета неналоговые </w:t>
      </w:r>
      <w:r w:rsidR="00993BDE">
        <w:rPr>
          <w:sz w:val="28"/>
          <w:szCs w:val="28"/>
        </w:rPr>
        <w:t>доходы р</w:t>
      </w:r>
      <w:r w:rsidR="00FD2BCA">
        <w:rPr>
          <w:sz w:val="28"/>
          <w:szCs w:val="28"/>
        </w:rPr>
        <w:t>айонного бюджета за 2022 год исполнены в сумме 28453,7</w:t>
      </w:r>
      <w:r w:rsidR="00995B4F" w:rsidRPr="00444327">
        <w:rPr>
          <w:sz w:val="28"/>
          <w:szCs w:val="28"/>
        </w:rPr>
        <w:t xml:space="preserve"> тыс.</w:t>
      </w:r>
      <w:r w:rsidR="00747DF4" w:rsidRPr="00444327">
        <w:rPr>
          <w:sz w:val="28"/>
          <w:szCs w:val="28"/>
        </w:rPr>
        <w:t xml:space="preserve"> рублей, или н</w:t>
      </w:r>
      <w:r w:rsidR="00FD2BCA">
        <w:rPr>
          <w:sz w:val="28"/>
          <w:szCs w:val="28"/>
        </w:rPr>
        <w:t>а 104,2</w:t>
      </w:r>
      <w:r w:rsidRPr="00444327">
        <w:rPr>
          <w:sz w:val="28"/>
          <w:szCs w:val="28"/>
        </w:rPr>
        <w:t xml:space="preserve"> процента от уточненных </w:t>
      </w:r>
      <w:r w:rsidR="006F2360">
        <w:rPr>
          <w:sz w:val="28"/>
          <w:szCs w:val="28"/>
        </w:rPr>
        <w:t>назначений</w:t>
      </w:r>
      <w:r w:rsidR="000B240A" w:rsidRPr="00444327">
        <w:rPr>
          <w:sz w:val="28"/>
          <w:szCs w:val="28"/>
        </w:rPr>
        <w:t>.</w:t>
      </w:r>
      <w:r w:rsidR="006F2360">
        <w:rPr>
          <w:sz w:val="28"/>
          <w:szCs w:val="28"/>
        </w:rPr>
        <w:t xml:space="preserve"> </w:t>
      </w:r>
    </w:p>
    <w:p w:rsidR="007B43FB" w:rsidRPr="00993BDE" w:rsidRDefault="007B43FB"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444327">
        <w:rPr>
          <w:rFonts w:ascii="Times New Roman" w:hAnsi="Times New Roman" w:cs="Times New Roman"/>
          <w:sz w:val="28"/>
          <w:szCs w:val="28"/>
        </w:rPr>
        <w:t>Сумма перевыполнени</w:t>
      </w:r>
      <w:r w:rsidR="00601212" w:rsidRPr="00444327">
        <w:rPr>
          <w:rFonts w:ascii="Times New Roman" w:hAnsi="Times New Roman" w:cs="Times New Roman"/>
          <w:sz w:val="28"/>
          <w:szCs w:val="28"/>
        </w:rPr>
        <w:t>я</w:t>
      </w:r>
      <w:r w:rsidR="00995B4F" w:rsidRPr="00444327">
        <w:rPr>
          <w:rFonts w:ascii="Times New Roman" w:hAnsi="Times New Roman" w:cs="Times New Roman"/>
          <w:sz w:val="28"/>
          <w:szCs w:val="28"/>
        </w:rPr>
        <w:t xml:space="preserve"> плановых показателей</w:t>
      </w:r>
      <w:r w:rsidR="00D27166" w:rsidRPr="00444327">
        <w:rPr>
          <w:rFonts w:ascii="Times New Roman" w:hAnsi="Times New Roman" w:cs="Times New Roman"/>
          <w:sz w:val="28"/>
          <w:szCs w:val="28"/>
        </w:rPr>
        <w:t xml:space="preserve"> районного бюджета по неналоговым доход</w:t>
      </w:r>
      <w:r w:rsidR="00FD2BCA">
        <w:rPr>
          <w:rFonts w:ascii="Times New Roman" w:hAnsi="Times New Roman" w:cs="Times New Roman"/>
          <w:sz w:val="28"/>
          <w:szCs w:val="28"/>
        </w:rPr>
        <w:t>ам составила 1139,5</w:t>
      </w:r>
      <w:r w:rsidR="006F2360">
        <w:rPr>
          <w:rFonts w:ascii="Times New Roman" w:hAnsi="Times New Roman" w:cs="Times New Roman"/>
          <w:sz w:val="28"/>
          <w:szCs w:val="28"/>
        </w:rPr>
        <w:t xml:space="preserve"> т</w:t>
      </w:r>
      <w:r w:rsidR="00FD2BCA">
        <w:rPr>
          <w:rFonts w:ascii="Times New Roman" w:hAnsi="Times New Roman" w:cs="Times New Roman"/>
          <w:sz w:val="28"/>
          <w:szCs w:val="28"/>
        </w:rPr>
        <w:t>ыс. рублей.  По сравнению с 2021</w:t>
      </w:r>
      <w:r w:rsidR="00D27166" w:rsidRPr="00444327">
        <w:rPr>
          <w:rFonts w:ascii="Times New Roman" w:hAnsi="Times New Roman" w:cs="Times New Roman"/>
          <w:sz w:val="28"/>
          <w:szCs w:val="28"/>
        </w:rPr>
        <w:t xml:space="preserve"> годом поступление ненало</w:t>
      </w:r>
      <w:r w:rsidR="00444327" w:rsidRPr="00444327">
        <w:rPr>
          <w:rFonts w:ascii="Times New Roman" w:hAnsi="Times New Roman" w:cs="Times New Roman"/>
          <w:sz w:val="28"/>
          <w:szCs w:val="28"/>
        </w:rPr>
        <w:t>говых дохо</w:t>
      </w:r>
      <w:r w:rsidR="00FD2BCA">
        <w:rPr>
          <w:rFonts w:ascii="Times New Roman" w:hAnsi="Times New Roman" w:cs="Times New Roman"/>
          <w:sz w:val="28"/>
          <w:szCs w:val="28"/>
        </w:rPr>
        <w:t>дов сократилось на 1653,0</w:t>
      </w:r>
      <w:r w:rsidR="006F2360">
        <w:rPr>
          <w:rFonts w:ascii="Times New Roman" w:hAnsi="Times New Roman" w:cs="Times New Roman"/>
          <w:sz w:val="28"/>
          <w:szCs w:val="28"/>
        </w:rPr>
        <w:t xml:space="preserve"> </w:t>
      </w:r>
      <w:r w:rsidRPr="00444327">
        <w:rPr>
          <w:rFonts w:ascii="Times New Roman" w:hAnsi="Times New Roman" w:cs="Times New Roman"/>
          <w:sz w:val="28"/>
          <w:szCs w:val="28"/>
        </w:rPr>
        <w:t>тыс. рубле</w:t>
      </w:r>
      <w:r w:rsidR="00FD2BCA">
        <w:rPr>
          <w:rFonts w:ascii="Times New Roman" w:hAnsi="Times New Roman" w:cs="Times New Roman"/>
          <w:sz w:val="28"/>
          <w:szCs w:val="28"/>
        </w:rPr>
        <w:t>й или на 5,5</w:t>
      </w:r>
      <w:r w:rsidR="00444327" w:rsidRPr="00444327">
        <w:rPr>
          <w:rFonts w:ascii="Times New Roman" w:hAnsi="Times New Roman" w:cs="Times New Roman"/>
          <w:sz w:val="28"/>
          <w:szCs w:val="28"/>
        </w:rPr>
        <w:t xml:space="preserve"> </w:t>
      </w:r>
      <w:r w:rsidR="00FD2BCA">
        <w:rPr>
          <w:rFonts w:ascii="Times New Roman" w:hAnsi="Times New Roman" w:cs="Times New Roman"/>
          <w:sz w:val="28"/>
          <w:szCs w:val="28"/>
        </w:rPr>
        <w:t>процента</w:t>
      </w:r>
      <w:r w:rsidR="006F2360" w:rsidRPr="00993BDE">
        <w:rPr>
          <w:rFonts w:ascii="Times New Roman" w:hAnsi="Times New Roman" w:cs="Times New Roman"/>
          <w:sz w:val="28"/>
          <w:szCs w:val="28"/>
        </w:rPr>
        <w:t xml:space="preserve"> и связано в первую очередь с </w:t>
      </w:r>
      <w:r w:rsidR="00FD2BCA">
        <w:rPr>
          <w:rFonts w:ascii="Times New Roman" w:hAnsi="Times New Roman" w:cs="Times New Roman"/>
          <w:sz w:val="28"/>
          <w:szCs w:val="28"/>
        </w:rPr>
        <w:t xml:space="preserve">сокращением </w:t>
      </w:r>
      <w:r w:rsidR="00993BDE" w:rsidRPr="00993BDE">
        <w:rPr>
          <w:rFonts w:ascii="Times New Roman" w:hAnsi="Times New Roman" w:cs="Times New Roman"/>
          <w:sz w:val="28"/>
          <w:szCs w:val="28"/>
        </w:rPr>
        <w:t xml:space="preserve">поступлений от продажи муниципального имущества. </w:t>
      </w:r>
    </w:p>
    <w:p w:rsidR="00554DDB" w:rsidRPr="00FA557C" w:rsidRDefault="00554DDB" w:rsidP="0068727F">
      <w:pPr>
        <w:pStyle w:val="a8"/>
        <w:spacing w:after="0"/>
        <w:ind w:firstLine="709"/>
        <w:jc w:val="both"/>
      </w:pPr>
      <w:r w:rsidRPr="00FA557C">
        <w:t xml:space="preserve"> </w:t>
      </w:r>
    </w:p>
    <w:p w:rsidR="00755CE1" w:rsidRPr="004B5A0D" w:rsidRDefault="007B687E" w:rsidP="0068727F">
      <w:pPr>
        <w:pStyle w:val="a8"/>
        <w:spacing w:after="0"/>
        <w:ind w:firstLine="709"/>
        <w:jc w:val="both"/>
        <w:rPr>
          <w:sz w:val="28"/>
          <w:szCs w:val="28"/>
        </w:rPr>
      </w:pPr>
      <w:r w:rsidRPr="004B5A0D">
        <w:rPr>
          <w:sz w:val="28"/>
          <w:szCs w:val="28"/>
        </w:rPr>
        <w:t xml:space="preserve">Как показывает анализ, структура </w:t>
      </w:r>
      <w:r w:rsidR="00D27166" w:rsidRPr="004B5A0D">
        <w:rPr>
          <w:sz w:val="28"/>
          <w:szCs w:val="28"/>
        </w:rPr>
        <w:t>неналоговых доходов</w:t>
      </w:r>
      <w:r w:rsidR="00FD2BCA">
        <w:rPr>
          <w:sz w:val="28"/>
          <w:szCs w:val="28"/>
        </w:rPr>
        <w:t xml:space="preserve"> в 2022</w:t>
      </w:r>
      <w:r w:rsidR="00FB31D7" w:rsidRPr="004B5A0D">
        <w:rPr>
          <w:sz w:val="28"/>
          <w:szCs w:val="28"/>
        </w:rPr>
        <w:t xml:space="preserve"> году </w:t>
      </w:r>
      <w:r w:rsidR="006F2360">
        <w:rPr>
          <w:sz w:val="28"/>
          <w:szCs w:val="28"/>
        </w:rPr>
        <w:t>заметн</w:t>
      </w:r>
      <w:r w:rsidR="00FD2BCA">
        <w:rPr>
          <w:sz w:val="28"/>
          <w:szCs w:val="28"/>
        </w:rPr>
        <w:t>о изменилась по сравнению с 2021</w:t>
      </w:r>
      <w:r w:rsidR="006F2360">
        <w:rPr>
          <w:sz w:val="28"/>
          <w:szCs w:val="28"/>
        </w:rPr>
        <w:t xml:space="preserve"> годом</w:t>
      </w:r>
      <w:r w:rsidR="001347E4">
        <w:rPr>
          <w:sz w:val="28"/>
          <w:szCs w:val="28"/>
        </w:rPr>
        <w:t>.</w:t>
      </w:r>
      <w:r w:rsidRPr="004B5A0D">
        <w:rPr>
          <w:sz w:val="28"/>
          <w:szCs w:val="28"/>
        </w:rPr>
        <w:t xml:space="preserve"> Н</w:t>
      </w:r>
      <w:r w:rsidR="00D27166" w:rsidRPr="004B5A0D">
        <w:rPr>
          <w:sz w:val="28"/>
          <w:szCs w:val="28"/>
        </w:rPr>
        <w:t xml:space="preserve">аибольший удельный </w:t>
      </w:r>
      <w:r w:rsidRPr="004B5A0D">
        <w:rPr>
          <w:sz w:val="28"/>
          <w:szCs w:val="28"/>
        </w:rPr>
        <w:t>вес</w:t>
      </w:r>
      <w:r w:rsidR="00FD2BCA">
        <w:rPr>
          <w:sz w:val="28"/>
          <w:szCs w:val="28"/>
        </w:rPr>
        <w:t xml:space="preserve"> в 2022</w:t>
      </w:r>
      <w:r w:rsidR="00FB31D7" w:rsidRPr="004B5A0D">
        <w:rPr>
          <w:sz w:val="28"/>
          <w:szCs w:val="28"/>
        </w:rPr>
        <w:t xml:space="preserve"> году занимали</w:t>
      </w:r>
      <w:r w:rsidRPr="004B5A0D">
        <w:rPr>
          <w:sz w:val="28"/>
          <w:szCs w:val="28"/>
        </w:rPr>
        <w:t xml:space="preserve"> доходы</w:t>
      </w:r>
      <w:r w:rsidR="00D27166" w:rsidRPr="004B5A0D">
        <w:rPr>
          <w:sz w:val="28"/>
          <w:szCs w:val="28"/>
        </w:rPr>
        <w:t xml:space="preserve"> от использования имущества, находящегося в государственной и </w:t>
      </w:r>
      <w:r w:rsidR="00755CE1" w:rsidRPr="004B5A0D">
        <w:rPr>
          <w:sz w:val="28"/>
          <w:szCs w:val="28"/>
        </w:rPr>
        <w:t xml:space="preserve">муниципальной собственности </w:t>
      </w:r>
      <w:r w:rsidR="00FD2BCA">
        <w:rPr>
          <w:sz w:val="28"/>
          <w:szCs w:val="28"/>
        </w:rPr>
        <w:t>42,2</w:t>
      </w:r>
      <w:r w:rsidR="00FB31D7" w:rsidRPr="004B5A0D">
        <w:rPr>
          <w:sz w:val="28"/>
          <w:szCs w:val="28"/>
        </w:rPr>
        <w:t xml:space="preserve"> процент</w:t>
      </w:r>
      <w:r w:rsidR="00993BDE">
        <w:rPr>
          <w:sz w:val="28"/>
          <w:szCs w:val="28"/>
        </w:rPr>
        <w:t>а</w:t>
      </w:r>
      <w:r w:rsidR="00996FEB" w:rsidRPr="004B5A0D">
        <w:rPr>
          <w:sz w:val="28"/>
          <w:szCs w:val="28"/>
        </w:rPr>
        <w:t xml:space="preserve"> </w:t>
      </w:r>
      <w:r w:rsidRPr="004B5A0D">
        <w:rPr>
          <w:sz w:val="28"/>
          <w:szCs w:val="28"/>
        </w:rPr>
        <w:t>(</w:t>
      </w:r>
      <w:r w:rsidR="00FD2BCA">
        <w:rPr>
          <w:sz w:val="28"/>
          <w:szCs w:val="28"/>
        </w:rPr>
        <w:t>в 2021</w:t>
      </w:r>
      <w:r w:rsidR="00B34F93" w:rsidRPr="004B5A0D">
        <w:rPr>
          <w:sz w:val="28"/>
          <w:szCs w:val="28"/>
        </w:rPr>
        <w:t xml:space="preserve"> год</w:t>
      </w:r>
      <w:r w:rsidR="00FD2BCA">
        <w:rPr>
          <w:sz w:val="28"/>
          <w:szCs w:val="28"/>
        </w:rPr>
        <w:t>у 36,5</w:t>
      </w:r>
      <w:r w:rsidR="00B34F93" w:rsidRPr="004B5A0D">
        <w:rPr>
          <w:sz w:val="28"/>
          <w:szCs w:val="28"/>
        </w:rPr>
        <w:t xml:space="preserve"> процент</w:t>
      </w:r>
      <w:r w:rsidR="00993BDE">
        <w:rPr>
          <w:sz w:val="28"/>
          <w:szCs w:val="28"/>
        </w:rPr>
        <w:t>а).</w:t>
      </w:r>
      <w:r w:rsidRPr="004B5A0D">
        <w:rPr>
          <w:sz w:val="28"/>
          <w:szCs w:val="28"/>
        </w:rPr>
        <w:t xml:space="preserve"> </w:t>
      </w:r>
      <w:r w:rsidR="00747DF4" w:rsidRPr="004B5A0D">
        <w:rPr>
          <w:sz w:val="28"/>
          <w:szCs w:val="28"/>
        </w:rPr>
        <w:t>Доходы от оказания платных услуг в общей сумме неналоговых доходов з</w:t>
      </w:r>
      <w:r w:rsidR="00444327" w:rsidRPr="004B5A0D">
        <w:rPr>
          <w:sz w:val="28"/>
          <w:szCs w:val="28"/>
        </w:rPr>
        <w:t xml:space="preserve">анимают </w:t>
      </w:r>
      <w:r w:rsidR="00FD2BCA">
        <w:rPr>
          <w:sz w:val="28"/>
          <w:szCs w:val="28"/>
        </w:rPr>
        <w:t>34,8</w:t>
      </w:r>
      <w:r w:rsidR="00747DF4" w:rsidRPr="004B5A0D">
        <w:rPr>
          <w:sz w:val="28"/>
          <w:szCs w:val="28"/>
        </w:rPr>
        <w:t xml:space="preserve"> процен</w:t>
      </w:r>
      <w:r w:rsidR="00993BDE">
        <w:rPr>
          <w:sz w:val="28"/>
          <w:szCs w:val="28"/>
        </w:rPr>
        <w:t>та (</w:t>
      </w:r>
      <w:r w:rsidR="001347E4">
        <w:rPr>
          <w:sz w:val="28"/>
          <w:szCs w:val="28"/>
        </w:rPr>
        <w:t>в</w:t>
      </w:r>
      <w:r w:rsidR="00FD2BCA">
        <w:rPr>
          <w:sz w:val="28"/>
          <w:szCs w:val="28"/>
        </w:rPr>
        <w:t xml:space="preserve"> 2021 году – 23,8</w:t>
      </w:r>
      <w:r w:rsidR="00444327" w:rsidRPr="004B5A0D">
        <w:rPr>
          <w:sz w:val="28"/>
          <w:szCs w:val="28"/>
        </w:rPr>
        <w:t xml:space="preserve"> процента</w:t>
      </w:r>
      <w:r w:rsidR="00747DF4" w:rsidRPr="004B5A0D">
        <w:rPr>
          <w:sz w:val="28"/>
          <w:szCs w:val="28"/>
        </w:rPr>
        <w:t xml:space="preserve">). </w:t>
      </w:r>
      <w:r w:rsidR="00755CE1" w:rsidRPr="004B5A0D">
        <w:rPr>
          <w:sz w:val="28"/>
          <w:szCs w:val="28"/>
        </w:rPr>
        <w:t xml:space="preserve">Доходы </w:t>
      </w:r>
      <w:r w:rsidRPr="004B5A0D">
        <w:rPr>
          <w:sz w:val="28"/>
          <w:szCs w:val="28"/>
        </w:rPr>
        <w:t xml:space="preserve">от продажи материальных и нематериальных активов </w:t>
      </w:r>
      <w:r w:rsidR="00A47A41">
        <w:rPr>
          <w:sz w:val="28"/>
          <w:szCs w:val="28"/>
        </w:rPr>
        <w:t>в 2022</w:t>
      </w:r>
      <w:r w:rsidR="00207A27" w:rsidRPr="004B5A0D">
        <w:rPr>
          <w:sz w:val="28"/>
          <w:szCs w:val="28"/>
        </w:rPr>
        <w:t xml:space="preserve"> году составили </w:t>
      </w:r>
      <w:r w:rsidR="00A47A41">
        <w:rPr>
          <w:sz w:val="28"/>
          <w:szCs w:val="28"/>
        </w:rPr>
        <w:t>15,1</w:t>
      </w:r>
      <w:r w:rsidR="00FB31D7" w:rsidRPr="004B5A0D">
        <w:rPr>
          <w:sz w:val="28"/>
          <w:szCs w:val="28"/>
        </w:rPr>
        <w:t xml:space="preserve"> процентов в общем объеме неналоговых доходов</w:t>
      </w:r>
      <w:r w:rsidR="001347E4">
        <w:rPr>
          <w:sz w:val="28"/>
          <w:szCs w:val="28"/>
        </w:rPr>
        <w:t xml:space="preserve"> (</w:t>
      </w:r>
      <w:r w:rsidR="00A47A41">
        <w:rPr>
          <w:sz w:val="28"/>
          <w:szCs w:val="28"/>
        </w:rPr>
        <w:t>в 2021 году – 23,3</w:t>
      </w:r>
      <w:r w:rsidR="00207A27" w:rsidRPr="004B5A0D">
        <w:rPr>
          <w:sz w:val="28"/>
          <w:szCs w:val="28"/>
        </w:rPr>
        <w:t xml:space="preserve"> процентов</w:t>
      </w:r>
      <w:r w:rsidRPr="004B5A0D">
        <w:rPr>
          <w:sz w:val="28"/>
          <w:szCs w:val="28"/>
        </w:rPr>
        <w:t xml:space="preserve">). </w:t>
      </w:r>
    </w:p>
    <w:p w:rsidR="0068727F" w:rsidRPr="00FA557C" w:rsidRDefault="0068727F" w:rsidP="0068727F">
      <w:pPr>
        <w:pStyle w:val="a8"/>
        <w:spacing w:after="0"/>
        <w:jc w:val="both"/>
      </w:pPr>
    </w:p>
    <w:p w:rsidR="00B34F93" w:rsidRPr="00FA557C" w:rsidRDefault="00D27166" w:rsidP="00881996">
      <w:pPr>
        <w:pStyle w:val="a8"/>
        <w:spacing w:after="0"/>
        <w:jc w:val="both"/>
      </w:pPr>
      <w:r w:rsidRPr="004B5A0D">
        <w:rPr>
          <w:sz w:val="28"/>
          <w:szCs w:val="28"/>
        </w:rPr>
        <w:t>Данные об исполн</w:t>
      </w:r>
      <w:r w:rsidR="001347E4">
        <w:rPr>
          <w:sz w:val="28"/>
          <w:szCs w:val="28"/>
        </w:rPr>
        <w:t>ении неналоговых дохо</w:t>
      </w:r>
      <w:r w:rsidR="00804AB4">
        <w:rPr>
          <w:sz w:val="28"/>
          <w:szCs w:val="28"/>
        </w:rPr>
        <w:t>дов за 2021</w:t>
      </w:r>
      <w:r w:rsidRPr="004B5A0D">
        <w:rPr>
          <w:sz w:val="28"/>
          <w:szCs w:val="28"/>
        </w:rPr>
        <w:t xml:space="preserve"> год изложены в таблице</w:t>
      </w:r>
      <w:r w:rsidR="0068727F" w:rsidRPr="00FA557C">
        <w:t>:</w:t>
      </w:r>
      <w:r w:rsidRPr="00FA557C">
        <w:t xml:space="preserve">       </w:t>
      </w:r>
    </w:p>
    <w:p w:rsidR="004B5A0D" w:rsidRPr="00FA557C" w:rsidRDefault="003141B6" w:rsidP="0068727F">
      <w:pPr>
        <w:pStyle w:val="a8"/>
        <w:spacing w:after="0"/>
      </w:pPr>
      <w:r>
        <w:t xml:space="preserve">                     </w:t>
      </w:r>
    </w:p>
    <w:p w:rsidR="00D27166" w:rsidRPr="00FE784B" w:rsidRDefault="00D27166" w:rsidP="00FE784B">
      <w:pPr>
        <w:pStyle w:val="a8"/>
        <w:spacing w:after="0"/>
        <w:jc w:val="right"/>
      </w:pPr>
      <w:r w:rsidRPr="00FE784B">
        <w:t xml:space="preserve">                                        </w:t>
      </w:r>
      <w:r w:rsidR="002D7D36" w:rsidRPr="00FE784B">
        <w:t xml:space="preserve">                              </w:t>
      </w:r>
      <w:r w:rsidR="00687CFC" w:rsidRPr="00FE784B">
        <w:t xml:space="preserve">                                    </w:t>
      </w:r>
      <w:r w:rsidR="00FE784B" w:rsidRPr="00FE784B">
        <w:t xml:space="preserve">             </w:t>
      </w:r>
      <w:r w:rsidR="00FE784B">
        <w:t xml:space="preserve">                   </w:t>
      </w:r>
      <w:r w:rsidR="00FE784B" w:rsidRPr="00FE784B">
        <w:t xml:space="preserve">    </w:t>
      </w:r>
      <w:r w:rsidR="002D7D36" w:rsidRPr="00FE784B">
        <w:t xml:space="preserve">  </w:t>
      </w:r>
      <w:proofErr w:type="gramStart"/>
      <w:r w:rsidR="00687CFC" w:rsidRPr="00FE784B">
        <w:t xml:space="preserve">Таблица </w:t>
      </w:r>
      <w:r w:rsidRPr="00FE784B">
        <w:t xml:space="preserve"> </w:t>
      </w:r>
      <w:r w:rsidR="00FE784B">
        <w:t>5</w:t>
      </w:r>
      <w:proofErr w:type="gramEnd"/>
      <w:r w:rsidRPr="00FE784B">
        <w:tab/>
      </w:r>
    </w:p>
    <w:p w:rsidR="00D27166" w:rsidRPr="00FE784B" w:rsidRDefault="00D27166" w:rsidP="0068727F">
      <w:pPr>
        <w:pStyle w:val="a8"/>
        <w:spacing w:after="0"/>
        <w:jc w:val="right"/>
      </w:pPr>
      <w:r w:rsidRPr="00FE784B">
        <w:tab/>
      </w:r>
      <w:r w:rsidRPr="00FE784B">
        <w:tab/>
      </w:r>
      <w:r w:rsidRPr="00FE784B">
        <w:tab/>
      </w:r>
      <w:r w:rsidRPr="00FE784B">
        <w:tab/>
      </w:r>
      <w:r w:rsidRPr="00FE784B">
        <w:tab/>
        <w:t xml:space="preserve">                                                             (тыс. руб.)</w:t>
      </w:r>
    </w:p>
    <w:tbl>
      <w:tblPr>
        <w:tblW w:w="95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992"/>
        <w:gridCol w:w="992"/>
        <w:gridCol w:w="1134"/>
        <w:gridCol w:w="1134"/>
        <w:gridCol w:w="1134"/>
        <w:gridCol w:w="1134"/>
        <w:gridCol w:w="1106"/>
      </w:tblGrid>
      <w:tr w:rsidR="0017370A" w:rsidRPr="00FA557C" w:rsidTr="003141B6">
        <w:trPr>
          <w:cantSplit/>
          <w:trHeight w:val="145"/>
        </w:trPr>
        <w:tc>
          <w:tcPr>
            <w:tcW w:w="1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ind w:firstLine="392"/>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A47A41"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Факт 2020</w:t>
            </w:r>
            <w:r w:rsidR="005A711B" w:rsidRPr="00FA557C">
              <w:rPr>
                <w:rFonts w:ascii="Times New Roman" w:hAnsi="Times New Roman" w:cs="Times New Roman"/>
                <w:sz w:val="16"/>
                <w:szCs w:val="16"/>
              </w:rPr>
              <w:t xml:space="preserve"> года</w:t>
            </w:r>
          </w:p>
        </w:tc>
        <w:tc>
          <w:tcPr>
            <w:tcW w:w="992" w:type="dxa"/>
            <w:vMerge w:val="restart"/>
            <w:tcBorders>
              <w:top w:val="single" w:sz="4" w:space="0" w:color="auto"/>
              <w:left w:val="single" w:sz="4" w:space="0" w:color="auto"/>
              <w:right w:val="single" w:sz="4" w:space="0" w:color="auto"/>
            </w:tcBorders>
          </w:tcPr>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Факт </w:t>
            </w:r>
            <w:r w:rsidR="008174AC" w:rsidRPr="00FA557C">
              <w:rPr>
                <w:rFonts w:ascii="Times New Roman" w:hAnsi="Times New Roman" w:cs="Times New Roman"/>
                <w:sz w:val="16"/>
                <w:szCs w:val="16"/>
              </w:rPr>
              <w:t xml:space="preserve">  </w:t>
            </w:r>
            <w:r w:rsidR="00A47A41">
              <w:rPr>
                <w:rFonts w:ascii="Times New Roman" w:hAnsi="Times New Roman" w:cs="Times New Roman"/>
                <w:sz w:val="16"/>
                <w:szCs w:val="16"/>
              </w:rPr>
              <w:t>2021</w:t>
            </w:r>
            <w:r w:rsidR="00E04E63">
              <w:rPr>
                <w:rFonts w:ascii="Times New Roman" w:hAnsi="Times New Roman" w:cs="Times New Roman"/>
                <w:sz w:val="16"/>
                <w:szCs w:val="16"/>
              </w:rPr>
              <w:t xml:space="preserve"> </w:t>
            </w:r>
            <w:r w:rsidRPr="00FA557C">
              <w:rPr>
                <w:rFonts w:ascii="Times New Roman" w:hAnsi="Times New Roman" w:cs="Times New Roman"/>
                <w:sz w:val="16"/>
                <w:szCs w:val="16"/>
              </w:rPr>
              <w:t>года</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A47A41"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2022</w:t>
            </w:r>
            <w:r w:rsidR="005A711B" w:rsidRPr="00FA557C">
              <w:rPr>
                <w:rFonts w:ascii="Times New Roman" w:hAnsi="Times New Roman" w:cs="Times New Roman"/>
                <w:sz w:val="16"/>
                <w:szCs w:val="16"/>
              </w:rPr>
              <w:t xml:space="preserve"> год</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5A711B" w:rsidRPr="00FA557C" w:rsidRDefault="00A47A41"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2022</w:t>
            </w:r>
            <w:r w:rsidR="008144AA" w:rsidRPr="00FA557C">
              <w:rPr>
                <w:rFonts w:ascii="Times New Roman" w:hAnsi="Times New Roman" w:cs="Times New Roman"/>
                <w:sz w:val="16"/>
                <w:szCs w:val="16"/>
              </w:rPr>
              <w:t xml:space="preserve"> </w:t>
            </w:r>
            <w:r w:rsidR="005A711B" w:rsidRPr="00FA557C">
              <w:rPr>
                <w:rFonts w:ascii="Times New Roman" w:hAnsi="Times New Roman" w:cs="Times New Roman"/>
                <w:sz w:val="16"/>
                <w:szCs w:val="16"/>
              </w:rPr>
              <w:t>г. к</w:t>
            </w:r>
          </w:p>
          <w:p w:rsidR="005A711B" w:rsidRPr="00FA557C" w:rsidRDefault="00A47A41"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r w:rsidR="005A711B" w:rsidRPr="00FA557C">
              <w:rPr>
                <w:rFonts w:ascii="Times New Roman" w:hAnsi="Times New Roman" w:cs="Times New Roman"/>
                <w:sz w:val="16"/>
                <w:szCs w:val="16"/>
              </w:rPr>
              <w:t xml:space="preserve"> г.</w:t>
            </w:r>
            <w:r w:rsidR="00E04E63">
              <w:rPr>
                <w:rFonts w:ascii="Times New Roman" w:hAnsi="Times New Roman" w:cs="Times New Roman"/>
                <w:sz w:val="16"/>
                <w:szCs w:val="16"/>
              </w:rPr>
              <w:t xml:space="preserve"> (%)</w:t>
            </w:r>
          </w:p>
        </w:tc>
      </w:tr>
      <w:tr w:rsidR="0017370A" w:rsidRPr="00FA557C" w:rsidTr="003141B6">
        <w:trPr>
          <w:cantSplit/>
          <w:trHeight w:val="906"/>
        </w:trPr>
        <w:tc>
          <w:tcPr>
            <w:tcW w:w="1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5A711B" w:rsidRPr="00FA557C" w:rsidRDefault="005A711B"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решением от</w:t>
            </w:r>
            <w:r w:rsidR="00A47A41">
              <w:rPr>
                <w:rFonts w:ascii="Times New Roman" w:hAnsi="Times New Roman" w:cs="Times New Roman"/>
                <w:sz w:val="16"/>
                <w:szCs w:val="16"/>
              </w:rPr>
              <w:t xml:space="preserve"> 13.12.2021</w:t>
            </w:r>
            <w:r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A47A41">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w:t>
            </w:r>
            <w:r w:rsidR="00A47A41">
              <w:rPr>
                <w:rFonts w:ascii="Times New Roman" w:hAnsi="Times New Roman" w:cs="Times New Roman"/>
                <w:sz w:val="16"/>
                <w:szCs w:val="16"/>
              </w:rPr>
              <w:t>шением от 23</w:t>
            </w:r>
            <w:r w:rsidR="00E04E63">
              <w:rPr>
                <w:rFonts w:ascii="Times New Roman" w:hAnsi="Times New Roman" w:cs="Times New Roman"/>
                <w:sz w:val="16"/>
                <w:szCs w:val="16"/>
              </w:rPr>
              <w:t>.12.20</w:t>
            </w:r>
            <w:r w:rsidR="00A47A41">
              <w:rPr>
                <w:rFonts w:ascii="Times New Roman" w:hAnsi="Times New Roman" w:cs="Times New Roman"/>
                <w:sz w:val="16"/>
                <w:szCs w:val="16"/>
              </w:rPr>
              <w:t>22</w:t>
            </w:r>
            <w:r w:rsidR="005A711B"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A47A41">
              <w:rPr>
                <w:rFonts w:ascii="Times New Roman" w:hAnsi="Times New Roman" w:cs="Times New Roman"/>
                <w:sz w:val="16"/>
                <w:szCs w:val="16"/>
              </w:rPr>
              <w:t>605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Фактически исполнено</w:t>
            </w:r>
            <w:r w:rsidR="00A47A41">
              <w:rPr>
                <w:rFonts w:ascii="Times New Roman" w:hAnsi="Times New Roman" w:cs="Times New Roman"/>
                <w:sz w:val="16"/>
                <w:szCs w:val="16"/>
              </w:rPr>
              <w:t xml:space="preserve"> за 2022</w:t>
            </w:r>
          </w:p>
          <w:p w:rsidR="00100035" w:rsidRPr="00FA557C" w:rsidRDefault="00100035"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Процент исполнения</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11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1. 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10978,3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106,0</w:t>
            </w:r>
            <w:r w:rsidR="00636A8F">
              <w:rPr>
                <w:rFonts w:ascii="Times New Roman" w:hAnsi="Times New Roman" w:cs="Times New Roman"/>
                <w:sz w:val="20"/>
                <w:szCs w:val="20"/>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109,3</w:t>
            </w:r>
            <w:r w:rsidR="00636A8F">
              <w:rPr>
                <w:rFonts w:ascii="Times New Roman" w:hAnsi="Times New Roman" w:cs="Times New Roman"/>
                <w:sz w:val="20"/>
                <w:szCs w:val="20"/>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 доходы в виде прибыли, приходящейся на доли в уставных капиталах или дивиденды по акциям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 xml:space="preserve">- арендная    плата    за    земли, </w:t>
            </w:r>
            <w:proofErr w:type="gramStart"/>
            <w:r w:rsidRPr="00FA557C">
              <w:rPr>
                <w:rFonts w:ascii="Times New Roman" w:hAnsi="Times New Roman" w:cs="Times New Roman"/>
                <w:bCs/>
                <w:i/>
                <w:sz w:val="16"/>
                <w:szCs w:val="16"/>
              </w:rPr>
              <w:t>государственная  собственность</w:t>
            </w:r>
            <w:proofErr w:type="gramEnd"/>
            <w:r w:rsidRPr="00FA557C">
              <w:rPr>
                <w:rFonts w:ascii="Times New Roman" w:hAnsi="Times New Roman" w:cs="Times New Roman"/>
                <w:bCs/>
                <w:i/>
                <w:sz w:val="16"/>
                <w:szCs w:val="16"/>
              </w:rPr>
              <w:t xml:space="preserve">   на которые не разграничена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8710,4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8461,7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9006,0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9619,4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106,8</w:t>
            </w:r>
            <w:r w:rsidR="00636A8F">
              <w:rPr>
                <w:rFonts w:ascii="Times New Roman" w:hAnsi="Times New Roman" w:cs="Times New Roman"/>
                <w:i/>
                <w:sz w:val="16"/>
                <w:szCs w:val="16"/>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113,7</w:t>
            </w:r>
            <w:r w:rsidR="00636A8F">
              <w:rPr>
                <w:rFonts w:ascii="Times New Roman" w:hAnsi="Times New Roman" w:cs="Times New Roman"/>
                <w:i/>
                <w:sz w:val="16"/>
                <w:szCs w:val="16"/>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lastRenderedPageBreak/>
              <w:t xml:space="preserve">- доходы от сдачи в аренду имущества, находящегося </w:t>
            </w:r>
            <w:proofErr w:type="gramStart"/>
            <w:r w:rsidRPr="00FA557C">
              <w:rPr>
                <w:rFonts w:ascii="Times New Roman" w:hAnsi="Times New Roman" w:cs="Times New Roman"/>
                <w:bCs/>
                <w:i/>
                <w:sz w:val="16"/>
                <w:szCs w:val="16"/>
              </w:rPr>
              <w:t>в  оперативном</w:t>
            </w:r>
            <w:proofErr w:type="gramEnd"/>
            <w:r w:rsidRPr="00FA557C">
              <w:rPr>
                <w:rFonts w:ascii="Times New Roman" w:hAnsi="Times New Roman" w:cs="Times New Roman"/>
                <w:bCs/>
                <w:i/>
                <w:sz w:val="16"/>
                <w:szCs w:val="16"/>
              </w:rPr>
              <w:t xml:space="preserve"> управлении органов управления муниципальных районов и  созданных ими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1870,5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1732,0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1220,8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1220,6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100,0</w:t>
            </w:r>
            <w:r w:rsidR="00636A8F">
              <w:rPr>
                <w:rFonts w:ascii="Times New Roman" w:hAnsi="Times New Roman" w:cs="Times New Roman"/>
                <w:i/>
                <w:sz w:val="16"/>
                <w:szCs w:val="16"/>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70,5</w:t>
            </w:r>
            <w:r w:rsidR="00636A8F">
              <w:rPr>
                <w:rFonts w:ascii="Times New Roman" w:hAnsi="Times New Roman" w:cs="Times New Roman"/>
                <w:i/>
                <w:sz w:val="16"/>
                <w:szCs w:val="16"/>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Прочие доходы от использования имущества и прав, находящихся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747,6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1164,3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106,3</w:t>
            </w:r>
            <w:r w:rsidR="00636A8F">
              <w:rPr>
                <w:rFonts w:ascii="Times New Roman" w:hAnsi="Times New Roman" w:cs="Times New Roman"/>
                <w:i/>
                <w:sz w:val="16"/>
                <w:szCs w:val="16"/>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148,4</w:t>
            </w:r>
            <w:r w:rsidR="00636A8F">
              <w:rPr>
                <w:rFonts w:ascii="Times New Roman" w:hAnsi="Times New Roman" w:cs="Times New Roman"/>
                <w:i/>
                <w:sz w:val="16"/>
                <w:szCs w:val="16"/>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2. Платежи при пользовании природными ресурсами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r w:rsidR="00636A8F">
              <w:rPr>
                <w:rFonts w:ascii="Times New Roman" w:hAnsi="Times New Roman" w:cs="Times New Roman"/>
                <w:sz w:val="20"/>
                <w:szCs w:val="20"/>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-239,9</w:t>
            </w:r>
            <w:r w:rsidR="00636A8F">
              <w:rPr>
                <w:rFonts w:ascii="Times New Roman" w:hAnsi="Times New Roman" w:cs="Times New Roman"/>
                <w:sz w:val="20"/>
                <w:szCs w:val="20"/>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3. Доходы от оказания платных услуг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7178,4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9909,3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103,6</w:t>
            </w:r>
            <w:r w:rsidR="00636A8F">
              <w:rPr>
                <w:rFonts w:ascii="Times New Roman" w:hAnsi="Times New Roman" w:cs="Times New Roman"/>
                <w:sz w:val="20"/>
                <w:szCs w:val="20"/>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138,0</w:t>
            </w:r>
            <w:r w:rsidR="00636A8F">
              <w:rPr>
                <w:rFonts w:ascii="Times New Roman" w:hAnsi="Times New Roman" w:cs="Times New Roman"/>
                <w:sz w:val="20"/>
                <w:szCs w:val="20"/>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4. 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4176,1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102,6</w:t>
            </w:r>
            <w:r w:rsidR="00636A8F">
              <w:rPr>
                <w:rFonts w:ascii="Times New Roman" w:hAnsi="Times New Roman" w:cs="Times New Roman"/>
                <w:sz w:val="20"/>
                <w:szCs w:val="20"/>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61,0</w:t>
            </w:r>
            <w:r w:rsidR="00636A8F">
              <w:rPr>
                <w:rFonts w:ascii="Times New Roman" w:hAnsi="Times New Roman" w:cs="Times New Roman"/>
                <w:sz w:val="20"/>
                <w:szCs w:val="20"/>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реализации имущества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1564,5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2408,7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985,4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985,4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100,0</w:t>
            </w:r>
            <w:r w:rsidR="00636A8F">
              <w:rPr>
                <w:rFonts w:ascii="Times New Roman" w:hAnsi="Times New Roman" w:cs="Times New Roman"/>
                <w:i/>
                <w:sz w:val="16"/>
                <w:szCs w:val="16"/>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40,9</w:t>
            </w:r>
            <w:r w:rsidR="00636A8F">
              <w:rPr>
                <w:rFonts w:ascii="Times New Roman" w:hAnsi="Times New Roman" w:cs="Times New Roman"/>
                <w:i/>
                <w:sz w:val="16"/>
                <w:szCs w:val="16"/>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продажи    земельных    участков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1806,1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4614,4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3190,7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3299,2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103,4</w:t>
            </w:r>
            <w:r w:rsidR="00636A8F">
              <w:rPr>
                <w:rFonts w:ascii="Times New Roman" w:hAnsi="Times New Roman" w:cs="Times New Roman"/>
                <w:i/>
                <w:sz w:val="16"/>
                <w:szCs w:val="16"/>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71,5</w:t>
            </w:r>
            <w:r w:rsidR="00636A8F">
              <w:rPr>
                <w:rFonts w:ascii="Times New Roman" w:hAnsi="Times New Roman" w:cs="Times New Roman"/>
                <w:i/>
                <w:sz w:val="16"/>
                <w:szCs w:val="16"/>
              </w:rPr>
              <w:t xml:space="preserve">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5. Штрафы, санкции, возмещение ущерба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5179,1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1571,1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100,4 %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30,5 %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A47A41" w:rsidRPr="00FA557C" w:rsidRDefault="00A47A41" w:rsidP="00A47A41">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6. Прочие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526,3 %</w:t>
            </w:r>
          </w:p>
        </w:tc>
      </w:tr>
      <w:tr w:rsidR="00A47A41"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rPr>
                <w:rFonts w:ascii="Times New Roman" w:hAnsi="Times New Roman" w:cs="Times New Roman"/>
                <w:b/>
                <w:sz w:val="20"/>
                <w:szCs w:val="20"/>
              </w:rPr>
            </w:pPr>
            <w:r w:rsidRPr="00FA557C">
              <w:rPr>
                <w:rFonts w:ascii="Times New Roman" w:hAnsi="Times New Roman" w:cs="Times New Roman"/>
                <w:b/>
                <w:sz w:val="20"/>
                <w:szCs w:val="20"/>
              </w:rPr>
              <w:t>Всего неналоговых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26264,2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A47A41" w:rsidP="00A47A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30106,8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18693,0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27314,3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28453,8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47A41" w:rsidRPr="00FA557C" w:rsidRDefault="00636A8F" w:rsidP="00A47A41">
            <w:pPr>
              <w:tabs>
                <w:tab w:val="left" w:pos="629"/>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94,5 %</w:t>
            </w:r>
          </w:p>
        </w:tc>
      </w:tr>
    </w:tbl>
    <w:p w:rsidR="008174AC" w:rsidRPr="00FA557C" w:rsidRDefault="008937EF" w:rsidP="0068727F">
      <w:pPr>
        <w:widowControl w:val="0"/>
        <w:shd w:val="clear" w:color="auto" w:fill="FFFFFF"/>
        <w:tabs>
          <w:tab w:val="left" w:pos="710"/>
        </w:tabs>
        <w:autoSpaceDE w:val="0"/>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17370A" w:rsidRPr="00900118" w:rsidRDefault="008937EF" w:rsidP="0068727F">
      <w:pPr>
        <w:widowControl w:val="0"/>
        <w:shd w:val="clear" w:color="auto" w:fill="FFFFFF"/>
        <w:tabs>
          <w:tab w:val="left" w:pos="710"/>
        </w:tabs>
        <w:autoSpaceDE w:val="0"/>
        <w:spacing w:after="0" w:line="240" w:lineRule="auto"/>
        <w:ind w:firstLine="426"/>
        <w:jc w:val="both"/>
        <w:rPr>
          <w:rFonts w:ascii="Times New Roman" w:hAnsi="Times New Roman" w:cs="Times New Roman"/>
          <w:sz w:val="28"/>
          <w:szCs w:val="28"/>
        </w:rPr>
      </w:pPr>
      <w:r w:rsidRPr="00900118">
        <w:rPr>
          <w:rFonts w:ascii="Times New Roman" w:hAnsi="Times New Roman" w:cs="Times New Roman"/>
          <w:sz w:val="28"/>
          <w:szCs w:val="28"/>
        </w:rPr>
        <w:t xml:space="preserve">   </w:t>
      </w:r>
      <w:r w:rsidR="00D27166" w:rsidRPr="00900118">
        <w:rPr>
          <w:rFonts w:ascii="Times New Roman" w:hAnsi="Times New Roman" w:cs="Times New Roman"/>
          <w:sz w:val="28"/>
          <w:szCs w:val="28"/>
        </w:rPr>
        <w:t>Доходы от использования имущества, находящегося в мун</w:t>
      </w:r>
      <w:r w:rsidR="00636A8F">
        <w:rPr>
          <w:rFonts w:ascii="Times New Roman" w:hAnsi="Times New Roman" w:cs="Times New Roman"/>
          <w:sz w:val="28"/>
          <w:szCs w:val="28"/>
        </w:rPr>
        <w:t>иципальной собственности за 2022</w:t>
      </w:r>
      <w:r w:rsidR="00454156" w:rsidRPr="00900118">
        <w:rPr>
          <w:rFonts w:ascii="Times New Roman" w:hAnsi="Times New Roman" w:cs="Times New Roman"/>
          <w:sz w:val="28"/>
          <w:szCs w:val="28"/>
        </w:rPr>
        <w:t xml:space="preserve"> год (</w:t>
      </w:r>
      <w:r w:rsidR="00636A8F">
        <w:rPr>
          <w:rFonts w:ascii="Times New Roman" w:hAnsi="Times New Roman" w:cs="Times New Roman"/>
          <w:sz w:val="28"/>
          <w:szCs w:val="28"/>
        </w:rPr>
        <w:t>12004,3 тыс. рублей) возросли в сравнении с показателями 2021 года на 1026,0 тыс. рублей или на 9,3</w:t>
      </w:r>
      <w:r w:rsidR="009D0F01" w:rsidRPr="00900118">
        <w:rPr>
          <w:rFonts w:ascii="Times New Roman" w:hAnsi="Times New Roman" w:cs="Times New Roman"/>
          <w:sz w:val="28"/>
          <w:szCs w:val="28"/>
        </w:rPr>
        <w:t xml:space="preserve"> процент</w:t>
      </w:r>
      <w:r w:rsidR="0054355A">
        <w:rPr>
          <w:rFonts w:ascii="Times New Roman" w:hAnsi="Times New Roman" w:cs="Times New Roman"/>
          <w:sz w:val="28"/>
          <w:szCs w:val="28"/>
        </w:rPr>
        <w:t>а</w:t>
      </w:r>
      <w:r w:rsidR="00D27166" w:rsidRPr="00900118">
        <w:rPr>
          <w:rFonts w:ascii="Times New Roman" w:hAnsi="Times New Roman" w:cs="Times New Roman"/>
          <w:sz w:val="28"/>
          <w:szCs w:val="28"/>
        </w:rPr>
        <w:t>.</w:t>
      </w:r>
    </w:p>
    <w:p w:rsidR="00C800B1" w:rsidRPr="00900118" w:rsidRDefault="009D0F01" w:rsidP="00562C11">
      <w:pPr>
        <w:pStyle w:val="afe"/>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Доходы</w:t>
      </w:r>
      <w:r w:rsidR="0017370A" w:rsidRPr="00900118">
        <w:rPr>
          <w:rFonts w:ascii="Times New Roman" w:hAnsi="Times New Roman"/>
          <w:sz w:val="28"/>
          <w:szCs w:val="28"/>
        </w:rPr>
        <w:t xml:space="preserve"> в виде прибыли, приходящиеся на доли в уставных (складочных) капиталах хозяйственных товариществ и обществ, или дивидендов по акциям принадлежащим Российской Федерации или муниципальным образованиям </w:t>
      </w:r>
      <w:r w:rsidR="00636A8F">
        <w:rPr>
          <w:rFonts w:ascii="Times New Roman" w:hAnsi="Times New Roman"/>
          <w:sz w:val="28"/>
          <w:szCs w:val="28"/>
        </w:rPr>
        <w:t>в 2021</w:t>
      </w:r>
      <w:r w:rsidR="0017370A" w:rsidRPr="00900118">
        <w:rPr>
          <w:rFonts w:ascii="Times New Roman" w:hAnsi="Times New Roman"/>
          <w:sz w:val="28"/>
          <w:szCs w:val="28"/>
        </w:rPr>
        <w:t xml:space="preserve"> году </w:t>
      </w:r>
      <w:r w:rsidRPr="00900118">
        <w:rPr>
          <w:rFonts w:ascii="Times New Roman" w:hAnsi="Times New Roman"/>
          <w:sz w:val="28"/>
          <w:szCs w:val="28"/>
        </w:rPr>
        <w:t xml:space="preserve">в районный бюджет не поступали. </w:t>
      </w:r>
    </w:p>
    <w:p w:rsidR="0017370A" w:rsidRPr="00A04542" w:rsidRDefault="0017370A" w:rsidP="005F34E5">
      <w:pPr>
        <w:pStyle w:val="afe"/>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 xml:space="preserve">  </w:t>
      </w:r>
      <w:r w:rsidR="00970899" w:rsidRPr="00900118">
        <w:rPr>
          <w:rFonts w:ascii="Times New Roman" w:hAnsi="Times New Roman"/>
          <w:sz w:val="28"/>
          <w:szCs w:val="28"/>
        </w:rPr>
        <w:t>Сумма арендных платежей за земельные участки по сра</w:t>
      </w:r>
      <w:r w:rsidR="00FB5F21" w:rsidRPr="00900118">
        <w:rPr>
          <w:rFonts w:ascii="Times New Roman" w:hAnsi="Times New Roman"/>
          <w:sz w:val="28"/>
          <w:szCs w:val="28"/>
        </w:rPr>
        <w:t>вн</w:t>
      </w:r>
      <w:r w:rsidR="00C800B1" w:rsidRPr="00900118">
        <w:rPr>
          <w:rFonts w:ascii="Times New Roman" w:hAnsi="Times New Roman"/>
          <w:sz w:val="28"/>
          <w:szCs w:val="28"/>
        </w:rPr>
        <w:t>ению с</w:t>
      </w:r>
      <w:r w:rsidR="0054355A">
        <w:rPr>
          <w:rFonts w:ascii="Times New Roman" w:hAnsi="Times New Roman"/>
          <w:sz w:val="28"/>
          <w:szCs w:val="28"/>
        </w:rPr>
        <w:t xml:space="preserve"> прошлым г</w:t>
      </w:r>
      <w:r w:rsidR="00636A8F">
        <w:rPr>
          <w:rFonts w:ascii="Times New Roman" w:hAnsi="Times New Roman"/>
          <w:sz w:val="28"/>
          <w:szCs w:val="28"/>
        </w:rPr>
        <w:t>одом увеличилась на 13,7</w:t>
      </w:r>
      <w:r w:rsidR="005F34E5">
        <w:rPr>
          <w:rFonts w:ascii="Times New Roman" w:hAnsi="Times New Roman"/>
          <w:sz w:val="28"/>
          <w:szCs w:val="28"/>
        </w:rPr>
        <w:t xml:space="preserve"> </w:t>
      </w:r>
      <w:r w:rsidR="009D0F01" w:rsidRPr="00900118">
        <w:rPr>
          <w:rFonts w:ascii="Times New Roman" w:hAnsi="Times New Roman"/>
          <w:sz w:val="28"/>
          <w:szCs w:val="28"/>
        </w:rPr>
        <w:t>процентов</w:t>
      </w:r>
      <w:r w:rsidR="00636A8F">
        <w:rPr>
          <w:rFonts w:ascii="Times New Roman" w:hAnsi="Times New Roman"/>
          <w:sz w:val="28"/>
          <w:szCs w:val="28"/>
        </w:rPr>
        <w:t xml:space="preserve"> (+1157,7</w:t>
      </w:r>
      <w:r w:rsidR="0054355A">
        <w:rPr>
          <w:rFonts w:ascii="Times New Roman" w:hAnsi="Times New Roman"/>
          <w:sz w:val="28"/>
          <w:szCs w:val="28"/>
        </w:rPr>
        <w:t xml:space="preserve"> </w:t>
      </w:r>
      <w:proofErr w:type="spellStart"/>
      <w:r w:rsidR="0054355A">
        <w:rPr>
          <w:rFonts w:ascii="Times New Roman" w:hAnsi="Times New Roman"/>
          <w:sz w:val="28"/>
          <w:szCs w:val="28"/>
        </w:rPr>
        <w:t>тыс.рублей</w:t>
      </w:r>
      <w:proofErr w:type="spellEnd"/>
      <w:r w:rsidR="0054355A">
        <w:rPr>
          <w:rFonts w:ascii="Times New Roman" w:hAnsi="Times New Roman"/>
          <w:sz w:val="28"/>
          <w:szCs w:val="28"/>
        </w:rPr>
        <w:t>)</w:t>
      </w:r>
      <w:r w:rsidR="004F5965">
        <w:rPr>
          <w:rFonts w:ascii="Times New Roman" w:hAnsi="Times New Roman"/>
          <w:sz w:val="28"/>
          <w:szCs w:val="28"/>
        </w:rPr>
        <w:t xml:space="preserve">. Изменения связаны </w:t>
      </w:r>
      <w:r w:rsidR="004F5965" w:rsidRPr="004F5965">
        <w:rPr>
          <w:rFonts w:ascii="Times New Roman" w:hAnsi="Times New Roman"/>
          <w:sz w:val="28"/>
          <w:szCs w:val="28"/>
        </w:rPr>
        <w:t xml:space="preserve">с  </w:t>
      </w:r>
      <w:r w:rsidR="00970899" w:rsidRPr="004F5965">
        <w:rPr>
          <w:rFonts w:ascii="Times New Roman" w:hAnsi="Times New Roman"/>
          <w:sz w:val="28"/>
          <w:szCs w:val="28"/>
        </w:rPr>
        <w:t xml:space="preserve"> </w:t>
      </w:r>
      <w:r w:rsidR="0054355A">
        <w:rPr>
          <w:rFonts w:ascii="Times New Roman" w:hAnsi="Times New Roman"/>
          <w:sz w:val="28"/>
          <w:szCs w:val="28"/>
        </w:rPr>
        <w:t>изменением кадастровой стоимости земельных участков</w:t>
      </w:r>
      <w:r w:rsidR="005F34E5">
        <w:rPr>
          <w:rFonts w:ascii="Times New Roman" w:hAnsi="Times New Roman"/>
          <w:sz w:val="28"/>
          <w:szCs w:val="28"/>
        </w:rPr>
        <w:t xml:space="preserve"> и </w:t>
      </w:r>
      <w:r w:rsidR="005F34E5" w:rsidRPr="005F34E5">
        <w:rPr>
          <w:rFonts w:ascii="Times New Roman" w:hAnsi="Times New Roman"/>
          <w:sz w:val="28"/>
          <w:szCs w:val="28"/>
        </w:rPr>
        <w:t>с увеличением количества проводимых аукционов по предоставлению земельных участков в аренду физическим и юридическим лицам</w:t>
      </w:r>
      <w:r w:rsidR="005F34E5">
        <w:rPr>
          <w:rFonts w:ascii="Times New Roman" w:hAnsi="Times New Roman"/>
          <w:sz w:val="28"/>
          <w:szCs w:val="28"/>
        </w:rPr>
        <w:t>.</w:t>
      </w:r>
      <w:r w:rsidR="004F5965" w:rsidRPr="004F5965">
        <w:rPr>
          <w:rFonts w:ascii="Times New Roman" w:hAnsi="Times New Roman"/>
          <w:sz w:val="28"/>
          <w:szCs w:val="28"/>
        </w:rPr>
        <w:t xml:space="preserve">  Объем поступлений от </w:t>
      </w:r>
      <w:proofErr w:type="gramStart"/>
      <w:r w:rsidR="004F5965" w:rsidRPr="004F5965">
        <w:rPr>
          <w:rFonts w:ascii="Times New Roman" w:hAnsi="Times New Roman"/>
          <w:sz w:val="28"/>
          <w:szCs w:val="28"/>
        </w:rPr>
        <w:t>аренды</w:t>
      </w:r>
      <w:r w:rsidR="00C800B1" w:rsidRPr="004F5965">
        <w:rPr>
          <w:rFonts w:ascii="Times New Roman" w:hAnsi="Times New Roman"/>
          <w:sz w:val="28"/>
          <w:szCs w:val="28"/>
        </w:rPr>
        <w:t xml:space="preserve"> </w:t>
      </w:r>
      <w:r w:rsidR="004F5965" w:rsidRPr="004F5965">
        <w:rPr>
          <w:rFonts w:ascii="Times New Roman" w:hAnsi="Times New Roman"/>
          <w:sz w:val="28"/>
          <w:szCs w:val="28"/>
        </w:rPr>
        <w:t xml:space="preserve"> составил</w:t>
      </w:r>
      <w:proofErr w:type="gramEnd"/>
      <w:r w:rsidR="00636A8F">
        <w:rPr>
          <w:rFonts w:ascii="Times New Roman" w:hAnsi="Times New Roman"/>
          <w:sz w:val="28"/>
          <w:szCs w:val="28"/>
        </w:rPr>
        <w:t xml:space="preserve"> 9619,4</w:t>
      </w:r>
      <w:r w:rsidR="0054355A">
        <w:rPr>
          <w:rFonts w:ascii="Times New Roman" w:hAnsi="Times New Roman"/>
          <w:sz w:val="28"/>
          <w:szCs w:val="28"/>
        </w:rPr>
        <w:t xml:space="preserve"> </w:t>
      </w:r>
      <w:r w:rsidR="00970899" w:rsidRPr="00900118">
        <w:rPr>
          <w:rFonts w:ascii="Times New Roman" w:hAnsi="Times New Roman"/>
          <w:sz w:val="28"/>
          <w:szCs w:val="28"/>
        </w:rPr>
        <w:t>тыс. рублей</w:t>
      </w:r>
      <w:r w:rsidR="00E91E0B">
        <w:rPr>
          <w:rFonts w:ascii="Times New Roman" w:hAnsi="Times New Roman"/>
          <w:sz w:val="28"/>
          <w:szCs w:val="28"/>
        </w:rPr>
        <w:t xml:space="preserve"> (106,8</w:t>
      </w:r>
      <w:r w:rsidR="0054355A">
        <w:rPr>
          <w:rFonts w:ascii="Times New Roman" w:hAnsi="Times New Roman"/>
          <w:sz w:val="28"/>
          <w:szCs w:val="28"/>
        </w:rPr>
        <w:t xml:space="preserve"> процента </w:t>
      </w:r>
      <w:r w:rsidR="0054355A" w:rsidRPr="00A04542">
        <w:rPr>
          <w:rFonts w:ascii="Times New Roman" w:hAnsi="Times New Roman"/>
          <w:sz w:val="28"/>
          <w:szCs w:val="28"/>
        </w:rPr>
        <w:t>годовых плановых показателей)</w:t>
      </w:r>
      <w:r w:rsidR="00970899" w:rsidRPr="00A04542">
        <w:rPr>
          <w:rFonts w:ascii="Times New Roman" w:hAnsi="Times New Roman"/>
          <w:sz w:val="28"/>
          <w:szCs w:val="28"/>
        </w:rPr>
        <w:t xml:space="preserve">. </w:t>
      </w:r>
    </w:p>
    <w:p w:rsidR="00FB5F21" w:rsidRPr="00A04542" w:rsidRDefault="0017370A" w:rsidP="005F34E5">
      <w:pPr>
        <w:pStyle w:val="afe"/>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A04542">
        <w:rPr>
          <w:rFonts w:ascii="Times New Roman" w:hAnsi="Times New Roman"/>
          <w:sz w:val="28"/>
          <w:szCs w:val="28"/>
        </w:rPr>
        <w:t xml:space="preserve"> </w:t>
      </w:r>
      <w:r w:rsidR="00970899" w:rsidRPr="00A04542">
        <w:rPr>
          <w:rFonts w:ascii="Times New Roman" w:hAnsi="Times New Roman"/>
          <w:sz w:val="28"/>
          <w:szCs w:val="28"/>
        </w:rPr>
        <w:t>Доходы от сдачи в аренду му</w:t>
      </w:r>
      <w:r w:rsidR="00427900" w:rsidRPr="00A04542">
        <w:rPr>
          <w:rFonts w:ascii="Times New Roman" w:hAnsi="Times New Roman"/>
          <w:sz w:val="28"/>
          <w:szCs w:val="28"/>
        </w:rPr>
        <w:t>ниципаль</w:t>
      </w:r>
      <w:r w:rsidR="009D0F01" w:rsidRPr="00A04542">
        <w:rPr>
          <w:rFonts w:ascii="Times New Roman" w:hAnsi="Times New Roman"/>
          <w:sz w:val="28"/>
          <w:szCs w:val="28"/>
        </w:rPr>
        <w:t>ного имущества сократились</w:t>
      </w:r>
      <w:r w:rsidR="00970899" w:rsidRPr="00A04542">
        <w:rPr>
          <w:rFonts w:ascii="Times New Roman" w:hAnsi="Times New Roman"/>
          <w:sz w:val="28"/>
          <w:szCs w:val="28"/>
        </w:rPr>
        <w:t xml:space="preserve"> </w:t>
      </w:r>
      <w:r w:rsidR="00E91E0B" w:rsidRPr="00A04542">
        <w:rPr>
          <w:rFonts w:ascii="Times New Roman" w:hAnsi="Times New Roman"/>
          <w:sz w:val="28"/>
          <w:szCs w:val="28"/>
        </w:rPr>
        <w:t xml:space="preserve">по </w:t>
      </w:r>
      <w:r w:rsidR="00E91E0B" w:rsidRPr="00A04542">
        <w:rPr>
          <w:rFonts w:ascii="Times New Roman" w:hAnsi="Times New Roman"/>
          <w:sz w:val="28"/>
          <w:szCs w:val="28"/>
        </w:rPr>
        <w:lastRenderedPageBreak/>
        <w:t>сравнению с 2021 годом на 29,5</w:t>
      </w:r>
      <w:r w:rsidR="00970899" w:rsidRPr="00A04542">
        <w:rPr>
          <w:rFonts w:ascii="Times New Roman" w:hAnsi="Times New Roman"/>
          <w:sz w:val="28"/>
          <w:szCs w:val="28"/>
        </w:rPr>
        <w:t xml:space="preserve"> </w:t>
      </w:r>
      <w:r w:rsidR="00E91E0B" w:rsidRPr="00A04542">
        <w:rPr>
          <w:rFonts w:ascii="Times New Roman" w:hAnsi="Times New Roman"/>
          <w:sz w:val="28"/>
          <w:szCs w:val="28"/>
        </w:rPr>
        <w:t>процента (-511,4</w:t>
      </w:r>
      <w:r w:rsidR="005F34E5" w:rsidRPr="00A04542">
        <w:rPr>
          <w:rFonts w:ascii="Times New Roman" w:hAnsi="Times New Roman"/>
          <w:sz w:val="28"/>
          <w:szCs w:val="28"/>
        </w:rPr>
        <w:t xml:space="preserve"> </w:t>
      </w:r>
      <w:proofErr w:type="spellStart"/>
      <w:r w:rsidR="005F34E5" w:rsidRPr="00A04542">
        <w:rPr>
          <w:rFonts w:ascii="Times New Roman" w:hAnsi="Times New Roman"/>
          <w:sz w:val="28"/>
          <w:szCs w:val="28"/>
        </w:rPr>
        <w:t>тыс.рублей</w:t>
      </w:r>
      <w:proofErr w:type="spellEnd"/>
      <w:r w:rsidR="005F34E5" w:rsidRPr="00A04542">
        <w:rPr>
          <w:rFonts w:ascii="Times New Roman" w:hAnsi="Times New Roman"/>
          <w:sz w:val="28"/>
          <w:szCs w:val="28"/>
        </w:rPr>
        <w:t>)</w:t>
      </w:r>
      <w:r w:rsidR="00E91E0B" w:rsidRPr="00A04542">
        <w:rPr>
          <w:rFonts w:ascii="Times New Roman" w:hAnsi="Times New Roman"/>
          <w:sz w:val="28"/>
          <w:szCs w:val="28"/>
        </w:rPr>
        <w:t xml:space="preserve"> и составили 1220,6</w:t>
      </w:r>
      <w:r w:rsidR="00970899" w:rsidRPr="00A04542">
        <w:rPr>
          <w:rFonts w:ascii="Times New Roman" w:hAnsi="Times New Roman"/>
          <w:sz w:val="28"/>
          <w:szCs w:val="28"/>
        </w:rPr>
        <w:t xml:space="preserve"> тыс. рублей</w:t>
      </w:r>
      <w:r w:rsidR="00E91E0B" w:rsidRPr="00A04542">
        <w:rPr>
          <w:rFonts w:ascii="Times New Roman" w:hAnsi="Times New Roman"/>
          <w:sz w:val="28"/>
          <w:szCs w:val="28"/>
        </w:rPr>
        <w:t xml:space="preserve"> что составляет 100,0</w:t>
      </w:r>
      <w:r w:rsidR="006346B4" w:rsidRPr="00A04542">
        <w:rPr>
          <w:rFonts w:ascii="Times New Roman" w:hAnsi="Times New Roman"/>
          <w:sz w:val="28"/>
          <w:szCs w:val="28"/>
        </w:rPr>
        <w:t xml:space="preserve"> процентов</w:t>
      </w:r>
      <w:r w:rsidRPr="00A04542">
        <w:rPr>
          <w:rFonts w:ascii="Times New Roman" w:hAnsi="Times New Roman"/>
          <w:sz w:val="28"/>
          <w:szCs w:val="28"/>
        </w:rPr>
        <w:t xml:space="preserve"> годовых</w:t>
      </w:r>
      <w:r w:rsidRPr="00900118">
        <w:rPr>
          <w:rFonts w:ascii="Times New Roman" w:hAnsi="Times New Roman"/>
          <w:sz w:val="28"/>
          <w:szCs w:val="28"/>
        </w:rPr>
        <w:t xml:space="preserve"> плановых назначений</w:t>
      </w:r>
      <w:r w:rsidR="00970899" w:rsidRPr="00900118">
        <w:rPr>
          <w:rFonts w:ascii="Times New Roman" w:hAnsi="Times New Roman"/>
          <w:sz w:val="28"/>
          <w:szCs w:val="28"/>
        </w:rPr>
        <w:t>.</w:t>
      </w:r>
      <w:r w:rsidR="00E91E0B">
        <w:rPr>
          <w:rFonts w:ascii="Times New Roman" w:hAnsi="Times New Roman"/>
          <w:sz w:val="28"/>
          <w:szCs w:val="28"/>
        </w:rPr>
        <w:t xml:space="preserve"> </w:t>
      </w:r>
      <w:r w:rsidR="00BD3ECC" w:rsidRPr="00A04542">
        <w:rPr>
          <w:rFonts w:ascii="Times New Roman" w:hAnsi="Times New Roman"/>
          <w:sz w:val="28"/>
          <w:szCs w:val="28"/>
        </w:rPr>
        <w:t>Снижение обусловле</w:t>
      </w:r>
      <w:r w:rsidR="00A04542" w:rsidRPr="00A04542">
        <w:rPr>
          <w:rFonts w:ascii="Times New Roman" w:hAnsi="Times New Roman"/>
          <w:sz w:val="28"/>
          <w:szCs w:val="28"/>
        </w:rPr>
        <w:t>но изменением числа арендуемых земельных участков и кадастровой стоимости объектов.</w:t>
      </w:r>
    </w:p>
    <w:p w:rsidR="00C800B1" w:rsidRPr="00900118" w:rsidRDefault="00C800B1" w:rsidP="00562C11">
      <w:pPr>
        <w:pStyle w:val="afe"/>
        <w:widowControl w:val="0"/>
        <w:numPr>
          <w:ilvl w:val="0"/>
          <w:numId w:val="4"/>
        </w:numPr>
        <w:shd w:val="clear" w:color="auto" w:fill="FFFFFF"/>
        <w:tabs>
          <w:tab w:val="left" w:pos="710"/>
        </w:tabs>
        <w:autoSpaceDE w:val="0"/>
        <w:spacing w:after="0" w:line="240" w:lineRule="auto"/>
        <w:ind w:left="0" w:firstLine="709"/>
        <w:jc w:val="both"/>
        <w:rPr>
          <w:rFonts w:ascii="Times New Roman" w:hAnsi="Times New Roman"/>
          <w:sz w:val="28"/>
          <w:szCs w:val="28"/>
        </w:rPr>
      </w:pPr>
      <w:r w:rsidRPr="00900118">
        <w:rPr>
          <w:rFonts w:ascii="Times New Roman" w:hAnsi="Times New Roman"/>
          <w:sz w:val="28"/>
          <w:szCs w:val="28"/>
        </w:rPr>
        <w:t xml:space="preserve">Прочие доходы от </w:t>
      </w:r>
      <w:r w:rsidR="00702FB5">
        <w:rPr>
          <w:rFonts w:ascii="Times New Roman" w:hAnsi="Times New Roman"/>
          <w:sz w:val="28"/>
          <w:szCs w:val="28"/>
        </w:rPr>
        <w:t xml:space="preserve">использования имущества и прав, находящихся в государственной и муниципальной собственности (в том числе от </w:t>
      </w:r>
      <w:r w:rsidRPr="00900118">
        <w:rPr>
          <w:rFonts w:ascii="Times New Roman" w:hAnsi="Times New Roman"/>
          <w:sz w:val="28"/>
          <w:szCs w:val="28"/>
        </w:rPr>
        <w:t>сдачи в наем ф</w:t>
      </w:r>
      <w:r w:rsidR="00702FB5">
        <w:rPr>
          <w:rFonts w:ascii="Times New Roman" w:hAnsi="Times New Roman"/>
          <w:sz w:val="28"/>
          <w:szCs w:val="28"/>
        </w:rPr>
        <w:t xml:space="preserve">изическим лицам жилых помещений) </w:t>
      </w:r>
      <w:r w:rsidR="00E91E0B">
        <w:rPr>
          <w:rFonts w:ascii="Times New Roman" w:hAnsi="Times New Roman"/>
          <w:sz w:val="28"/>
          <w:szCs w:val="28"/>
        </w:rPr>
        <w:t>в 2022 году составили 1164,3 тыс. рублей или 106,3</w:t>
      </w:r>
      <w:r w:rsidRPr="00900118">
        <w:rPr>
          <w:rFonts w:ascii="Times New Roman" w:hAnsi="Times New Roman"/>
          <w:sz w:val="28"/>
          <w:szCs w:val="28"/>
        </w:rPr>
        <w:t xml:space="preserve"> плановых назначений</w:t>
      </w:r>
      <w:r w:rsidR="00E91E0B">
        <w:rPr>
          <w:rFonts w:ascii="Times New Roman" w:hAnsi="Times New Roman"/>
          <w:sz w:val="28"/>
          <w:szCs w:val="28"/>
        </w:rPr>
        <w:t>, с ростом к 2021 году на 48,4</w:t>
      </w:r>
      <w:r w:rsidR="00360A8A">
        <w:rPr>
          <w:rFonts w:ascii="Times New Roman" w:hAnsi="Times New Roman"/>
          <w:sz w:val="28"/>
          <w:szCs w:val="28"/>
        </w:rPr>
        <w:t xml:space="preserve"> </w:t>
      </w:r>
      <w:r w:rsidR="00F23CBE" w:rsidRPr="00900118">
        <w:rPr>
          <w:rFonts w:ascii="Times New Roman" w:hAnsi="Times New Roman"/>
          <w:sz w:val="28"/>
          <w:szCs w:val="28"/>
        </w:rPr>
        <w:t>процента</w:t>
      </w:r>
      <w:r w:rsidRPr="00900118">
        <w:rPr>
          <w:rFonts w:ascii="Times New Roman" w:hAnsi="Times New Roman"/>
          <w:sz w:val="28"/>
          <w:szCs w:val="28"/>
        </w:rPr>
        <w:t>.</w:t>
      </w:r>
    </w:p>
    <w:p w:rsidR="005F34E5" w:rsidRPr="00900118" w:rsidRDefault="005F34E5" w:rsidP="00E6163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p>
    <w:p w:rsidR="00427900" w:rsidRPr="00900118" w:rsidRDefault="00702FB5" w:rsidP="00702FB5">
      <w:pPr>
        <w:pStyle w:val="a8"/>
        <w:spacing w:after="0"/>
        <w:ind w:firstLine="567"/>
        <w:jc w:val="both"/>
        <w:rPr>
          <w:sz w:val="28"/>
          <w:szCs w:val="28"/>
        </w:rPr>
      </w:pPr>
      <w:r w:rsidRPr="00702FB5">
        <w:rPr>
          <w:sz w:val="28"/>
          <w:szCs w:val="28"/>
        </w:rPr>
        <w:t xml:space="preserve">Доходы от платы за негативное воздействие на окружающую </w:t>
      </w:r>
      <w:r>
        <w:rPr>
          <w:sz w:val="28"/>
          <w:szCs w:val="28"/>
        </w:rPr>
        <w:t>природную среду пос</w:t>
      </w:r>
      <w:r w:rsidR="00E91E0B">
        <w:rPr>
          <w:sz w:val="28"/>
          <w:szCs w:val="28"/>
        </w:rPr>
        <w:t>тупили в сумме 627,7</w:t>
      </w:r>
      <w:r w:rsidRPr="00702FB5">
        <w:rPr>
          <w:sz w:val="28"/>
          <w:szCs w:val="28"/>
        </w:rPr>
        <w:t xml:space="preserve"> тыс. рублей</w:t>
      </w:r>
      <w:r w:rsidR="00E91E0B">
        <w:rPr>
          <w:sz w:val="28"/>
          <w:szCs w:val="28"/>
        </w:rPr>
        <w:t xml:space="preserve"> или 100,0 процентов от плана,</w:t>
      </w:r>
      <w:r w:rsidRPr="00702FB5">
        <w:rPr>
          <w:sz w:val="28"/>
          <w:szCs w:val="28"/>
        </w:rPr>
        <w:t xml:space="preserve"> что </w:t>
      </w:r>
      <w:r w:rsidR="00E91E0B">
        <w:rPr>
          <w:sz w:val="28"/>
          <w:szCs w:val="28"/>
        </w:rPr>
        <w:t xml:space="preserve">больше уровня 2021 года на 889,3 </w:t>
      </w:r>
      <w:proofErr w:type="spellStart"/>
      <w:r w:rsidR="00E91E0B">
        <w:rPr>
          <w:sz w:val="28"/>
          <w:szCs w:val="28"/>
        </w:rPr>
        <w:t>тыс.рублей</w:t>
      </w:r>
      <w:proofErr w:type="spellEnd"/>
      <w:r w:rsidR="00E91E0B">
        <w:rPr>
          <w:sz w:val="28"/>
          <w:szCs w:val="28"/>
        </w:rPr>
        <w:t xml:space="preserve">. </w:t>
      </w:r>
    </w:p>
    <w:p w:rsidR="00F23CBE" w:rsidRPr="00900118" w:rsidRDefault="00F23CBE" w:rsidP="0068727F">
      <w:pPr>
        <w:pStyle w:val="a8"/>
        <w:spacing w:after="0"/>
        <w:ind w:firstLine="709"/>
        <w:jc w:val="both"/>
        <w:rPr>
          <w:sz w:val="28"/>
          <w:szCs w:val="28"/>
        </w:rPr>
      </w:pPr>
    </w:p>
    <w:p w:rsidR="00427900" w:rsidRPr="00900118" w:rsidRDefault="00D27166" w:rsidP="0068727F">
      <w:pPr>
        <w:pStyle w:val="a8"/>
        <w:spacing w:after="0"/>
        <w:ind w:firstLine="709"/>
        <w:jc w:val="both"/>
        <w:rPr>
          <w:sz w:val="28"/>
          <w:szCs w:val="28"/>
        </w:rPr>
      </w:pPr>
      <w:r w:rsidRPr="00900118">
        <w:rPr>
          <w:sz w:val="28"/>
          <w:szCs w:val="28"/>
        </w:rPr>
        <w:t>Доходы от оказания платных услуг и компен</w:t>
      </w:r>
      <w:r w:rsidR="00E91E0B">
        <w:rPr>
          <w:sz w:val="28"/>
          <w:szCs w:val="28"/>
        </w:rPr>
        <w:t>сации затрат государства за 2022</w:t>
      </w:r>
      <w:r w:rsidR="00F23CBE" w:rsidRPr="00900118">
        <w:rPr>
          <w:sz w:val="28"/>
          <w:szCs w:val="28"/>
        </w:rPr>
        <w:t xml:space="preserve"> </w:t>
      </w:r>
      <w:r w:rsidR="00900118" w:rsidRPr="00900118">
        <w:rPr>
          <w:sz w:val="28"/>
          <w:szCs w:val="28"/>
        </w:rPr>
        <w:t>го</w:t>
      </w:r>
      <w:r w:rsidR="00C247AF">
        <w:rPr>
          <w:sz w:val="28"/>
          <w:szCs w:val="28"/>
        </w:rPr>
        <w:t>д</w:t>
      </w:r>
      <w:r w:rsidR="00E91E0B">
        <w:rPr>
          <w:sz w:val="28"/>
          <w:szCs w:val="28"/>
        </w:rPr>
        <w:t xml:space="preserve"> увеличились</w:t>
      </w:r>
      <w:r w:rsidR="00702FB5">
        <w:rPr>
          <w:sz w:val="28"/>
          <w:szCs w:val="28"/>
        </w:rPr>
        <w:t xml:space="preserve"> по сравне</w:t>
      </w:r>
      <w:r w:rsidR="00E91E0B">
        <w:rPr>
          <w:sz w:val="28"/>
          <w:szCs w:val="28"/>
        </w:rPr>
        <w:t>нию с 2021</w:t>
      </w:r>
      <w:r w:rsidR="00FB5F21" w:rsidRPr="00900118">
        <w:rPr>
          <w:sz w:val="28"/>
          <w:szCs w:val="28"/>
        </w:rPr>
        <w:t xml:space="preserve"> годом</w:t>
      </w:r>
      <w:r w:rsidR="00E91E0B">
        <w:rPr>
          <w:sz w:val="28"/>
          <w:szCs w:val="28"/>
        </w:rPr>
        <w:t xml:space="preserve"> на 2730,9</w:t>
      </w:r>
      <w:r w:rsidR="00200F7F" w:rsidRPr="00900118">
        <w:rPr>
          <w:sz w:val="28"/>
          <w:szCs w:val="28"/>
        </w:rPr>
        <w:t xml:space="preserve"> </w:t>
      </w:r>
      <w:proofErr w:type="spellStart"/>
      <w:r w:rsidR="00200F7F" w:rsidRPr="00900118">
        <w:rPr>
          <w:sz w:val="28"/>
          <w:szCs w:val="28"/>
        </w:rPr>
        <w:t>тыс.рублей</w:t>
      </w:r>
      <w:proofErr w:type="spellEnd"/>
      <w:r w:rsidR="00E91E0B">
        <w:rPr>
          <w:sz w:val="28"/>
          <w:szCs w:val="28"/>
        </w:rPr>
        <w:t xml:space="preserve"> и составили 9909,3</w:t>
      </w:r>
      <w:r w:rsidR="00C247AF">
        <w:rPr>
          <w:sz w:val="28"/>
          <w:szCs w:val="28"/>
        </w:rPr>
        <w:t xml:space="preserve"> </w:t>
      </w:r>
      <w:proofErr w:type="spellStart"/>
      <w:r w:rsidR="00C247AF">
        <w:rPr>
          <w:sz w:val="28"/>
          <w:szCs w:val="28"/>
        </w:rPr>
        <w:t>тыс</w:t>
      </w:r>
      <w:r w:rsidR="00E91E0B">
        <w:rPr>
          <w:sz w:val="28"/>
          <w:szCs w:val="28"/>
        </w:rPr>
        <w:t>.рублей</w:t>
      </w:r>
      <w:proofErr w:type="spellEnd"/>
      <w:r w:rsidR="00E91E0B">
        <w:rPr>
          <w:sz w:val="28"/>
          <w:szCs w:val="28"/>
        </w:rPr>
        <w:t>, что составляет 103,6</w:t>
      </w:r>
      <w:r w:rsidR="00F23CBE" w:rsidRPr="00900118">
        <w:rPr>
          <w:sz w:val="28"/>
          <w:szCs w:val="28"/>
        </w:rPr>
        <w:t xml:space="preserve"> процент</w:t>
      </w:r>
      <w:r w:rsidR="00C247AF">
        <w:rPr>
          <w:sz w:val="28"/>
          <w:szCs w:val="28"/>
        </w:rPr>
        <w:t>ов</w:t>
      </w:r>
      <w:r w:rsidR="00F23CBE" w:rsidRPr="00900118">
        <w:rPr>
          <w:sz w:val="28"/>
          <w:szCs w:val="28"/>
        </w:rPr>
        <w:t xml:space="preserve"> утвержденных назначений.</w:t>
      </w:r>
      <w:r w:rsidR="00200F7F" w:rsidRPr="00900118">
        <w:rPr>
          <w:sz w:val="28"/>
          <w:szCs w:val="28"/>
        </w:rPr>
        <w:t xml:space="preserve"> </w:t>
      </w:r>
      <w:r w:rsidR="00702FB5">
        <w:rPr>
          <w:sz w:val="28"/>
          <w:szCs w:val="28"/>
        </w:rPr>
        <w:t xml:space="preserve">Увеличение по сравнению с плановым показателем 2021 года </w:t>
      </w:r>
      <w:r w:rsidR="00702FB5" w:rsidRPr="00702FB5">
        <w:rPr>
          <w:sz w:val="28"/>
          <w:szCs w:val="28"/>
        </w:rPr>
        <w:t>связано с увеличением предоставления платных услуг.</w:t>
      </w:r>
    </w:p>
    <w:p w:rsidR="00F23CBE" w:rsidRPr="00FA557C" w:rsidRDefault="00F23CBE" w:rsidP="00687CFC">
      <w:pPr>
        <w:pStyle w:val="a8"/>
        <w:spacing w:after="0"/>
        <w:jc w:val="both"/>
      </w:pPr>
    </w:p>
    <w:p w:rsidR="00F23CBE" w:rsidRPr="00900118" w:rsidRDefault="00AB0C42"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xml:space="preserve">        </w:t>
      </w:r>
      <w:r w:rsidR="00EE3084" w:rsidRPr="00900118">
        <w:rPr>
          <w:rFonts w:ascii="Times New Roman" w:hAnsi="Times New Roman" w:cs="Times New Roman"/>
          <w:sz w:val="28"/>
          <w:szCs w:val="28"/>
        </w:rPr>
        <w:t>Поступление доходов от продажи материальных и нематер</w:t>
      </w:r>
      <w:r w:rsidR="00476EF8">
        <w:rPr>
          <w:rFonts w:ascii="Times New Roman" w:hAnsi="Times New Roman" w:cs="Times New Roman"/>
          <w:sz w:val="28"/>
          <w:szCs w:val="28"/>
        </w:rPr>
        <w:t>иальных активов составило 4284,6 тыс. рублей (102,6</w:t>
      </w:r>
      <w:r w:rsidR="00C247AF">
        <w:rPr>
          <w:rFonts w:ascii="Times New Roman" w:hAnsi="Times New Roman" w:cs="Times New Roman"/>
          <w:sz w:val="28"/>
          <w:szCs w:val="28"/>
        </w:rPr>
        <w:t xml:space="preserve"> процентов</w:t>
      </w:r>
      <w:r w:rsidR="00EE3084" w:rsidRPr="00900118">
        <w:rPr>
          <w:rFonts w:ascii="Times New Roman" w:hAnsi="Times New Roman" w:cs="Times New Roman"/>
          <w:sz w:val="28"/>
          <w:szCs w:val="28"/>
        </w:rPr>
        <w:t xml:space="preserve"> годовых назначений). </w:t>
      </w:r>
      <w:r w:rsidR="00EE3084" w:rsidRPr="00EE3084">
        <w:rPr>
          <w:rFonts w:ascii="Times New Roman" w:hAnsi="Times New Roman" w:cs="Times New Roman"/>
          <w:sz w:val="28"/>
          <w:szCs w:val="28"/>
        </w:rPr>
        <w:t xml:space="preserve">Увеличение </w:t>
      </w:r>
      <w:r w:rsidR="00476EF8">
        <w:rPr>
          <w:rFonts w:ascii="Times New Roman" w:hAnsi="Times New Roman" w:cs="Times New Roman"/>
          <w:sz w:val="28"/>
          <w:szCs w:val="28"/>
        </w:rPr>
        <w:t>по сравнению с плановыми значениями</w:t>
      </w:r>
      <w:r w:rsidR="00EE3084" w:rsidRPr="00EE3084">
        <w:rPr>
          <w:rFonts w:ascii="Times New Roman" w:hAnsi="Times New Roman" w:cs="Times New Roman"/>
          <w:sz w:val="28"/>
          <w:szCs w:val="28"/>
        </w:rPr>
        <w:t xml:space="preserve"> связано с </w:t>
      </w:r>
      <w:r w:rsidR="00476EF8">
        <w:rPr>
          <w:rFonts w:ascii="Times New Roman" w:hAnsi="Times New Roman" w:cs="Times New Roman"/>
          <w:sz w:val="28"/>
          <w:szCs w:val="28"/>
        </w:rPr>
        <w:t>проводимыми аукционами</w:t>
      </w:r>
      <w:r w:rsidR="00EE3084" w:rsidRPr="00EE3084">
        <w:rPr>
          <w:rFonts w:ascii="Times New Roman" w:hAnsi="Times New Roman" w:cs="Times New Roman"/>
          <w:sz w:val="28"/>
          <w:szCs w:val="28"/>
        </w:rPr>
        <w:t xml:space="preserve"> по продаже имущества, находящегося в муниципальной собственности и земельных участков, находящихся в государственной и муниципальной собственности.</w:t>
      </w:r>
      <w:r w:rsidR="00F23CBE" w:rsidRPr="00900118">
        <w:rPr>
          <w:rFonts w:ascii="Times New Roman" w:hAnsi="Times New Roman" w:cs="Times New Roman"/>
          <w:sz w:val="28"/>
          <w:szCs w:val="28"/>
        </w:rPr>
        <w:t xml:space="preserve"> </w:t>
      </w:r>
      <w:r w:rsidR="00476EF8">
        <w:rPr>
          <w:rFonts w:ascii="Times New Roman" w:hAnsi="Times New Roman" w:cs="Times New Roman"/>
          <w:sz w:val="28"/>
          <w:szCs w:val="28"/>
        </w:rPr>
        <w:t>По сравнению с 2021</w:t>
      </w:r>
      <w:r w:rsidR="00702FB5">
        <w:rPr>
          <w:rFonts w:ascii="Times New Roman" w:hAnsi="Times New Roman" w:cs="Times New Roman"/>
          <w:sz w:val="28"/>
          <w:szCs w:val="28"/>
        </w:rPr>
        <w:t xml:space="preserve"> годом </w:t>
      </w:r>
      <w:r w:rsidR="00476EF8">
        <w:rPr>
          <w:rFonts w:ascii="Times New Roman" w:hAnsi="Times New Roman" w:cs="Times New Roman"/>
          <w:sz w:val="28"/>
          <w:szCs w:val="28"/>
        </w:rPr>
        <w:t xml:space="preserve">наблюдается значительное снижение поступлений – на 39,0 процентов или на 2738,5 </w:t>
      </w:r>
      <w:proofErr w:type="spellStart"/>
      <w:r w:rsidR="00476EF8">
        <w:rPr>
          <w:rFonts w:ascii="Times New Roman" w:hAnsi="Times New Roman" w:cs="Times New Roman"/>
          <w:sz w:val="28"/>
          <w:szCs w:val="28"/>
        </w:rPr>
        <w:t>тыс.рублей</w:t>
      </w:r>
      <w:proofErr w:type="spellEnd"/>
      <w:r w:rsidR="00476EF8">
        <w:rPr>
          <w:rFonts w:ascii="Times New Roman" w:hAnsi="Times New Roman" w:cs="Times New Roman"/>
          <w:sz w:val="28"/>
          <w:szCs w:val="28"/>
        </w:rPr>
        <w:t xml:space="preserve">. </w:t>
      </w:r>
    </w:p>
    <w:p w:rsidR="00200F7F" w:rsidRPr="00900118" w:rsidRDefault="00200F7F"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xml:space="preserve">Доходы поступили в объеме </w:t>
      </w:r>
    </w:p>
    <w:p w:rsidR="00313862" w:rsidRPr="00900118" w:rsidRDefault="00476EF8"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- 985,4</w:t>
      </w:r>
      <w:r w:rsidR="00200F7F" w:rsidRPr="00900118">
        <w:rPr>
          <w:rFonts w:ascii="Times New Roman" w:hAnsi="Times New Roman" w:cs="Times New Roman"/>
          <w:sz w:val="28"/>
          <w:szCs w:val="28"/>
        </w:rPr>
        <w:t xml:space="preserve"> </w:t>
      </w:r>
      <w:proofErr w:type="spellStart"/>
      <w:r w:rsidR="00200F7F" w:rsidRPr="00900118">
        <w:rPr>
          <w:rFonts w:ascii="Times New Roman" w:hAnsi="Times New Roman" w:cs="Times New Roman"/>
          <w:sz w:val="28"/>
          <w:szCs w:val="28"/>
        </w:rPr>
        <w:t>тыс.рублей</w:t>
      </w:r>
      <w:proofErr w:type="spellEnd"/>
      <w:r w:rsidR="00900118" w:rsidRPr="00900118">
        <w:rPr>
          <w:rFonts w:ascii="Times New Roman" w:hAnsi="Times New Roman" w:cs="Times New Roman"/>
          <w:sz w:val="28"/>
          <w:szCs w:val="28"/>
        </w:rPr>
        <w:t xml:space="preserve"> от ре</w:t>
      </w:r>
      <w:r>
        <w:rPr>
          <w:rFonts w:ascii="Times New Roman" w:hAnsi="Times New Roman" w:cs="Times New Roman"/>
          <w:sz w:val="28"/>
          <w:szCs w:val="28"/>
        </w:rPr>
        <w:t>ализации имущества (100,0</w:t>
      </w:r>
      <w:r w:rsidR="00200F7F" w:rsidRPr="00900118">
        <w:rPr>
          <w:rFonts w:ascii="Times New Roman" w:hAnsi="Times New Roman" w:cs="Times New Roman"/>
          <w:sz w:val="28"/>
          <w:szCs w:val="28"/>
        </w:rPr>
        <w:t xml:space="preserve"> пр</w:t>
      </w:r>
      <w:r w:rsidR="00313862" w:rsidRPr="00900118">
        <w:rPr>
          <w:rFonts w:ascii="Times New Roman" w:hAnsi="Times New Roman" w:cs="Times New Roman"/>
          <w:sz w:val="28"/>
          <w:szCs w:val="28"/>
        </w:rPr>
        <w:t xml:space="preserve">оцентов </w:t>
      </w:r>
      <w:r w:rsidR="0007220D" w:rsidRPr="00900118">
        <w:rPr>
          <w:rFonts w:ascii="Times New Roman" w:hAnsi="Times New Roman" w:cs="Times New Roman"/>
          <w:sz w:val="28"/>
          <w:szCs w:val="28"/>
        </w:rPr>
        <w:t>плановых наз</w:t>
      </w:r>
      <w:r w:rsidR="00C247AF">
        <w:rPr>
          <w:rFonts w:ascii="Times New Roman" w:hAnsi="Times New Roman" w:cs="Times New Roman"/>
          <w:sz w:val="28"/>
          <w:szCs w:val="28"/>
        </w:rPr>
        <w:t>начений), ч</w:t>
      </w:r>
      <w:r>
        <w:rPr>
          <w:rFonts w:ascii="Times New Roman" w:hAnsi="Times New Roman" w:cs="Times New Roman"/>
          <w:sz w:val="28"/>
          <w:szCs w:val="28"/>
        </w:rPr>
        <w:t>то меньше уровня 2021 года на 1423,3</w:t>
      </w:r>
      <w:r w:rsidR="00313862" w:rsidRPr="00900118">
        <w:rPr>
          <w:rFonts w:ascii="Times New Roman" w:hAnsi="Times New Roman" w:cs="Times New Roman"/>
          <w:sz w:val="28"/>
          <w:szCs w:val="28"/>
        </w:rPr>
        <w:t xml:space="preserve"> </w:t>
      </w:r>
      <w:proofErr w:type="spellStart"/>
      <w:r w:rsidR="00313862" w:rsidRPr="00900118">
        <w:rPr>
          <w:rFonts w:ascii="Times New Roman" w:hAnsi="Times New Roman" w:cs="Times New Roman"/>
          <w:sz w:val="28"/>
          <w:szCs w:val="28"/>
        </w:rPr>
        <w:t>тыс.рублей</w:t>
      </w:r>
      <w:proofErr w:type="spellEnd"/>
      <w:r w:rsidR="00313862" w:rsidRPr="00900118">
        <w:rPr>
          <w:rFonts w:ascii="Times New Roman" w:hAnsi="Times New Roman" w:cs="Times New Roman"/>
          <w:sz w:val="28"/>
          <w:szCs w:val="28"/>
        </w:rPr>
        <w:t>.</w:t>
      </w:r>
    </w:p>
    <w:p w:rsidR="00313862" w:rsidRPr="00900118" w:rsidRDefault="00476EF8"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- 3299,2</w:t>
      </w:r>
      <w:r w:rsidR="00313862" w:rsidRPr="00900118">
        <w:rPr>
          <w:rFonts w:ascii="Times New Roman" w:hAnsi="Times New Roman" w:cs="Times New Roman"/>
          <w:sz w:val="28"/>
          <w:szCs w:val="28"/>
        </w:rPr>
        <w:t xml:space="preserve"> </w:t>
      </w:r>
      <w:proofErr w:type="spellStart"/>
      <w:r w:rsidR="00313862" w:rsidRPr="00900118">
        <w:rPr>
          <w:rFonts w:ascii="Times New Roman" w:hAnsi="Times New Roman" w:cs="Times New Roman"/>
          <w:sz w:val="28"/>
          <w:szCs w:val="28"/>
        </w:rPr>
        <w:t>тыс.рублей</w:t>
      </w:r>
      <w:proofErr w:type="spellEnd"/>
      <w:r w:rsidR="00313862" w:rsidRPr="00900118">
        <w:rPr>
          <w:rFonts w:ascii="Times New Roman" w:hAnsi="Times New Roman" w:cs="Times New Roman"/>
          <w:sz w:val="28"/>
          <w:szCs w:val="28"/>
        </w:rPr>
        <w:t xml:space="preserve"> от продажи </w:t>
      </w:r>
      <w:r>
        <w:rPr>
          <w:rFonts w:ascii="Times New Roman" w:hAnsi="Times New Roman" w:cs="Times New Roman"/>
          <w:sz w:val="28"/>
          <w:szCs w:val="28"/>
        </w:rPr>
        <w:t>земельных участков, что на 1</w:t>
      </w:r>
      <w:r w:rsidR="00997B8A">
        <w:rPr>
          <w:rFonts w:ascii="Times New Roman" w:hAnsi="Times New Roman" w:cs="Times New Roman"/>
          <w:sz w:val="28"/>
          <w:szCs w:val="28"/>
        </w:rPr>
        <w:t>3</w:t>
      </w:r>
      <w:r>
        <w:rPr>
          <w:rFonts w:ascii="Times New Roman" w:hAnsi="Times New Roman" w:cs="Times New Roman"/>
          <w:sz w:val="28"/>
          <w:szCs w:val="28"/>
        </w:rPr>
        <w:t>15,2</w:t>
      </w:r>
      <w:r w:rsidR="00997B8A">
        <w:rPr>
          <w:rFonts w:ascii="Times New Roman" w:hAnsi="Times New Roman" w:cs="Times New Roman"/>
          <w:sz w:val="28"/>
          <w:szCs w:val="28"/>
        </w:rPr>
        <w:t xml:space="preserve"> </w:t>
      </w:r>
      <w:proofErr w:type="spellStart"/>
      <w:r w:rsidR="00997B8A">
        <w:rPr>
          <w:rFonts w:ascii="Times New Roman" w:hAnsi="Times New Roman" w:cs="Times New Roman"/>
          <w:sz w:val="28"/>
          <w:szCs w:val="28"/>
        </w:rPr>
        <w:t>тыс.рубле</w:t>
      </w:r>
      <w:r>
        <w:rPr>
          <w:rFonts w:ascii="Times New Roman" w:hAnsi="Times New Roman" w:cs="Times New Roman"/>
          <w:sz w:val="28"/>
          <w:szCs w:val="28"/>
        </w:rPr>
        <w:t>й</w:t>
      </w:r>
      <w:proofErr w:type="spellEnd"/>
      <w:r>
        <w:rPr>
          <w:rFonts w:ascii="Times New Roman" w:hAnsi="Times New Roman" w:cs="Times New Roman"/>
          <w:sz w:val="28"/>
          <w:szCs w:val="28"/>
        </w:rPr>
        <w:t xml:space="preserve"> меньше уровня 2021 года (103,4</w:t>
      </w:r>
      <w:r w:rsidR="00900118" w:rsidRPr="00900118">
        <w:rPr>
          <w:rFonts w:ascii="Times New Roman" w:hAnsi="Times New Roman" w:cs="Times New Roman"/>
          <w:sz w:val="28"/>
          <w:szCs w:val="28"/>
        </w:rPr>
        <w:t xml:space="preserve"> </w:t>
      </w:r>
      <w:r w:rsidR="00313862" w:rsidRPr="00900118">
        <w:rPr>
          <w:rFonts w:ascii="Times New Roman" w:hAnsi="Times New Roman" w:cs="Times New Roman"/>
          <w:sz w:val="28"/>
          <w:szCs w:val="28"/>
        </w:rPr>
        <w:t>процентов плановых показателей).</w:t>
      </w:r>
    </w:p>
    <w:p w:rsidR="00313862" w:rsidRPr="00FA557C" w:rsidRDefault="0031386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476EF8" w:rsidRDefault="00476EF8" w:rsidP="0068727F">
      <w:pPr>
        <w:pStyle w:val="a8"/>
        <w:spacing w:after="0"/>
        <w:ind w:firstLine="709"/>
        <w:jc w:val="both"/>
        <w:rPr>
          <w:sz w:val="28"/>
          <w:szCs w:val="28"/>
        </w:rPr>
      </w:pPr>
      <w:r>
        <w:rPr>
          <w:sz w:val="28"/>
          <w:szCs w:val="28"/>
        </w:rPr>
        <w:t>Сокращение</w:t>
      </w:r>
      <w:r w:rsidR="00997B8A">
        <w:rPr>
          <w:sz w:val="28"/>
          <w:szCs w:val="28"/>
        </w:rPr>
        <w:t xml:space="preserve"> </w:t>
      </w:r>
      <w:r w:rsidR="00AB0C42" w:rsidRPr="00434620">
        <w:rPr>
          <w:sz w:val="28"/>
          <w:szCs w:val="28"/>
        </w:rPr>
        <w:t>поступлений в бюджет штрафов</w:t>
      </w:r>
      <w:r w:rsidR="00D27166" w:rsidRPr="00434620">
        <w:rPr>
          <w:sz w:val="28"/>
          <w:szCs w:val="28"/>
        </w:rPr>
        <w:t>, са</w:t>
      </w:r>
      <w:r w:rsidR="00AB0C42" w:rsidRPr="00434620">
        <w:rPr>
          <w:sz w:val="28"/>
          <w:szCs w:val="28"/>
        </w:rPr>
        <w:t>нкции, возмещения уще</w:t>
      </w:r>
      <w:r w:rsidR="00C247AF">
        <w:rPr>
          <w:sz w:val="28"/>
          <w:szCs w:val="28"/>
        </w:rPr>
        <w:t>рба</w:t>
      </w:r>
      <w:r>
        <w:rPr>
          <w:sz w:val="28"/>
          <w:szCs w:val="28"/>
        </w:rPr>
        <w:t xml:space="preserve"> за 2022</w:t>
      </w:r>
      <w:r w:rsidR="00313862" w:rsidRPr="00434620">
        <w:rPr>
          <w:sz w:val="28"/>
          <w:szCs w:val="28"/>
        </w:rPr>
        <w:t xml:space="preserve"> </w:t>
      </w:r>
      <w:proofErr w:type="gramStart"/>
      <w:r w:rsidR="00313862" w:rsidRPr="00434620">
        <w:rPr>
          <w:sz w:val="28"/>
          <w:szCs w:val="28"/>
        </w:rPr>
        <w:t>год  в</w:t>
      </w:r>
      <w:proofErr w:type="gramEnd"/>
      <w:r w:rsidR="00313862" w:rsidRPr="00434620">
        <w:rPr>
          <w:sz w:val="28"/>
          <w:szCs w:val="28"/>
        </w:rPr>
        <w:t xml:space="preserve"> сравне</w:t>
      </w:r>
      <w:r w:rsidR="00413475" w:rsidRPr="00434620">
        <w:rPr>
          <w:sz w:val="28"/>
          <w:szCs w:val="28"/>
        </w:rPr>
        <w:t>н</w:t>
      </w:r>
      <w:r>
        <w:rPr>
          <w:sz w:val="28"/>
          <w:szCs w:val="28"/>
        </w:rPr>
        <w:t>ии с 2021</w:t>
      </w:r>
      <w:r w:rsidR="00313862" w:rsidRPr="00434620">
        <w:rPr>
          <w:sz w:val="28"/>
          <w:szCs w:val="28"/>
        </w:rPr>
        <w:t xml:space="preserve"> годом</w:t>
      </w:r>
      <w:r w:rsidR="00AB0C42" w:rsidRPr="00434620">
        <w:rPr>
          <w:sz w:val="28"/>
          <w:szCs w:val="28"/>
        </w:rPr>
        <w:t xml:space="preserve"> </w:t>
      </w:r>
      <w:r>
        <w:rPr>
          <w:sz w:val="28"/>
          <w:szCs w:val="28"/>
        </w:rPr>
        <w:t>составило 3601,2</w:t>
      </w:r>
      <w:r w:rsidR="00413475" w:rsidRPr="00434620">
        <w:rPr>
          <w:sz w:val="28"/>
          <w:szCs w:val="28"/>
        </w:rPr>
        <w:t xml:space="preserve"> т</w:t>
      </w:r>
      <w:r w:rsidR="00454156" w:rsidRPr="00434620">
        <w:rPr>
          <w:sz w:val="28"/>
          <w:szCs w:val="28"/>
        </w:rPr>
        <w:t>ыс. руб</w:t>
      </w:r>
      <w:r w:rsidR="0000706F" w:rsidRPr="00434620">
        <w:rPr>
          <w:sz w:val="28"/>
          <w:szCs w:val="28"/>
        </w:rPr>
        <w:t>лей</w:t>
      </w:r>
      <w:r>
        <w:rPr>
          <w:sz w:val="28"/>
          <w:szCs w:val="28"/>
        </w:rPr>
        <w:t xml:space="preserve"> (-69,5</w:t>
      </w:r>
      <w:r w:rsidR="00B810B3" w:rsidRPr="00434620">
        <w:rPr>
          <w:sz w:val="28"/>
          <w:szCs w:val="28"/>
        </w:rPr>
        <w:t xml:space="preserve"> про</w:t>
      </w:r>
      <w:r w:rsidR="00997B8A">
        <w:rPr>
          <w:sz w:val="28"/>
          <w:szCs w:val="28"/>
        </w:rPr>
        <w:t>центов</w:t>
      </w:r>
      <w:r>
        <w:rPr>
          <w:sz w:val="28"/>
          <w:szCs w:val="28"/>
        </w:rPr>
        <w:t xml:space="preserve">). </w:t>
      </w:r>
      <w:r w:rsidR="00BD3ECC" w:rsidRPr="00BD3ECC">
        <w:rPr>
          <w:sz w:val="28"/>
          <w:szCs w:val="28"/>
        </w:rPr>
        <w:t>Сокращение связано с изменением в законодательстве.</w:t>
      </w:r>
    </w:p>
    <w:p w:rsidR="00AB0C42" w:rsidRPr="00434620" w:rsidRDefault="00313862" w:rsidP="00476EF8">
      <w:pPr>
        <w:pStyle w:val="a8"/>
        <w:spacing w:after="0"/>
        <w:jc w:val="both"/>
        <w:rPr>
          <w:sz w:val="28"/>
          <w:szCs w:val="28"/>
        </w:rPr>
      </w:pPr>
      <w:r w:rsidRPr="00434620">
        <w:rPr>
          <w:sz w:val="28"/>
          <w:szCs w:val="28"/>
        </w:rPr>
        <w:t xml:space="preserve">Поступление доходов </w:t>
      </w:r>
      <w:proofErr w:type="gramStart"/>
      <w:r w:rsidRPr="00434620">
        <w:rPr>
          <w:sz w:val="28"/>
          <w:szCs w:val="28"/>
        </w:rPr>
        <w:t>от  штрафов</w:t>
      </w:r>
      <w:proofErr w:type="gramEnd"/>
      <w:r w:rsidRPr="00434620">
        <w:rPr>
          <w:sz w:val="28"/>
          <w:szCs w:val="28"/>
        </w:rPr>
        <w:t>, санкций, возмещений ущерба</w:t>
      </w:r>
      <w:r w:rsidR="00476EF8">
        <w:rPr>
          <w:sz w:val="28"/>
          <w:szCs w:val="28"/>
        </w:rPr>
        <w:t xml:space="preserve"> в 2022</w:t>
      </w:r>
      <w:r w:rsidR="00B810B3" w:rsidRPr="00434620">
        <w:rPr>
          <w:sz w:val="28"/>
          <w:szCs w:val="28"/>
        </w:rPr>
        <w:t xml:space="preserve"> году </w:t>
      </w:r>
      <w:r w:rsidRPr="00434620">
        <w:rPr>
          <w:sz w:val="28"/>
          <w:szCs w:val="28"/>
        </w:rPr>
        <w:t xml:space="preserve"> </w:t>
      </w:r>
      <w:r w:rsidR="00476EF8">
        <w:rPr>
          <w:sz w:val="28"/>
          <w:szCs w:val="28"/>
        </w:rPr>
        <w:t>исполнены на 100,4</w:t>
      </w:r>
      <w:r w:rsidR="00413475" w:rsidRPr="00434620">
        <w:rPr>
          <w:sz w:val="28"/>
          <w:szCs w:val="28"/>
        </w:rPr>
        <w:t xml:space="preserve"> </w:t>
      </w:r>
      <w:r w:rsidR="00434620" w:rsidRPr="00434620">
        <w:rPr>
          <w:sz w:val="28"/>
          <w:szCs w:val="28"/>
        </w:rPr>
        <w:t>процента плана</w:t>
      </w:r>
      <w:r w:rsidR="00B810B3" w:rsidRPr="00434620">
        <w:rPr>
          <w:sz w:val="28"/>
          <w:szCs w:val="28"/>
        </w:rPr>
        <w:t xml:space="preserve"> и составили</w:t>
      </w:r>
      <w:r w:rsidR="00413475" w:rsidRPr="00434620">
        <w:rPr>
          <w:sz w:val="28"/>
          <w:szCs w:val="28"/>
        </w:rPr>
        <w:t xml:space="preserve"> </w:t>
      </w:r>
      <w:r w:rsidR="00476EF8">
        <w:rPr>
          <w:sz w:val="28"/>
          <w:szCs w:val="28"/>
        </w:rPr>
        <w:t>1577,9</w:t>
      </w:r>
      <w:r w:rsidRPr="00434620">
        <w:rPr>
          <w:sz w:val="28"/>
          <w:szCs w:val="28"/>
        </w:rPr>
        <w:t xml:space="preserve"> тыс. рублей. </w:t>
      </w:r>
    </w:p>
    <w:p w:rsidR="00B810B3" w:rsidRPr="00434620" w:rsidRDefault="00B810B3" w:rsidP="0068727F">
      <w:pPr>
        <w:pStyle w:val="a8"/>
        <w:spacing w:after="0"/>
        <w:ind w:firstLine="709"/>
        <w:jc w:val="both"/>
        <w:rPr>
          <w:sz w:val="28"/>
          <w:szCs w:val="28"/>
        </w:rPr>
      </w:pPr>
    </w:p>
    <w:p w:rsidR="00AB0C42" w:rsidRPr="00434620" w:rsidRDefault="00D27166" w:rsidP="0068727F">
      <w:pPr>
        <w:pStyle w:val="a8"/>
        <w:spacing w:after="0"/>
        <w:ind w:firstLine="709"/>
        <w:jc w:val="both"/>
        <w:rPr>
          <w:sz w:val="28"/>
          <w:szCs w:val="28"/>
        </w:rPr>
      </w:pPr>
      <w:r w:rsidRPr="00434620">
        <w:rPr>
          <w:sz w:val="28"/>
          <w:szCs w:val="28"/>
        </w:rPr>
        <w:t>П</w:t>
      </w:r>
      <w:r w:rsidR="00956B93" w:rsidRPr="00434620">
        <w:rPr>
          <w:sz w:val="28"/>
          <w:szCs w:val="28"/>
        </w:rPr>
        <w:t>рочие неналоговые доходы (н</w:t>
      </w:r>
      <w:r w:rsidR="00997B8A">
        <w:rPr>
          <w:sz w:val="28"/>
          <w:szCs w:val="28"/>
        </w:rPr>
        <w:t>евыяснен</w:t>
      </w:r>
      <w:r w:rsidR="00476EF8">
        <w:rPr>
          <w:sz w:val="28"/>
          <w:szCs w:val="28"/>
        </w:rPr>
        <w:t>ные поступления) за 2022</w:t>
      </w:r>
      <w:r w:rsidR="00454156" w:rsidRPr="00434620">
        <w:rPr>
          <w:sz w:val="28"/>
          <w:szCs w:val="28"/>
        </w:rPr>
        <w:t xml:space="preserve"> год </w:t>
      </w:r>
      <w:r w:rsidR="00C247AF">
        <w:rPr>
          <w:sz w:val="28"/>
          <w:szCs w:val="28"/>
        </w:rPr>
        <w:t>посту</w:t>
      </w:r>
      <w:r w:rsidR="00476EF8">
        <w:rPr>
          <w:sz w:val="28"/>
          <w:szCs w:val="28"/>
        </w:rPr>
        <w:t>пили в сумме 50,0</w:t>
      </w:r>
      <w:r w:rsidR="00B810B3" w:rsidRPr="00434620">
        <w:rPr>
          <w:sz w:val="28"/>
          <w:szCs w:val="28"/>
        </w:rPr>
        <w:t xml:space="preserve"> </w:t>
      </w:r>
      <w:r w:rsidR="0000706F" w:rsidRPr="00434620">
        <w:rPr>
          <w:sz w:val="28"/>
          <w:szCs w:val="28"/>
        </w:rPr>
        <w:t>тыс. рублей</w:t>
      </w:r>
      <w:r w:rsidR="00476EF8">
        <w:rPr>
          <w:sz w:val="28"/>
          <w:szCs w:val="28"/>
        </w:rPr>
        <w:t xml:space="preserve"> (100,0</w:t>
      </w:r>
      <w:r w:rsidR="00B810B3" w:rsidRPr="00434620">
        <w:rPr>
          <w:sz w:val="28"/>
          <w:szCs w:val="28"/>
        </w:rPr>
        <w:t xml:space="preserve"> проценто</w:t>
      </w:r>
      <w:r w:rsidR="00956B93" w:rsidRPr="00434620">
        <w:rPr>
          <w:sz w:val="28"/>
          <w:szCs w:val="28"/>
        </w:rPr>
        <w:t>в п</w:t>
      </w:r>
      <w:r w:rsidR="00434620" w:rsidRPr="00434620">
        <w:rPr>
          <w:sz w:val="28"/>
          <w:szCs w:val="28"/>
        </w:rPr>
        <w:t>л</w:t>
      </w:r>
      <w:r w:rsidR="00997B8A">
        <w:rPr>
          <w:sz w:val="28"/>
          <w:szCs w:val="28"/>
        </w:rPr>
        <w:t>ановых назначений).</w:t>
      </w:r>
    </w:p>
    <w:p w:rsidR="00AB0C42" w:rsidRPr="00434620" w:rsidRDefault="00AB0C42" w:rsidP="0068727F">
      <w:pPr>
        <w:pStyle w:val="a8"/>
        <w:spacing w:after="0"/>
        <w:ind w:firstLine="709"/>
        <w:jc w:val="both"/>
        <w:rPr>
          <w:sz w:val="28"/>
          <w:szCs w:val="28"/>
        </w:rPr>
      </w:pPr>
    </w:p>
    <w:p w:rsidR="00D27166" w:rsidRPr="00434620" w:rsidRDefault="00956B93" w:rsidP="0068727F">
      <w:pPr>
        <w:pStyle w:val="a8"/>
        <w:spacing w:after="0"/>
        <w:ind w:firstLine="709"/>
        <w:jc w:val="both"/>
        <w:rPr>
          <w:sz w:val="28"/>
          <w:szCs w:val="28"/>
        </w:rPr>
      </w:pPr>
      <w:r w:rsidRPr="00434620">
        <w:rPr>
          <w:sz w:val="28"/>
          <w:szCs w:val="28"/>
        </w:rPr>
        <w:t>Таким образом п</w:t>
      </w:r>
      <w:r w:rsidR="00CB681C" w:rsidRPr="00434620">
        <w:rPr>
          <w:sz w:val="28"/>
          <w:szCs w:val="28"/>
        </w:rPr>
        <w:t>лановые показатели по</w:t>
      </w:r>
      <w:r w:rsidR="00D27166" w:rsidRPr="00434620">
        <w:rPr>
          <w:sz w:val="28"/>
          <w:szCs w:val="28"/>
        </w:rPr>
        <w:t xml:space="preserve"> в</w:t>
      </w:r>
      <w:r w:rsidR="00CB681C" w:rsidRPr="00434620">
        <w:rPr>
          <w:sz w:val="28"/>
          <w:szCs w:val="28"/>
        </w:rPr>
        <w:t>идам неналоговых доходо</w:t>
      </w:r>
      <w:r w:rsidR="00476EF8">
        <w:rPr>
          <w:sz w:val="28"/>
          <w:szCs w:val="28"/>
        </w:rPr>
        <w:t>в за 2022</w:t>
      </w:r>
      <w:r w:rsidR="00D27166" w:rsidRPr="00434620">
        <w:rPr>
          <w:sz w:val="28"/>
          <w:szCs w:val="28"/>
        </w:rPr>
        <w:t xml:space="preserve"> год администратор</w:t>
      </w:r>
      <w:r w:rsidR="00AB0C42" w:rsidRPr="00434620">
        <w:rPr>
          <w:sz w:val="28"/>
          <w:szCs w:val="28"/>
        </w:rPr>
        <w:t>ами</w:t>
      </w:r>
      <w:r w:rsidR="00997B8A">
        <w:rPr>
          <w:sz w:val="28"/>
          <w:szCs w:val="28"/>
        </w:rPr>
        <w:t xml:space="preserve"> доходов</w:t>
      </w:r>
      <w:r w:rsidR="00AB0C42" w:rsidRPr="00434620">
        <w:rPr>
          <w:sz w:val="28"/>
          <w:szCs w:val="28"/>
        </w:rPr>
        <w:t xml:space="preserve"> </w:t>
      </w:r>
      <w:r w:rsidR="00683BD4" w:rsidRPr="00434620">
        <w:rPr>
          <w:sz w:val="28"/>
          <w:szCs w:val="28"/>
        </w:rPr>
        <w:t>выполнены</w:t>
      </w:r>
      <w:r w:rsidRPr="00434620">
        <w:rPr>
          <w:sz w:val="28"/>
          <w:szCs w:val="28"/>
        </w:rPr>
        <w:t xml:space="preserve"> на 100 и более</w:t>
      </w:r>
      <w:r w:rsidR="00CB681C" w:rsidRPr="00434620">
        <w:rPr>
          <w:sz w:val="28"/>
          <w:szCs w:val="28"/>
        </w:rPr>
        <w:t xml:space="preserve"> процентов</w:t>
      </w:r>
      <w:r w:rsidR="00476EF8">
        <w:rPr>
          <w:sz w:val="28"/>
          <w:szCs w:val="28"/>
        </w:rPr>
        <w:t>.</w:t>
      </w:r>
    </w:p>
    <w:p w:rsidR="009C5AEC" w:rsidRDefault="009C5AEC" w:rsidP="00A22ED5">
      <w:pPr>
        <w:pStyle w:val="a8"/>
        <w:spacing w:after="0"/>
        <w:ind w:firstLine="709"/>
        <w:jc w:val="both"/>
      </w:pPr>
    </w:p>
    <w:p w:rsidR="00FE784B" w:rsidRPr="00FA557C" w:rsidRDefault="00FE784B" w:rsidP="00A22ED5">
      <w:pPr>
        <w:pStyle w:val="a8"/>
        <w:spacing w:after="0"/>
        <w:ind w:firstLine="709"/>
        <w:jc w:val="both"/>
      </w:pPr>
    </w:p>
    <w:p w:rsidR="00D27166" w:rsidRPr="009C4C36" w:rsidRDefault="00D27166" w:rsidP="0068727F">
      <w:pPr>
        <w:pStyle w:val="a8"/>
        <w:spacing w:after="0"/>
        <w:jc w:val="both"/>
        <w:rPr>
          <w:b/>
          <w:sz w:val="28"/>
          <w:szCs w:val="28"/>
        </w:rPr>
      </w:pPr>
      <w:r w:rsidRPr="009C4C36">
        <w:rPr>
          <w:b/>
          <w:sz w:val="28"/>
          <w:szCs w:val="28"/>
        </w:rPr>
        <w:lastRenderedPageBreak/>
        <w:t xml:space="preserve"> Безвозмездные поступления</w:t>
      </w:r>
    </w:p>
    <w:p w:rsidR="009C5AEC" w:rsidRPr="009C4C36" w:rsidRDefault="009C5AEC" w:rsidP="0068727F">
      <w:pPr>
        <w:pStyle w:val="a8"/>
        <w:spacing w:after="0"/>
        <w:jc w:val="both"/>
        <w:rPr>
          <w:b/>
          <w:sz w:val="28"/>
          <w:szCs w:val="28"/>
        </w:rPr>
      </w:pPr>
    </w:p>
    <w:p w:rsidR="00D27166" w:rsidRPr="009C4C36" w:rsidRDefault="00D27166" w:rsidP="0068727F">
      <w:pPr>
        <w:pStyle w:val="a8"/>
        <w:spacing w:after="0"/>
        <w:ind w:firstLine="709"/>
        <w:jc w:val="both"/>
        <w:rPr>
          <w:sz w:val="28"/>
          <w:szCs w:val="28"/>
        </w:rPr>
      </w:pPr>
      <w:r w:rsidRPr="009C4C36">
        <w:rPr>
          <w:sz w:val="28"/>
          <w:szCs w:val="28"/>
        </w:rPr>
        <w:t xml:space="preserve">Решением </w:t>
      </w:r>
      <w:r w:rsidR="00683BD4" w:rsidRPr="009C4C36">
        <w:rPr>
          <w:sz w:val="28"/>
          <w:szCs w:val="28"/>
        </w:rPr>
        <w:t>Представ</w:t>
      </w:r>
      <w:r w:rsidR="00956B93" w:rsidRPr="009C4C36">
        <w:rPr>
          <w:sz w:val="28"/>
          <w:szCs w:val="28"/>
        </w:rPr>
        <w:t>итель</w:t>
      </w:r>
      <w:r w:rsidR="00FD61D2">
        <w:rPr>
          <w:sz w:val="28"/>
          <w:szCs w:val="28"/>
        </w:rPr>
        <w:t>ного Собрания от 13.12.2021 № 500</w:t>
      </w:r>
      <w:r w:rsidR="000619E2">
        <w:rPr>
          <w:sz w:val="28"/>
          <w:szCs w:val="28"/>
        </w:rPr>
        <w:t xml:space="preserve"> </w:t>
      </w:r>
      <w:r w:rsidR="00FD61D2">
        <w:rPr>
          <w:sz w:val="28"/>
          <w:szCs w:val="28"/>
        </w:rPr>
        <w:t>«О районном бюджете на 2022</w:t>
      </w:r>
      <w:r w:rsidR="0068685E" w:rsidRPr="009C4C36">
        <w:rPr>
          <w:sz w:val="28"/>
          <w:szCs w:val="28"/>
        </w:rPr>
        <w:t xml:space="preserve"> год</w:t>
      </w:r>
      <w:r w:rsidR="00FD61D2">
        <w:rPr>
          <w:sz w:val="28"/>
          <w:szCs w:val="28"/>
        </w:rPr>
        <w:t xml:space="preserve"> и плановый период 2023 и 2024</w:t>
      </w:r>
      <w:r w:rsidR="008E4B45" w:rsidRPr="009C4C36">
        <w:rPr>
          <w:sz w:val="28"/>
          <w:szCs w:val="28"/>
        </w:rPr>
        <w:t xml:space="preserve"> годов</w:t>
      </w:r>
      <w:r w:rsidRPr="009C4C36">
        <w:rPr>
          <w:sz w:val="28"/>
          <w:szCs w:val="28"/>
        </w:rPr>
        <w:t>» безвоз</w:t>
      </w:r>
      <w:r w:rsidR="008E4B45" w:rsidRPr="009C4C36">
        <w:rPr>
          <w:sz w:val="28"/>
          <w:szCs w:val="28"/>
        </w:rPr>
        <w:t>мездные поступления от других</w:t>
      </w:r>
      <w:r w:rsidR="00683BD4" w:rsidRPr="009C4C36">
        <w:rPr>
          <w:sz w:val="28"/>
          <w:szCs w:val="28"/>
        </w:rPr>
        <w:t xml:space="preserve"> бюджетов</w:t>
      </w:r>
      <w:r w:rsidR="008E4B45" w:rsidRPr="009C4C36">
        <w:rPr>
          <w:sz w:val="28"/>
          <w:szCs w:val="28"/>
        </w:rPr>
        <w:t xml:space="preserve"> бюджетной системы Российской Федерации </w:t>
      </w:r>
      <w:r w:rsidR="001E3113" w:rsidRPr="009C4C36">
        <w:rPr>
          <w:sz w:val="28"/>
          <w:szCs w:val="28"/>
        </w:rPr>
        <w:t xml:space="preserve">были утверждены в сумме </w:t>
      </w:r>
      <w:r w:rsidR="00FD61D2">
        <w:rPr>
          <w:sz w:val="28"/>
          <w:szCs w:val="28"/>
        </w:rPr>
        <w:t>895602,3</w:t>
      </w:r>
      <w:r w:rsidR="006741EC">
        <w:rPr>
          <w:sz w:val="28"/>
          <w:szCs w:val="28"/>
        </w:rPr>
        <w:t xml:space="preserve"> </w:t>
      </w:r>
      <w:r w:rsidRPr="009C4C36">
        <w:rPr>
          <w:sz w:val="28"/>
          <w:szCs w:val="28"/>
        </w:rPr>
        <w:t>тыс. рублей. Изменения в утвер</w:t>
      </w:r>
      <w:r w:rsidR="00F94BC3">
        <w:rPr>
          <w:sz w:val="28"/>
          <w:szCs w:val="28"/>
        </w:rPr>
        <w:t>ж</w:t>
      </w:r>
      <w:r w:rsidR="00FD61D2">
        <w:rPr>
          <w:sz w:val="28"/>
          <w:szCs w:val="28"/>
        </w:rPr>
        <w:t>денные назначения в течение 2022</w:t>
      </w:r>
      <w:r w:rsidRPr="009C4C36">
        <w:rPr>
          <w:sz w:val="28"/>
          <w:szCs w:val="28"/>
        </w:rPr>
        <w:t xml:space="preserve"> года вносились решениями Представительного </w:t>
      </w:r>
      <w:r w:rsidRPr="006741EC">
        <w:rPr>
          <w:sz w:val="28"/>
          <w:szCs w:val="28"/>
        </w:rPr>
        <w:t xml:space="preserve">Собрания </w:t>
      </w:r>
      <w:r w:rsidR="00854FBE" w:rsidRPr="00854FBE">
        <w:rPr>
          <w:sz w:val="28"/>
          <w:szCs w:val="28"/>
        </w:rPr>
        <w:t>4</w:t>
      </w:r>
      <w:r w:rsidRPr="00854FBE">
        <w:rPr>
          <w:sz w:val="28"/>
          <w:szCs w:val="28"/>
        </w:rPr>
        <w:t xml:space="preserve"> раз</w:t>
      </w:r>
      <w:r w:rsidR="00854FBE" w:rsidRPr="00854FBE">
        <w:rPr>
          <w:sz w:val="28"/>
          <w:szCs w:val="28"/>
        </w:rPr>
        <w:t>а</w:t>
      </w:r>
      <w:r w:rsidRPr="00854FBE">
        <w:rPr>
          <w:sz w:val="28"/>
          <w:szCs w:val="28"/>
        </w:rPr>
        <w:t xml:space="preserve">. </w:t>
      </w:r>
      <w:r w:rsidRPr="009C4C36">
        <w:rPr>
          <w:sz w:val="28"/>
          <w:szCs w:val="28"/>
        </w:rPr>
        <w:t>С учетом всех изменений плановый объем безвозмездн</w:t>
      </w:r>
      <w:r w:rsidR="008E4B45" w:rsidRPr="009C4C36">
        <w:rPr>
          <w:sz w:val="28"/>
          <w:szCs w:val="28"/>
        </w:rPr>
        <w:t>ых пос</w:t>
      </w:r>
      <w:r w:rsidR="00FD61D2">
        <w:rPr>
          <w:sz w:val="28"/>
          <w:szCs w:val="28"/>
        </w:rPr>
        <w:t>туплений составил 900672,6</w:t>
      </w:r>
      <w:r w:rsidRPr="009C4C36">
        <w:rPr>
          <w:sz w:val="28"/>
          <w:szCs w:val="28"/>
        </w:rPr>
        <w:t xml:space="preserve"> тыс. рублей (уве</w:t>
      </w:r>
      <w:r w:rsidR="00F003BC" w:rsidRPr="009C4C36">
        <w:rPr>
          <w:sz w:val="28"/>
          <w:szCs w:val="28"/>
        </w:rPr>
        <w:t>личен</w:t>
      </w:r>
      <w:r w:rsidR="001E3113" w:rsidRPr="009C4C36">
        <w:rPr>
          <w:sz w:val="28"/>
          <w:szCs w:val="28"/>
        </w:rPr>
        <w:t xml:space="preserve"> в течение год</w:t>
      </w:r>
      <w:r w:rsidR="00FD61D2">
        <w:rPr>
          <w:sz w:val="28"/>
          <w:szCs w:val="28"/>
        </w:rPr>
        <w:t>а на 5070,3</w:t>
      </w:r>
      <w:r w:rsidRPr="009C4C36">
        <w:rPr>
          <w:sz w:val="28"/>
          <w:szCs w:val="28"/>
        </w:rPr>
        <w:t xml:space="preserve"> тыс. рублей). </w:t>
      </w:r>
    </w:p>
    <w:p w:rsidR="00CD6BEE" w:rsidRPr="00FA557C" w:rsidRDefault="00CD6BEE" w:rsidP="0068727F">
      <w:pPr>
        <w:pStyle w:val="a8"/>
        <w:spacing w:after="0"/>
        <w:ind w:firstLine="709"/>
        <w:jc w:val="both"/>
      </w:pPr>
    </w:p>
    <w:p w:rsidR="00791A20" w:rsidRPr="00E710CE" w:rsidRDefault="00D27166" w:rsidP="0068727F">
      <w:pPr>
        <w:pStyle w:val="a8"/>
        <w:spacing w:after="0"/>
        <w:ind w:firstLine="709"/>
        <w:jc w:val="both"/>
        <w:rPr>
          <w:sz w:val="28"/>
          <w:szCs w:val="28"/>
        </w:rPr>
      </w:pPr>
      <w:r w:rsidRPr="000C1ABD">
        <w:rPr>
          <w:sz w:val="28"/>
          <w:szCs w:val="28"/>
        </w:rPr>
        <w:t>По данным годового отчета общая сумма поступивших средств в форме б</w:t>
      </w:r>
      <w:r w:rsidR="00CD6BEE" w:rsidRPr="000C1ABD">
        <w:rPr>
          <w:sz w:val="28"/>
          <w:szCs w:val="28"/>
        </w:rPr>
        <w:t>езвозме</w:t>
      </w:r>
      <w:r w:rsidR="00854FBE">
        <w:rPr>
          <w:sz w:val="28"/>
          <w:szCs w:val="28"/>
        </w:rPr>
        <w:t>здных поступлений за 2022</w:t>
      </w:r>
      <w:r w:rsidR="00424A51">
        <w:rPr>
          <w:sz w:val="28"/>
          <w:szCs w:val="28"/>
        </w:rPr>
        <w:t xml:space="preserve"> год сос</w:t>
      </w:r>
      <w:r w:rsidR="00854FBE">
        <w:rPr>
          <w:sz w:val="28"/>
          <w:szCs w:val="28"/>
        </w:rPr>
        <w:t>тавила 893920,1</w:t>
      </w:r>
      <w:r w:rsidR="00912AB8">
        <w:rPr>
          <w:sz w:val="28"/>
          <w:szCs w:val="28"/>
        </w:rPr>
        <w:t xml:space="preserve"> тыс. рублей или</w:t>
      </w:r>
      <w:r w:rsidR="00854FBE">
        <w:rPr>
          <w:sz w:val="28"/>
          <w:szCs w:val="28"/>
        </w:rPr>
        <w:t xml:space="preserve"> 99,3</w:t>
      </w:r>
      <w:r w:rsidR="00CD6BEE" w:rsidRPr="000C1ABD">
        <w:rPr>
          <w:sz w:val="28"/>
          <w:szCs w:val="28"/>
        </w:rPr>
        <w:t xml:space="preserve"> процентов</w:t>
      </w:r>
      <w:r w:rsidRPr="000C1ABD">
        <w:rPr>
          <w:sz w:val="28"/>
          <w:szCs w:val="28"/>
        </w:rPr>
        <w:t xml:space="preserve"> от утвержденных бюджетных назначений. Удельный вес безвозмездных </w:t>
      </w:r>
      <w:r w:rsidRPr="00E710CE">
        <w:rPr>
          <w:sz w:val="28"/>
          <w:szCs w:val="28"/>
        </w:rPr>
        <w:t>поступлений в общем объеме поступивших в район</w:t>
      </w:r>
      <w:r w:rsidR="00912AB8">
        <w:rPr>
          <w:sz w:val="28"/>
          <w:szCs w:val="28"/>
        </w:rPr>
        <w:t>ный бюджет доходов составил</w:t>
      </w:r>
      <w:r w:rsidR="00E710CE" w:rsidRPr="00E710CE">
        <w:rPr>
          <w:sz w:val="28"/>
          <w:szCs w:val="28"/>
        </w:rPr>
        <w:t xml:space="preserve"> </w:t>
      </w:r>
      <w:r w:rsidR="00854FBE">
        <w:rPr>
          <w:sz w:val="28"/>
          <w:szCs w:val="28"/>
        </w:rPr>
        <w:t>68,3 процента против 63,8</w:t>
      </w:r>
      <w:r w:rsidR="00CD6BEE" w:rsidRPr="00E710CE">
        <w:rPr>
          <w:sz w:val="28"/>
          <w:szCs w:val="28"/>
        </w:rPr>
        <w:t xml:space="preserve"> проценто</w:t>
      </w:r>
      <w:r w:rsidR="00854FBE">
        <w:rPr>
          <w:sz w:val="28"/>
          <w:szCs w:val="28"/>
        </w:rPr>
        <w:t>в в 2021</w:t>
      </w:r>
      <w:r w:rsidRPr="00E710CE">
        <w:rPr>
          <w:sz w:val="28"/>
          <w:szCs w:val="28"/>
        </w:rPr>
        <w:t xml:space="preserve"> году. </w:t>
      </w:r>
    </w:p>
    <w:p w:rsidR="00E710CE" w:rsidRDefault="00E710CE" w:rsidP="0068727F">
      <w:pPr>
        <w:pStyle w:val="a8"/>
        <w:spacing w:after="0"/>
        <w:ind w:firstLine="709"/>
        <w:jc w:val="both"/>
      </w:pPr>
    </w:p>
    <w:p w:rsidR="00E710CE" w:rsidRDefault="00E710CE" w:rsidP="00954970">
      <w:pPr>
        <w:pStyle w:val="a8"/>
        <w:spacing w:after="0"/>
        <w:ind w:firstLine="567"/>
        <w:jc w:val="both"/>
        <w:rPr>
          <w:sz w:val="28"/>
          <w:szCs w:val="28"/>
        </w:rPr>
      </w:pPr>
      <w:r w:rsidRPr="00C448CF">
        <w:rPr>
          <w:sz w:val="28"/>
          <w:szCs w:val="28"/>
        </w:rPr>
        <w:t>Дотации м</w:t>
      </w:r>
      <w:r w:rsidR="00854FBE">
        <w:rPr>
          <w:sz w:val="28"/>
          <w:szCs w:val="28"/>
        </w:rPr>
        <w:t>униципальному образованию в 2022</w:t>
      </w:r>
      <w:r w:rsidRPr="00C448CF">
        <w:rPr>
          <w:sz w:val="28"/>
          <w:szCs w:val="28"/>
        </w:rPr>
        <w:t xml:space="preserve"> году предоставлены на поддержку мер по обеспечению сбалансированности местных бюджетов бюджетам муниципальных районов (гор</w:t>
      </w:r>
      <w:r w:rsidR="00424A51">
        <w:rPr>
          <w:sz w:val="28"/>
          <w:szCs w:val="28"/>
        </w:rPr>
        <w:t>о</w:t>
      </w:r>
      <w:r w:rsidR="00854FBE">
        <w:rPr>
          <w:sz w:val="28"/>
          <w:szCs w:val="28"/>
        </w:rPr>
        <w:t>дских округов) в объеме 106413,9</w:t>
      </w:r>
      <w:r w:rsidRPr="00C448CF">
        <w:rPr>
          <w:sz w:val="28"/>
          <w:szCs w:val="28"/>
        </w:rPr>
        <w:t xml:space="preserve"> </w:t>
      </w:r>
      <w:proofErr w:type="spellStart"/>
      <w:r w:rsidRPr="00C448CF">
        <w:rPr>
          <w:sz w:val="28"/>
          <w:szCs w:val="28"/>
        </w:rPr>
        <w:t>тыс.рублей</w:t>
      </w:r>
      <w:proofErr w:type="spellEnd"/>
      <w:r w:rsidRPr="00C448CF">
        <w:rPr>
          <w:sz w:val="28"/>
          <w:szCs w:val="28"/>
        </w:rPr>
        <w:t xml:space="preserve"> или 100,0 процен</w:t>
      </w:r>
      <w:r w:rsidR="00424A51">
        <w:rPr>
          <w:sz w:val="28"/>
          <w:szCs w:val="28"/>
        </w:rPr>
        <w:t>тов от запл</w:t>
      </w:r>
      <w:r w:rsidR="00854FBE">
        <w:rPr>
          <w:sz w:val="28"/>
          <w:szCs w:val="28"/>
        </w:rPr>
        <w:t>анированных значений, что меньше 2021 года на 1280,5</w:t>
      </w:r>
      <w:r w:rsidR="00A420A3">
        <w:rPr>
          <w:sz w:val="28"/>
          <w:szCs w:val="28"/>
        </w:rPr>
        <w:t xml:space="preserve"> </w:t>
      </w:r>
      <w:proofErr w:type="spellStart"/>
      <w:r w:rsidR="00A420A3">
        <w:rPr>
          <w:sz w:val="28"/>
          <w:szCs w:val="28"/>
        </w:rPr>
        <w:t>тыс.рублей</w:t>
      </w:r>
      <w:proofErr w:type="spellEnd"/>
      <w:r w:rsidR="00A420A3">
        <w:rPr>
          <w:sz w:val="28"/>
          <w:szCs w:val="28"/>
        </w:rPr>
        <w:t>.</w:t>
      </w:r>
      <w:r w:rsidRPr="00C448CF">
        <w:rPr>
          <w:sz w:val="28"/>
          <w:szCs w:val="28"/>
        </w:rPr>
        <w:t xml:space="preserve">  </w:t>
      </w:r>
      <w:r w:rsidR="00A420A3">
        <w:rPr>
          <w:sz w:val="28"/>
          <w:szCs w:val="28"/>
        </w:rPr>
        <w:t>Поступили дотации:</w:t>
      </w:r>
    </w:p>
    <w:p w:rsidR="00A420A3" w:rsidRDefault="00A420A3" w:rsidP="00954970">
      <w:pPr>
        <w:pStyle w:val="a8"/>
        <w:spacing w:after="0"/>
        <w:ind w:firstLine="567"/>
        <w:jc w:val="both"/>
        <w:rPr>
          <w:sz w:val="28"/>
          <w:szCs w:val="28"/>
        </w:rPr>
      </w:pPr>
      <w:r>
        <w:rPr>
          <w:sz w:val="28"/>
          <w:szCs w:val="28"/>
        </w:rPr>
        <w:t xml:space="preserve">- </w:t>
      </w:r>
      <w:r w:rsidRPr="00A420A3">
        <w:rPr>
          <w:sz w:val="28"/>
          <w:szCs w:val="28"/>
        </w:rPr>
        <w:t>на поддержку мер по обеспечению сбалансированности местных бюджетов</w:t>
      </w:r>
      <w:r w:rsidR="00854FBE">
        <w:rPr>
          <w:sz w:val="28"/>
          <w:szCs w:val="28"/>
        </w:rPr>
        <w:t xml:space="preserve"> в сумме 11546,6</w:t>
      </w:r>
      <w:r>
        <w:rPr>
          <w:sz w:val="28"/>
          <w:szCs w:val="28"/>
        </w:rPr>
        <w:t xml:space="preserve"> </w:t>
      </w:r>
      <w:proofErr w:type="spellStart"/>
      <w:r>
        <w:rPr>
          <w:sz w:val="28"/>
          <w:szCs w:val="28"/>
        </w:rPr>
        <w:t>тыс.рублей</w:t>
      </w:r>
      <w:proofErr w:type="spellEnd"/>
      <w:r>
        <w:rPr>
          <w:sz w:val="28"/>
          <w:szCs w:val="28"/>
        </w:rPr>
        <w:t>;</w:t>
      </w:r>
    </w:p>
    <w:p w:rsidR="00A420A3" w:rsidRDefault="00A420A3" w:rsidP="00A420A3">
      <w:pPr>
        <w:pStyle w:val="a8"/>
        <w:spacing w:after="0"/>
        <w:ind w:firstLine="567"/>
        <w:jc w:val="both"/>
        <w:rPr>
          <w:sz w:val="28"/>
          <w:szCs w:val="28"/>
        </w:rPr>
      </w:pPr>
      <w:r>
        <w:rPr>
          <w:sz w:val="28"/>
          <w:szCs w:val="28"/>
        </w:rPr>
        <w:t>- на частичную компенсацию дополнительных расходов на повышение оплаты труда работников бюд</w:t>
      </w:r>
      <w:r w:rsidR="00854FBE">
        <w:rPr>
          <w:sz w:val="28"/>
          <w:szCs w:val="28"/>
        </w:rPr>
        <w:t>жетной сферы и иные цели 94867,3</w:t>
      </w:r>
      <w:r w:rsidR="007E4439">
        <w:rPr>
          <w:sz w:val="28"/>
          <w:szCs w:val="28"/>
        </w:rPr>
        <w:t xml:space="preserve"> </w:t>
      </w:r>
      <w:proofErr w:type="spellStart"/>
      <w:r>
        <w:rPr>
          <w:sz w:val="28"/>
          <w:szCs w:val="28"/>
        </w:rPr>
        <w:t>тыс.рублей</w:t>
      </w:r>
      <w:proofErr w:type="spellEnd"/>
      <w:r>
        <w:rPr>
          <w:sz w:val="28"/>
          <w:szCs w:val="28"/>
        </w:rPr>
        <w:t>.</w:t>
      </w:r>
    </w:p>
    <w:p w:rsidR="00A420A3" w:rsidRPr="00C448CF" w:rsidRDefault="00A420A3" w:rsidP="00954970">
      <w:pPr>
        <w:pStyle w:val="a8"/>
        <w:spacing w:after="0"/>
        <w:ind w:firstLine="567"/>
        <w:jc w:val="both"/>
        <w:rPr>
          <w:sz w:val="28"/>
          <w:szCs w:val="28"/>
        </w:rPr>
      </w:pPr>
    </w:p>
    <w:p w:rsidR="00984560" w:rsidRDefault="00E710CE" w:rsidP="00A420A3">
      <w:pPr>
        <w:pStyle w:val="a8"/>
        <w:spacing w:after="0"/>
        <w:ind w:firstLine="567"/>
        <w:jc w:val="both"/>
        <w:rPr>
          <w:sz w:val="28"/>
          <w:szCs w:val="28"/>
        </w:rPr>
      </w:pPr>
      <w:r w:rsidRPr="00C448CF">
        <w:rPr>
          <w:sz w:val="28"/>
          <w:szCs w:val="28"/>
        </w:rPr>
        <w:t xml:space="preserve">  </w:t>
      </w:r>
      <w:r w:rsidR="00854FBE">
        <w:rPr>
          <w:sz w:val="28"/>
          <w:szCs w:val="28"/>
        </w:rPr>
        <w:t>Субсидий поступило 379742,2 тыс. рублей, или 98,3</w:t>
      </w:r>
      <w:r w:rsidRPr="00C448CF">
        <w:rPr>
          <w:sz w:val="28"/>
          <w:szCs w:val="28"/>
        </w:rPr>
        <w:t xml:space="preserve"> % к годовым плановым назначениям. По сравнению с прошлым годом о</w:t>
      </w:r>
      <w:r w:rsidR="00424A51">
        <w:rPr>
          <w:sz w:val="28"/>
          <w:szCs w:val="28"/>
        </w:rPr>
        <w:t>бъем</w:t>
      </w:r>
      <w:r w:rsidR="00854FBE">
        <w:rPr>
          <w:sz w:val="28"/>
          <w:szCs w:val="28"/>
        </w:rPr>
        <w:t xml:space="preserve"> субсидий возрос</w:t>
      </w:r>
      <w:r w:rsidR="000D6C9A">
        <w:rPr>
          <w:sz w:val="28"/>
          <w:szCs w:val="28"/>
        </w:rPr>
        <w:t xml:space="preserve"> на 114655,8 тыс. рублей или на 43,3</w:t>
      </w:r>
      <w:r w:rsidR="00A420A3">
        <w:rPr>
          <w:sz w:val="28"/>
          <w:szCs w:val="28"/>
        </w:rPr>
        <w:t xml:space="preserve"> процента</w:t>
      </w:r>
      <w:r w:rsidRPr="00C448CF">
        <w:rPr>
          <w:sz w:val="28"/>
          <w:szCs w:val="28"/>
        </w:rPr>
        <w:t xml:space="preserve">. </w:t>
      </w:r>
    </w:p>
    <w:p w:rsidR="00A420A3" w:rsidRDefault="00E710CE" w:rsidP="00A420A3">
      <w:pPr>
        <w:pStyle w:val="a8"/>
        <w:spacing w:after="0"/>
        <w:ind w:firstLine="567"/>
        <w:jc w:val="both"/>
        <w:rPr>
          <w:bCs/>
          <w:sz w:val="28"/>
          <w:szCs w:val="28"/>
        </w:rPr>
      </w:pPr>
      <w:r w:rsidRPr="00C448CF">
        <w:rPr>
          <w:sz w:val="28"/>
          <w:szCs w:val="28"/>
        </w:rPr>
        <w:t>В районный бюджет поступили</w:t>
      </w:r>
      <w:r w:rsidRPr="00C448CF">
        <w:rPr>
          <w:bCs/>
          <w:sz w:val="28"/>
          <w:szCs w:val="28"/>
        </w:rPr>
        <w:t>:</w:t>
      </w:r>
    </w:p>
    <w:p w:rsidR="00283601" w:rsidRPr="00283601" w:rsidRDefault="000D6C9A" w:rsidP="00283601">
      <w:pPr>
        <w:pStyle w:val="a8"/>
        <w:spacing w:after="0"/>
        <w:ind w:firstLine="567"/>
        <w:jc w:val="right"/>
        <w:rPr>
          <w:bCs/>
        </w:rPr>
      </w:pPr>
      <w:r>
        <w:rPr>
          <w:bCs/>
        </w:rPr>
        <w:t>Таблица 6</w:t>
      </w:r>
    </w:p>
    <w:p w:rsidR="00420295" w:rsidRPr="00283601" w:rsidRDefault="00283601" w:rsidP="00283601">
      <w:pPr>
        <w:pStyle w:val="a8"/>
        <w:spacing w:after="0"/>
        <w:ind w:firstLine="567"/>
        <w:jc w:val="right"/>
        <w:rPr>
          <w:bCs/>
        </w:rPr>
      </w:pPr>
      <w:r w:rsidRPr="00283601">
        <w:rPr>
          <w:bCs/>
        </w:rPr>
        <w:t>(</w:t>
      </w:r>
      <w:proofErr w:type="spellStart"/>
      <w:r w:rsidRPr="00283601">
        <w:rPr>
          <w:bCs/>
        </w:rPr>
        <w:t>тыс.руб</w:t>
      </w:r>
      <w:proofErr w:type="spellEnd"/>
      <w:r w:rsidRPr="00283601">
        <w:rPr>
          <w:bCs/>
        </w:rPr>
        <w:t>.)</w:t>
      </w:r>
    </w:p>
    <w:tbl>
      <w:tblPr>
        <w:tblW w:w="9776" w:type="dxa"/>
        <w:jc w:val="center"/>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5574"/>
        <w:gridCol w:w="1411"/>
        <w:gridCol w:w="1410"/>
        <w:gridCol w:w="1381"/>
      </w:tblGrid>
      <w:tr w:rsidR="008A5559" w:rsidRPr="008A5559" w:rsidTr="008A5559">
        <w:trPr>
          <w:trHeight w:val="450"/>
          <w:jc w:val="center"/>
        </w:trPr>
        <w:tc>
          <w:tcPr>
            <w:tcW w:w="5574" w:type="dxa"/>
            <w:shd w:val="clear" w:color="auto" w:fill="auto"/>
            <w:vAlign w:val="center"/>
          </w:tcPr>
          <w:p w:rsidR="008A5559" w:rsidRPr="008A5559" w:rsidRDefault="008A5559" w:rsidP="008A5559">
            <w:pPr>
              <w:spacing w:after="0" w:line="240" w:lineRule="auto"/>
              <w:jc w:val="center"/>
              <w:rPr>
                <w:rFonts w:ascii="Times New Roman" w:eastAsia="Times New Roman" w:hAnsi="Times New Roman" w:cs="Times New Roman"/>
                <w:b/>
                <w:color w:val="000000"/>
                <w:sz w:val="16"/>
                <w:szCs w:val="16"/>
                <w:lang w:eastAsia="ru-RU"/>
              </w:rPr>
            </w:pPr>
            <w:r w:rsidRPr="008A5559">
              <w:rPr>
                <w:rFonts w:ascii="Times New Roman" w:eastAsia="Times New Roman" w:hAnsi="Times New Roman" w:cs="Times New Roman"/>
                <w:b/>
                <w:color w:val="000000"/>
                <w:sz w:val="16"/>
                <w:szCs w:val="16"/>
                <w:lang w:eastAsia="ru-RU"/>
              </w:rPr>
              <w:t>Субсидии</w:t>
            </w:r>
          </w:p>
        </w:tc>
        <w:tc>
          <w:tcPr>
            <w:tcW w:w="1411" w:type="dxa"/>
            <w:shd w:val="clear" w:color="auto" w:fill="auto"/>
            <w:vAlign w:val="center"/>
          </w:tcPr>
          <w:p w:rsidR="008A5559" w:rsidRPr="008A5559" w:rsidRDefault="008A5559" w:rsidP="008A5559">
            <w:pPr>
              <w:spacing w:after="0" w:line="240" w:lineRule="auto"/>
              <w:jc w:val="center"/>
              <w:rPr>
                <w:rFonts w:ascii="Times New Roman" w:eastAsia="Times New Roman" w:hAnsi="Times New Roman" w:cs="Times New Roman"/>
                <w:b/>
                <w:color w:val="000000"/>
                <w:sz w:val="16"/>
                <w:szCs w:val="16"/>
                <w:lang w:eastAsia="ru-RU"/>
              </w:rPr>
            </w:pPr>
            <w:r w:rsidRPr="008A5559">
              <w:rPr>
                <w:rFonts w:ascii="Times New Roman" w:eastAsia="Times New Roman" w:hAnsi="Times New Roman" w:cs="Times New Roman"/>
                <w:b/>
                <w:color w:val="000000"/>
                <w:sz w:val="16"/>
                <w:szCs w:val="16"/>
                <w:lang w:eastAsia="ru-RU"/>
              </w:rPr>
              <w:t>Утверждено</w:t>
            </w:r>
          </w:p>
        </w:tc>
        <w:tc>
          <w:tcPr>
            <w:tcW w:w="1410" w:type="dxa"/>
            <w:shd w:val="clear" w:color="auto" w:fill="auto"/>
            <w:vAlign w:val="center"/>
          </w:tcPr>
          <w:p w:rsidR="008A5559" w:rsidRPr="008A5559" w:rsidRDefault="008A5559" w:rsidP="008A5559">
            <w:pPr>
              <w:spacing w:after="0" w:line="240" w:lineRule="auto"/>
              <w:jc w:val="center"/>
              <w:rPr>
                <w:rFonts w:ascii="Times New Roman" w:eastAsia="Times New Roman" w:hAnsi="Times New Roman" w:cs="Times New Roman"/>
                <w:b/>
                <w:color w:val="000000"/>
                <w:sz w:val="16"/>
                <w:szCs w:val="16"/>
                <w:lang w:eastAsia="ru-RU"/>
              </w:rPr>
            </w:pPr>
            <w:r w:rsidRPr="008A5559">
              <w:rPr>
                <w:rFonts w:ascii="Times New Roman" w:eastAsia="Times New Roman" w:hAnsi="Times New Roman" w:cs="Times New Roman"/>
                <w:b/>
                <w:color w:val="000000"/>
                <w:sz w:val="16"/>
                <w:szCs w:val="16"/>
                <w:lang w:eastAsia="ru-RU"/>
              </w:rPr>
              <w:t>Исполнение</w:t>
            </w:r>
          </w:p>
        </w:tc>
        <w:tc>
          <w:tcPr>
            <w:tcW w:w="1381" w:type="dxa"/>
            <w:shd w:val="clear" w:color="auto" w:fill="auto"/>
            <w:vAlign w:val="center"/>
          </w:tcPr>
          <w:p w:rsidR="008A5559" w:rsidRPr="008A5559" w:rsidRDefault="008A5559" w:rsidP="008A5559">
            <w:pPr>
              <w:spacing w:after="0" w:line="240" w:lineRule="auto"/>
              <w:jc w:val="center"/>
              <w:rPr>
                <w:rFonts w:ascii="Times New Roman" w:eastAsia="Times New Roman" w:hAnsi="Times New Roman" w:cs="Times New Roman"/>
                <w:b/>
                <w:color w:val="000000"/>
                <w:sz w:val="16"/>
                <w:szCs w:val="16"/>
                <w:lang w:eastAsia="ru-RU"/>
              </w:rPr>
            </w:pPr>
            <w:r w:rsidRPr="008A5559">
              <w:rPr>
                <w:rFonts w:ascii="Times New Roman" w:eastAsia="Times New Roman" w:hAnsi="Times New Roman" w:cs="Times New Roman"/>
                <w:b/>
                <w:color w:val="000000"/>
                <w:sz w:val="16"/>
                <w:szCs w:val="16"/>
                <w:lang w:eastAsia="ru-RU"/>
              </w:rPr>
              <w:t>Неисполненные назначения</w:t>
            </w:r>
          </w:p>
        </w:tc>
      </w:tr>
      <w:tr w:rsidR="000B447B" w:rsidRPr="008A5559" w:rsidTr="000B447B">
        <w:trPr>
          <w:trHeight w:val="779"/>
          <w:jc w:val="center"/>
        </w:trPr>
        <w:tc>
          <w:tcPr>
            <w:tcW w:w="5574" w:type="dxa"/>
            <w:shd w:val="clear" w:color="auto" w:fill="auto"/>
          </w:tcPr>
          <w:p w:rsidR="000B447B" w:rsidRPr="000B447B" w:rsidRDefault="000B447B" w:rsidP="000B447B">
            <w:pPr>
              <w:spacing w:after="0" w:line="240" w:lineRule="auto"/>
              <w:rPr>
                <w:rFonts w:ascii="Times New Roman" w:eastAsia="Times New Roman" w:hAnsi="Times New Roman" w:cs="Times New Roman"/>
                <w:b/>
                <w:color w:val="000000"/>
                <w:sz w:val="20"/>
                <w:szCs w:val="20"/>
                <w:lang w:eastAsia="ru-RU"/>
              </w:rPr>
            </w:pPr>
            <w:r w:rsidRPr="000B447B">
              <w:rPr>
                <w:rFonts w:ascii="Times New Roman" w:eastAsia="Times New Roman" w:hAnsi="Times New Roman" w:cs="Times New Roman"/>
                <w:b/>
                <w:color w:val="000000"/>
                <w:sz w:val="20"/>
                <w:szCs w:val="20"/>
                <w:lang w:eastAsia="ru-RU"/>
              </w:rPr>
              <w:t>Субсидии бюджетам бюджетной системы Российской Федерации (межбюджетные субсидии) - всего</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b/>
                <w:color w:val="000000"/>
                <w:sz w:val="20"/>
                <w:szCs w:val="20"/>
              </w:rPr>
            </w:pPr>
            <w:r w:rsidRPr="000B447B">
              <w:rPr>
                <w:rFonts w:ascii="Times New Roman" w:hAnsi="Times New Roman" w:cs="Times New Roman"/>
                <w:b/>
                <w:color w:val="000000"/>
                <w:sz w:val="20"/>
                <w:szCs w:val="20"/>
              </w:rPr>
              <w:t>386 235,7</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b/>
                <w:color w:val="000000"/>
                <w:sz w:val="20"/>
                <w:szCs w:val="20"/>
              </w:rPr>
            </w:pPr>
            <w:r w:rsidRPr="000B447B">
              <w:rPr>
                <w:rFonts w:ascii="Times New Roman" w:hAnsi="Times New Roman" w:cs="Times New Roman"/>
                <w:b/>
                <w:color w:val="000000"/>
                <w:sz w:val="20"/>
                <w:szCs w:val="20"/>
              </w:rPr>
              <w:t>379 742,2</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b/>
                <w:color w:val="000000"/>
                <w:sz w:val="20"/>
                <w:szCs w:val="20"/>
              </w:rPr>
            </w:pPr>
            <w:r w:rsidRPr="000B447B">
              <w:rPr>
                <w:rFonts w:ascii="Times New Roman" w:hAnsi="Times New Roman" w:cs="Times New Roman"/>
                <w:b/>
                <w:color w:val="000000"/>
                <w:sz w:val="20"/>
                <w:szCs w:val="20"/>
              </w:rPr>
              <w:t>6 493,5</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62 153,8</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60 521,9</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1 631,9</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w:t>
            </w:r>
            <w:r w:rsidRPr="00241515">
              <w:rPr>
                <w:rFonts w:ascii="Times New Roman" w:eastAsia="Times New Roman" w:hAnsi="Times New Roman" w:cs="Times New Roman"/>
                <w:color w:val="000000"/>
                <w:sz w:val="20"/>
                <w:szCs w:val="20"/>
                <w:lang w:eastAsia="ru-RU"/>
              </w:rPr>
              <w:lastRenderedPageBreak/>
              <w:t>аварийного жилищного фонда с учетом необходимости развития малоэтажного жилищного строительства, за счет средств бюджетов</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lastRenderedPageBreak/>
              <w:t>60 517,0</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58 581,5</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1 935,5</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lastRenderedPageBreak/>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4 692,1</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4 692,1</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3 165,8</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3 165,8</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54 022,0</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54 022,0</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241515">
              <w:rPr>
                <w:rFonts w:ascii="Times New Roman" w:eastAsia="Times New Roman" w:hAnsi="Times New Roman" w:cs="Times New Roman"/>
                <w:color w:val="000000"/>
                <w:sz w:val="20"/>
                <w:szCs w:val="20"/>
                <w:lang w:eastAsia="ru-RU"/>
              </w:rPr>
              <w:t>софинансирование</w:t>
            </w:r>
            <w:proofErr w:type="spellEnd"/>
            <w:r w:rsidRPr="00241515">
              <w:rPr>
                <w:rFonts w:ascii="Times New Roman" w:eastAsia="Times New Roman" w:hAnsi="Times New Roman" w:cs="Times New Roman"/>
                <w:color w:val="000000"/>
                <w:sz w:val="20"/>
                <w:szCs w:val="20"/>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4 674,9</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4 651,4</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23,5</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14 828,1</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14 828,1</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536"/>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проведение комплексных кадастровых работ</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270,9</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270,9</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557"/>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324,7</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324,7</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556"/>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реализацию программ формирования современной городской среды</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3 890,8</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3 890,8</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557"/>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обеспечение комплексного развития сельских территорий</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49 181,8</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46 902,9</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2 278,9</w:t>
            </w:r>
          </w:p>
        </w:tc>
      </w:tr>
      <w:tr w:rsidR="000B447B" w:rsidRPr="00241515" w:rsidTr="000B447B">
        <w:trPr>
          <w:trHeight w:val="551"/>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техническое оснащение муниципальных музеев</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6 568,4</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6 568,4</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1 173,9</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1 173,9</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77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241515">
              <w:rPr>
                <w:rFonts w:ascii="Times New Roman" w:eastAsia="Times New Roman" w:hAnsi="Times New Roman" w:cs="Times New Roman"/>
                <w:color w:val="000000"/>
                <w:sz w:val="20"/>
                <w:szCs w:val="20"/>
                <w:lang w:eastAsia="ru-RU"/>
              </w:rPr>
              <w:t>софинансирование</w:t>
            </w:r>
            <w:proofErr w:type="spellEnd"/>
            <w:r w:rsidRPr="00241515">
              <w:rPr>
                <w:rFonts w:ascii="Times New Roman" w:eastAsia="Times New Roman" w:hAnsi="Times New Roman" w:cs="Times New Roman"/>
                <w:color w:val="000000"/>
                <w:sz w:val="20"/>
                <w:szCs w:val="20"/>
                <w:lang w:eastAsia="ru-RU"/>
              </w:rPr>
              <w:t xml:space="preserve"> капитальных вложений в объекты государственной (муниципальной) собственности в рамках государственной поддержки инвестиционных проектов путем </w:t>
            </w:r>
            <w:proofErr w:type="spellStart"/>
            <w:r w:rsidRPr="00241515">
              <w:rPr>
                <w:rFonts w:ascii="Times New Roman" w:eastAsia="Times New Roman" w:hAnsi="Times New Roman" w:cs="Times New Roman"/>
                <w:color w:val="000000"/>
                <w:sz w:val="20"/>
                <w:szCs w:val="20"/>
                <w:lang w:eastAsia="ru-RU"/>
              </w:rPr>
              <w:t>софинансирования</w:t>
            </w:r>
            <w:proofErr w:type="spellEnd"/>
            <w:r w:rsidRPr="00241515">
              <w:rPr>
                <w:rFonts w:ascii="Times New Roman" w:eastAsia="Times New Roman" w:hAnsi="Times New Roman" w:cs="Times New Roman"/>
                <w:color w:val="000000"/>
                <w:sz w:val="20"/>
                <w:szCs w:val="20"/>
                <w:lang w:eastAsia="ru-RU"/>
              </w:rPr>
              <w:t xml:space="preserve"> строительства (реконструкции) объектов обеспечивающей инфраструктуры с длительным сроком окупаемости</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23 010,3</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23 010,3</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0,0</w:t>
            </w:r>
          </w:p>
        </w:tc>
      </w:tr>
      <w:tr w:rsidR="000B447B" w:rsidRPr="00241515" w:rsidTr="000B447B">
        <w:trPr>
          <w:trHeight w:val="469"/>
          <w:jc w:val="center"/>
        </w:trPr>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0B447B" w:rsidRPr="00241515" w:rsidRDefault="000B447B" w:rsidP="000B447B">
            <w:pPr>
              <w:spacing w:after="0" w:line="240" w:lineRule="auto"/>
              <w:rPr>
                <w:rFonts w:ascii="Times New Roman" w:eastAsia="Times New Roman" w:hAnsi="Times New Roman" w:cs="Times New Roman"/>
                <w:color w:val="000000"/>
                <w:sz w:val="20"/>
                <w:szCs w:val="20"/>
                <w:lang w:eastAsia="ru-RU"/>
              </w:rPr>
            </w:pPr>
            <w:r w:rsidRPr="00241515">
              <w:rPr>
                <w:rFonts w:ascii="Times New Roman" w:eastAsia="Times New Roman" w:hAnsi="Times New Roman" w:cs="Times New Roman"/>
                <w:color w:val="000000"/>
                <w:sz w:val="20"/>
                <w:szCs w:val="20"/>
                <w:lang w:eastAsia="ru-RU"/>
              </w:rPr>
              <w:t>Прочие субсидии бюджетам муниципальных районов</w:t>
            </w:r>
            <w:r>
              <w:rPr>
                <w:rFonts w:ascii="Times New Roman" w:eastAsia="Times New Roman" w:hAnsi="Times New Roman" w:cs="Times New Roman"/>
                <w:color w:val="000000"/>
                <w:sz w:val="20"/>
                <w:szCs w:val="20"/>
                <w:lang w:eastAsia="ru-RU"/>
              </w:rPr>
              <w:t xml:space="preserve"> – всего в том числе:</w:t>
            </w:r>
          </w:p>
        </w:tc>
        <w:tc>
          <w:tcPr>
            <w:tcW w:w="1411" w:type="dxa"/>
            <w:tcBorders>
              <w:top w:val="nil"/>
              <w:left w:val="single" w:sz="4" w:space="0" w:color="000000"/>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97 761,2</w:t>
            </w:r>
          </w:p>
        </w:tc>
        <w:tc>
          <w:tcPr>
            <w:tcW w:w="1410" w:type="dxa"/>
            <w:tcBorders>
              <w:top w:val="nil"/>
              <w:left w:val="nil"/>
              <w:bottom w:val="single" w:sz="4" w:space="0" w:color="000000"/>
              <w:right w:val="single" w:sz="4"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97 137,6</w:t>
            </w:r>
          </w:p>
        </w:tc>
        <w:tc>
          <w:tcPr>
            <w:tcW w:w="1381" w:type="dxa"/>
            <w:tcBorders>
              <w:top w:val="nil"/>
              <w:left w:val="nil"/>
              <w:bottom w:val="single" w:sz="4" w:space="0" w:color="000000"/>
              <w:right w:val="single" w:sz="8" w:space="0" w:color="000000"/>
            </w:tcBorders>
            <w:shd w:val="clear" w:color="auto" w:fill="auto"/>
            <w:vAlign w:val="center"/>
          </w:tcPr>
          <w:p w:rsidR="000B447B" w:rsidRPr="000B447B" w:rsidRDefault="000B447B" w:rsidP="000B447B">
            <w:pPr>
              <w:jc w:val="center"/>
              <w:rPr>
                <w:rFonts w:ascii="Times New Roman" w:hAnsi="Times New Roman" w:cs="Times New Roman"/>
                <w:color w:val="000000"/>
                <w:sz w:val="20"/>
                <w:szCs w:val="20"/>
              </w:rPr>
            </w:pPr>
            <w:r w:rsidRPr="000B447B">
              <w:rPr>
                <w:rFonts w:ascii="Times New Roman" w:hAnsi="Times New Roman" w:cs="Times New Roman"/>
                <w:color w:val="000000"/>
                <w:sz w:val="20"/>
                <w:szCs w:val="20"/>
              </w:rPr>
              <w:t>623,6</w:t>
            </w:r>
          </w:p>
        </w:tc>
      </w:tr>
      <w:tr w:rsidR="000B447B" w:rsidRPr="008A5559" w:rsidTr="00241515">
        <w:trPr>
          <w:trHeight w:val="563"/>
          <w:jc w:val="center"/>
        </w:trPr>
        <w:tc>
          <w:tcPr>
            <w:tcW w:w="5574" w:type="dxa"/>
            <w:shd w:val="clear" w:color="auto" w:fill="auto"/>
          </w:tcPr>
          <w:p w:rsidR="000B447B" w:rsidRPr="009E7F9A" w:rsidRDefault="00903DC3" w:rsidP="000B447B">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внедрение и (или) эксплуатацию аппаратно- программного комплекса '’Безопасный город"</w:t>
            </w:r>
          </w:p>
        </w:tc>
        <w:tc>
          <w:tcPr>
            <w:tcW w:w="141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152,9</w:t>
            </w:r>
          </w:p>
        </w:tc>
        <w:tc>
          <w:tcPr>
            <w:tcW w:w="1410"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152,9</w:t>
            </w:r>
          </w:p>
        </w:tc>
        <w:tc>
          <w:tcPr>
            <w:tcW w:w="138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241515">
        <w:trPr>
          <w:trHeight w:val="675"/>
          <w:jc w:val="center"/>
        </w:trPr>
        <w:tc>
          <w:tcPr>
            <w:tcW w:w="5574" w:type="dxa"/>
            <w:shd w:val="clear" w:color="auto" w:fill="auto"/>
          </w:tcPr>
          <w:p w:rsidR="000B447B" w:rsidRPr="009E7F9A" w:rsidRDefault="00903DC3" w:rsidP="000B447B">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организацию транспортного обслуживания населения на муниципальных маршрутах регулярных перевозок по регулируемым тарифам</w:t>
            </w:r>
          </w:p>
        </w:tc>
        <w:tc>
          <w:tcPr>
            <w:tcW w:w="141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6184,4</w:t>
            </w:r>
          </w:p>
        </w:tc>
        <w:tc>
          <w:tcPr>
            <w:tcW w:w="1410"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6184,1</w:t>
            </w:r>
          </w:p>
        </w:tc>
        <w:tc>
          <w:tcPr>
            <w:tcW w:w="138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w:t>
            </w:r>
          </w:p>
        </w:tc>
      </w:tr>
      <w:tr w:rsidR="000B447B" w:rsidRPr="008A5559" w:rsidTr="00241515">
        <w:trPr>
          <w:trHeight w:val="675"/>
          <w:jc w:val="center"/>
        </w:trPr>
        <w:tc>
          <w:tcPr>
            <w:tcW w:w="5574" w:type="dxa"/>
            <w:shd w:val="clear" w:color="auto" w:fill="auto"/>
          </w:tcPr>
          <w:p w:rsidR="000B447B" w:rsidRPr="009E7F9A" w:rsidRDefault="00903DC3" w:rsidP="000B447B">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осуществление дорожной деятельности в отношении автомобильных дорог общего пользования местного значения</w:t>
            </w:r>
          </w:p>
        </w:tc>
        <w:tc>
          <w:tcPr>
            <w:tcW w:w="141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64997,0</w:t>
            </w:r>
          </w:p>
        </w:tc>
        <w:tc>
          <w:tcPr>
            <w:tcW w:w="1410"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64997,0</w:t>
            </w:r>
          </w:p>
        </w:tc>
        <w:tc>
          <w:tcPr>
            <w:tcW w:w="138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241515">
        <w:trPr>
          <w:trHeight w:val="675"/>
          <w:jc w:val="center"/>
        </w:trPr>
        <w:tc>
          <w:tcPr>
            <w:tcW w:w="5574" w:type="dxa"/>
            <w:shd w:val="clear" w:color="auto" w:fill="auto"/>
          </w:tcPr>
          <w:p w:rsidR="000B447B" w:rsidRPr="009E7F9A" w:rsidRDefault="00903DC3" w:rsidP="000B447B">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lastRenderedPageBreak/>
              <w:t>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w:t>
            </w:r>
            <w:r>
              <w:rPr>
                <w:rFonts w:ascii="Times New Roman" w:eastAsia="Times New Roman" w:hAnsi="Times New Roman" w:cs="Times New Roman"/>
                <w:color w:val="000000"/>
                <w:sz w:val="20"/>
                <w:szCs w:val="20"/>
                <w:lang w:eastAsia="ru-RU"/>
              </w:rPr>
              <w:t xml:space="preserve">ткам, предоставляемым отдельным </w:t>
            </w:r>
            <w:r w:rsidRPr="009E7F9A">
              <w:rPr>
                <w:rFonts w:ascii="Times New Roman" w:eastAsia="Times New Roman" w:hAnsi="Times New Roman" w:cs="Times New Roman"/>
                <w:color w:val="000000"/>
                <w:sz w:val="20"/>
                <w:szCs w:val="20"/>
                <w:lang w:eastAsia="ru-RU"/>
              </w:rPr>
              <w:t>категориям</w:t>
            </w:r>
            <w:r>
              <w:rPr>
                <w:rFonts w:ascii="Times New Roman" w:eastAsia="Times New Roman" w:hAnsi="Times New Roman" w:cs="Times New Roman"/>
                <w:color w:val="000000"/>
                <w:sz w:val="20"/>
                <w:szCs w:val="20"/>
                <w:lang w:eastAsia="ru-RU"/>
              </w:rPr>
              <w:t xml:space="preserve"> граждан</w:t>
            </w:r>
          </w:p>
        </w:tc>
        <w:tc>
          <w:tcPr>
            <w:tcW w:w="141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1561,9</w:t>
            </w:r>
          </w:p>
        </w:tc>
        <w:tc>
          <w:tcPr>
            <w:tcW w:w="1410"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1561,9</w:t>
            </w:r>
          </w:p>
        </w:tc>
        <w:tc>
          <w:tcPr>
            <w:tcW w:w="138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241515">
        <w:trPr>
          <w:trHeight w:val="450"/>
          <w:jc w:val="center"/>
        </w:trPr>
        <w:tc>
          <w:tcPr>
            <w:tcW w:w="5574" w:type="dxa"/>
            <w:shd w:val="clear" w:color="auto" w:fill="auto"/>
          </w:tcPr>
          <w:p w:rsidR="000B447B" w:rsidRPr="009E7F9A" w:rsidRDefault="00903DC3" w:rsidP="000B447B">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на развитие мобильной торговли в малонаселенных и труднодоступных населенных пунктах</w:t>
            </w:r>
          </w:p>
        </w:tc>
        <w:tc>
          <w:tcPr>
            <w:tcW w:w="141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619,3</w:t>
            </w:r>
          </w:p>
        </w:tc>
        <w:tc>
          <w:tcPr>
            <w:tcW w:w="1410"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619,3</w:t>
            </w:r>
          </w:p>
        </w:tc>
        <w:tc>
          <w:tcPr>
            <w:tcW w:w="138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241515">
        <w:trPr>
          <w:trHeight w:val="675"/>
          <w:jc w:val="center"/>
        </w:trPr>
        <w:tc>
          <w:tcPr>
            <w:tcW w:w="5574" w:type="dxa"/>
            <w:shd w:val="clear" w:color="auto" w:fill="auto"/>
          </w:tcPr>
          <w:p w:rsidR="000B447B" w:rsidRPr="009E7F9A" w:rsidRDefault="00903DC3" w:rsidP="000B44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приобретение специализированного автотранспорта для развития мобильной торговли в малонаселенных и (или) труднодоступных населенных пунктах в целях предотвращения влияния ухудшения геополитической и экономической ситуации</w:t>
            </w:r>
          </w:p>
        </w:tc>
        <w:tc>
          <w:tcPr>
            <w:tcW w:w="141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2334,5</w:t>
            </w:r>
          </w:p>
        </w:tc>
        <w:tc>
          <w:tcPr>
            <w:tcW w:w="1410"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2334,5</w:t>
            </w:r>
          </w:p>
        </w:tc>
        <w:tc>
          <w:tcPr>
            <w:tcW w:w="138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4D1BF7">
        <w:trPr>
          <w:trHeight w:val="255"/>
          <w:jc w:val="center"/>
        </w:trPr>
        <w:tc>
          <w:tcPr>
            <w:tcW w:w="5574" w:type="dxa"/>
            <w:shd w:val="clear" w:color="auto" w:fill="auto"/>
          </w:tcPr>
          <w:p w:rsidR="000B447B" w:rsidRPr="009E7F9A" w:rsidRDefault="00903DC3" w:rsidP="000B447B">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на строительство, реконструкци</w:t>
            </w:r>
            <w:r>
              <w:rPr>
                <w:rFonts w:ascii="Times New Roman" w:eastAsia="Times New Roman" w:hAnsi="Times New Roman" w:cs="Times New Roman"/>
                <w:color w:val="000000"/>
                <w:sz w:val="20"/>
                <w:szCs w:val="20"/>
                <w:lang w:eastAsia="ru-RU"/>
              </w:rPr>
              <w:t>ю, капитальный ремонт и ремонт образовательн</w:t>
            </w:r>
            <w:r w:rsidRPr="004D1BF7">
              <w:rPr>
                <w:rFonts w:ascii="Times New Roman" w:eastAsia="Times New Roman" w:hAnsi="Times New Roman" w:cs="Times New Roman"/>
                <w:color w:val="000000"/>
                <w:sz w:val="20"/>
                <w:szCs w:val="20"/>
                <w:lang w:eastAsia="ru-RU"/>
              </w:rPr>
              <w:t>ых организаций</w:t>
            </w:r>
            <w:r>
              <w:rPr>
                <w:rFonts w:ascii="Times New Roman" w:eastAsia="Times New Roman" w:hAnsi="Times New Roman" w:cs="Times New Roman"/>
                <w:color w:val="000000"/>
                <w:sz w:val="20"/>
                <w:szCs w:val="20"/>
                <w:lang w:eastAsia="ru-RU"/>
              </w:rPr>
              <w:t xml:space="preserve"> муниципальной собственности</w:t>
            </w:r>
          </w:p>
        </w:tc>
        <w:tc>
          <w:tcPr>
            <w:tcW w:w="141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794,1</w:t>
            </w:r>
          </w:p>
        </w:tc>
        <w:tc>
          <w:tcPr>
            <w:tcW w:w="1410"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794,1</w:t>
            </w:r>
          </w:p>
        </w:tc>
        <w:tc>
          <w:tcPr>
            <w:tcW w:w="1381" w:type="dxa"/>
            <w:shd w:val="clear" w:color="auto" w:fill="auto"/>
            <w:vAlign w:val="center"/>
          </w:tcPr>
          <w:p w:rsidR="000B447B" w:rsidRPr="004D1BF7" w:rsidRDefault="00903DC3"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0B447B">
        <w:trPr>
          <w:trHeight w:val="255"/>
          <w:jc w:val="center"/>
        </w:trPr>
        <w:tc>
          <w:tcPr>
            <w:tcW w:w="5574" w:type="dxa"/>
            <w:shd w:val="clear" w:color="auto" w:fill="auto"/>
          </w:tcPr>
          <w:p w:rsidR="000B447B" w:rsidRPr="004D1BF7" w:rsidRDefault="006E54E1" w:rsidP="000B44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903DC3">
              <w:rPr>
                <w:rFonts w:ascii="Times New Roman" w:eastAsia="Times New Roman" w:hAnsi="Times New Roman" w:cs="Times New Roman"/>
                <w:color w:val="000000"/>
                <w:sz w:val="20"/>
                <w:szCs w:val="20"/>
                <w:lang w:eastAsia="ru-RU"/>
              </w:rPr>
              <w:t xml:space="preserve">а 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w:t>
            </w:r>
            <w:r>
              <w:rPr>
                <w:rFonts w:ascii="Times New Roman" w:eastAsia="Times New Roman" w:hAnsi="Times New Roman" w:cs="Times New Roman"/>
                <w:color w:val="000000"/>
                <w:sz w:val="20"/>
                <w:szCs w:val="20"/>
                <w:lang w:eastAsia="ru-RU"/>
              </w:rPr>
              <w:t>программам</w:t>
            </w:r>
          </w:p>
        </w:tc>
        <w:tc>
          <w:tcPr>
            <w:tcW w:w="141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1122,4</w:t>
            </w:r>
          </w:p>
        </w:tc>
        <w:tc>
          <w:tcPr>
            <w:tcW w:w="1410"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1122,4</w:t>
            </w:r>
          </w:p>
        </w:tc>
        <w:tc>
          <w:tcPr>
            <w:tcW w:w="138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4D1BF7">
        <w:trPr>
          <w:trHeight w:val="255"/>
          <w:jc w:val="center"/>
        </w:trPr>
        <w:tc>
          <w:tcPr>
            <w:tcW w:w="5574" w:type="dxa"/>
            <w:shd w:val="clear" w:color="auto" w:fill="auto"/>
          </w:tcPr>
          <w:p w:rsidR="000B447B" w:rsidRPr="009E7F9A" w:rsidRDefault="006E54E1" w:rsidP="000B44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проведение работ по сохранению объектов культурного наследия</w:t>
            </w:r>
          </w:p>
        </w:tc>
        <w:tc>
          <w:tcPr>
            <w:tcW w:w="141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10166,0</w:t>
            </w:r>
          </w:p>
        </w:tc>
        <w:tc>
          <w:tcPr>
            <w:tcW w:w="1410"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9654,7</w:t>
            </w:r>
          </w:p>
        </w:tc>
        <w:tc>
          <w:tcPr>
            <w:tcW w:w="138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511,3</w:t>
            </w:r>
          </w:p>
        </w:tc>
      </w:tr>
      <w:tr w:rsidR="000B447B" w:rsidRPr="008A5559" w:rsidTr="004D1BF7">
        <w:trPr>
          <w:trHeight w:val="255"/>
          <w:jc w:val="center"/>
        </w:trPr>
        <w:tc>
          <w:tcPr>
            <w:tcW w:w="5574" w:type="dxa"/>
            <w:shd w:val="clear" w:color="auto" w:fill="auto"/>
          </w:tcPr>
          <w:p w:rsidR="006E54E1" w:rsidRPr="009E7F9A" w:rsidRDefault="006E54E1" w:rsidP="006E54E1">
            <w:pPr>
              <w:pStyle w:val="a8"/>
              <w:spacing w:after="0"/>
              <w:rPr>
                <w:sz w:val="20"/>
                <w:szCs w:val="20"/>
              </w:rPr>
            </w:pPr>
            <w:r>
              <w:rPr>
                <w:sz w:val="20"/>
                <w:szCs w:val="20"/>
              </w:rPr>
              <w:t>н</w:t>
            </w:r>
            <w:r w:rsidRPr="009E7F9A">
              <w:rPr>
                <w:sz w:val="20"/>
                <w:szCs w:val="20"/>
              </w:rPr>
              <w:t>а</w:t>
            </w:r>
            <w:r>
              <w:rPr>
                <w:sz w:val="20"/>
                <w:szCs w:val="20"/>
              </w:rPr>
              <w:t xml:space="preserve"> обеспечение проведения капитальных</w:t>
            </w:r>
            <w:r w:rsidRPr="009E7F9A">
              <w:rPr>
                <w:sz w:val="20"/>
                <w:szCs w:val="20"/>
              </w:rPr>
              <w:t xml:space="preserve"> ремонт</w:t>
            </w:r>
            <w:r>
              <w:rPr>
                <w:sz w:val="20"/>
                <w:szCs w:val="20"/>
              </w:rPr>
              <w:t>ов</w:t>
            </w:r>
            <w:r w:rsidRPr="009E7F9A">
              <w:rPr>
                <w:sz w:val="20"/>
                <w:szCs w:val="20"/>
              </w:rPr>
              <w:t xml:space="preserve"> </w:t>
            </w:r>
            <w:r>
              <w:rPr>
                <w:sz w:val="20"/>
                <w:szCs w:val="20"/>
              </w:rPr>
              <w:t>домов</w:t>
            </w:r>
            <w:r w:rsidRPr="009E7F9A">
              <w:rPr>
                <w:sz w:val="20"/>
                <w:szCs w:val="20"/>
              </w:rPr>
              <w:t xml:space="preserve"> культуры</w:t>
            </w:r>
            <w:r>
              <w:rPr>
                <w:sz w:val="20"/>
                <w:szCs w:val="20"/>
              </w:rPr>
              <w:t xml:space="preserve"> в сельских населенных пунктах, за исключением домов культуры, расположенных на территориях административных центров муниципальных районов</w:t>
            </w:r>
          </w:p>
          <w:p w:rsidR="000B447B" w:rsidRPr="009E7F9A" w:rsidRDefault="000B447B" w:rsidP="000B447B">
            <w:pPr>
              <w:spacing w:after="0" w:line="240" w:lineRule="auto"/>
              <w:rPr>
                <w:rFonts w:ascii="Times New Roman" w:eastAsia="Times New Roman" w:hAnsi="Times New Roman" w:cs="Times New Roman"/>
                <w:color w:val="000000"/>
                <w:sz w:val="20"/>
                <w:szCs w:val="20"/>
                <w:lang w:eastAsia="ru-RU"/>
              </w:rPr>
            </w:pPr>
          </w:p>
        </w:tc>
        <w:tc>
          <w:tcPr>
            <w:tcW w:w="141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2249,2</w:t>
            </w:r>
          </w:p>
        </w:tc>
        <w:tc>
          <w:tcPr>
            <w:tcW w:w="1410"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2249,2</w:t>
            </w:r>
          </w:p>
        </w:tc>
        <w:tc>
          <w:tcPr>
            <w:tcW w:w="138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4D1BF7">
        <w:trPr>
          <w:trHeight w:val="255"/>
          <w:jc w:val="center"/>
        </w:trPr>
        <w:tc>
          <w:tcPr>
            <w:tcW w:w="5574" w:type="dxa"/>
            <w:shd w:val="clear" w:color="auto" w:fill="auto"/>
          </w:tcPr>
          <w:p w:rsidR="000B447B" w:rsidRPr="009E7F9A" w:rsidRDefault="006E54E1" w:rsidP="000B447B">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на обеспечение развития и укрепления материально- технической базы сельских библиотек</w:t>
            </w:r>
          </w:p>
        </w:tc>
        <w:tc>
          <w:tcPr>
            <w:tcW w:w="141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1372,5</w:t>
            </w:r>
          </w:p>
        </w:tc>
        <w:tc>
          <w:tcPr>
            <w:tcW w:w="1410"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1372,5</w:t>
            </w:r>
          </w:p>
        </w:tc>
        <w:tc>
          <w:tcPr>
            <w:tcW w:w="138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4D1BF7">
        <w:trPr>
          <w:trHeight w:val="255"/>
          <w:jc w:val="center"/>
        </w:trPr>
        <w:tc>
          <w:tcPr>
            <w:tcW w:w="5574" w:type="dxa"/>
            <w:shd w:val="clear" w:color="auto" w:fill="auto"/>
          </w:tcPr>
          <w:p w:rsidR="000B447B" w:rsidRPr="009E7F9A" w:rsidRDefault="006E54E1" w:rsidP="000B44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 реализацию мероприятий по модернизации библиотек в части комплектования книжных фондов библиотек муниципальных образований, за исключением расходов, предусмотренных на </w:t>
            </w:r>
            <w:proofErr w:type="spellStart"/>
            <w:r>
              <w:rPr>
                <w:rFonts w:ascii="Times New Roman" w:eastAsia="Times New Roman" w:hAnsi="Times New Roman" w:cs="Times New Roman"/>
                <w:color w:val="000000"/>
                <w:sz w:val="20"/>
                <w:szCs w:val="20"/>
                <w:lang w:eastAsia="ru-RU"/>
              </w:rPr>
              <w:t>софинансирование</w:t>
            </w:r>
            <w:proofErr w:type="spellEnd"/>
            <w:r>
              <w:rPr>
                <w:rFonts w:ascii="Times New Roman" w:eastAsia="Times New Roman" w:hAnsi="Times New Roman" w:cs="Times New Roman"/>
                <w:color w:val="000000"/>
                <w:sz w:val="20"/>
                <w:szCs w:val="20"/>
                <w:lang w:eastAsia="ru-RU"/>
              </w:rPr>
              <w:t xml:space="preserve"> субсидий из федерального бюджета</w:t>
            </w:r>
          </w:p>
        </w:tc>
        <w:tc>
          <w:tcPr>
            <w:tcW w:w="141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340,0</w:t>
            </w:r>
          </w:p>
        </w:tc>
        <w:tc>
          <w:tcPr>
            <w:tcW w:w="1410"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340,0</w:t>
            </w:r>
          </w:p>
        </w:tc>
        <w:tc>
          <w:tcPr>
            <w:tcW w:w="138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4D1BF7">
        <w:trPr>
          <w:trHeight w:val="255"/>
          <w:jc w:val="center"/>
        </w:trPr>
        <w:tc>
          <w:tcPr>
            <w:tcW w:w="5574" w:type="dxa"/>
            <w:shd w:val="clear" w:color="auto" w:fill="auto"/>
          </w:tcPr>
          <w:p w:rsidR="000B447B" w:rsidRPr="009E7F9A" w:rsidRDefault="00121B5F" w:rsidP="000B44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6E54E1">
              <w:rPr>
                <w:rFonts w:ascii="Times New Roman" w:eastAsia="Times New Roman" w:hAnsi="Times New Roman" w:cs="Times New Roman"/>
                <w:color w:val="000000"/>
                <w:sz w:val="20"/>
                <w:szCs w:val="20"/>
                <w:lang w:eastAsia="ru-RU"/>
              </w:rPr>
              <w:t xml:space="preserve">а обеспечение развития и укрепления </w:t>
            </w:r>
            <w:proofErr w:type="spellStart"/>
            <w:r w:rsidR="006E54E1">
              <w:rPr>
                <w:rFonts w:ascii="Times New Roman" w:eastAsia="Times New Roman" w:hAnsi="Times New Roman" w:cs="Times New Roman"/>
                <w:color w:val="000000"/>
                <w:sz w:val="20"/>
                <w:szCs w:val="20"/>
                <w:lang w:eastAsia="ru-RU"/>
              </w:rPr>
              <w:t>метериально</w:t>
            </w:r>
            <w:proofErr w:type="spellEnd"/>
            <w:r w:rsidR="006E54E1">
              <w:rPr>
                <w:rFonts w:ascii="Times New Roman" w:eastAsia="Times New Roman" w:hAnsi="Times New Roman" w:cs="Times New Roman"/>
                <w:color w:val="000000"/>
                <w:sz w:val="20"/>
                <w:szCs w:val="20"/>
                <w:lang w:eastAsia="ru-RU"/>
              </w:rPr>
              <w:t>-технической базы детских школ искусств по видам искусств</w:t>
            </w:r>
          </w:p>
        </w:tc>
        <w:tc>
          <w:tcPr>
            <w:tcW w:w="141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5000,0</w:t>
            </w:r>
          </w:p>
        </w:tc>
        <w:tc>
          <w:tcPr>
            <w:tcW w:w="1410"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5000,0</w:t>
            </w:r>
          </w:p>
        </w:tc>
        <w:tc>
          <w:tcPr>
            <w:tcW w:w="1381" w:type="dxa"/>
            <w:shd w:val="clear" w:color="auto" w:fill="auto"/>
            <w:vAlign w:val="center"/>
          </w:tcPr>
          <w:p w:rsidR="000B447B" w:rsidRPr="004D1BF7" w:rsidRDefault="006E54E1"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4D1BF7">
        <w:trPr>
          <w:trHeight w:val="255"/>
          <w:jc w:val="center"/>
        </w:trPr>
        <w:tc>
          <w:tcPr>
            <w:tcW w:w="5574" w:type="dxa"/>
            <w:shd w:val="clear" w:color="auto" w:fill="auto"/>
          </w:tcPr>
          <w:p w:rsidR="000B447B" w:rsidRPr="009E7F9A" w:rsidRDefault="00121B5F" w:rsidP="000B447B">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организацию и проведение на территории муниципального образования по месту жительства и/или по месту отдыха организованных занятий граждан физической культурой</w:t>
            </w:r>
          </w:p>
        </w:tc>
        <w:tc>
          <w:tcPr>
            <w:tcW w:w="1411" w:type="dxa"/>
            <w:shd w:val="clear" w:color="auto" w:fill="auto"/>
            <w:vAlign w:val="center"/>
          </w:tcPr>
          <w:p w:rsidR="000B447B" w:rsidRPr="004D1BF7" w:rsidRDefault="00121B5F"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1410" w:type="dxa"/>
            <w:shd w:val="clear" w:color="auto" w:fill="auto"/>
            <w:vAlign w:val="center"/>
          </w:tcPr>
          <w:p w:rsidR="000B447B" w:rsidRPr="004D1BF7" w:rsidRDefault="00121B5F"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1381" w:type="dxa"/>
            <w:shd w:val="clear" w:color="auto" w:fill="auto"/>
            <w:vAlign w:val="center"/>
          </w:tcPr>
          <w:p w:rsidR="000B447B" w:rsidRPr="004D1BF7" w:rsidRDefault="00121B5F"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447B" w:rsidRPr="008A5559" w:rsidTr="004D1BF7">
        <w:trPr>
          <w:trHeight w:val="255"/>
          <w:jc w:val="center"/>
        </w:trPr>
        <w:tc>
          <w:tcPr>
            <w:tcW w:w="5574" w:type="dxa"/>
            <w:shd w:val="clear" w:color="auto" w:fill="auto"/>
          </w:tcPr>
          <w:p w:rsidR="000B447B" w:rsidRPr="009E7F9A" w:rsidRDefault="00121B5F" w:rsidP="000B44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реализацию проекта "</w:t>
            </w:r>
            <w:r w:rsidRPr="009E7F9A">
              <w:rPr>
                <w:rFonts w:ascii="Times New Roman" w:eastAsia="Times New Roman" w:hAnsi="Times New Roman" w:cs="Times New Roman"/>
                <w:color w:val="000000"/>
                <w:sz w:val="20"/>
                <w:szCs w:val="20"/>
                <w:lang w:eastAsia="ru-RU"/>
              </w:rPr>
              <w:t>Народный бюджет</w:t>
            </w:r>
            <w:r>
              <w:rPr>
                <w:rFonts w:ascii="Times New Roman" w:eastAsia="Times New Roman" w:hAnsi="Times New Roman" w:cs="Times New Roman"/>
                <w:color w:val="000000"/>
                <w:sz w:val="20"/>
                <w:szCs w:val="20"/>
                <w:lang w:eastAsia="ru-RU"/>
              </w:rPr>
              <w:t>»</w:t>
            </w:r>
          </w:p>
        </w:tc>
        <w:tc>
          <w:tcPr>
            <w:tcW w:w="1411" w:type="dxa"/>
            <w:shd w:val="clear" w:color="auto" w:fill="auto"/>
            <w:vAlign w:val="center"/>
          </w:tcPr>
          <w:p w:rsidR="000B447B" w:rsidRPr="004D1BF7" w:rsidRDefault="00121B5F"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567,0</w:t>
            </w:r>
          </w:p>
        </w:tc>
        <w:tc>
          <w:tcPr>
            <w:tcW w:w="1410" w:type="dxa"/>
            <w:shd w:val="clear" w:color="auto" w:fill="auto"/>
            <w:vAlign w:val="center"/>
          </w:tcPr>
          <w:p w:rsidR="000B447B" w:rsidRPr="004D1BF7" w:rsidRDefault="00121B5F"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455,0</w:t>
            </w:r>
          </w:p>
        </w:tc>
        <w:tc>
          <w:tcPr>
            <w:tcW w:w="1381" w:type="dxa"/>
            <w:shd w:val="clear" w:color="auto" w:fill="auto"/>
            <w:vAlign w:val="center"/>
          </w:tcPr>
          <w:p w:rsidR="000B447B" w:rsidRPr="004D1BF7" w:rsidRDefault="00121B5F" w:rsidP="000B44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424A51" w:rsidRPr="00420295" w:rsidRDefault="00424A51" w:rsidP="00121B5F">
      <w:pPr>
        <w:pStyle w:val="a8"/>
        <w:spacing w:after="0"/>
        <w:jc w:val="both"/>
        <w:rPr>
          <w:bCs/>
          <w:sz w:val="28"/>
          <w:szCs w:val="28"/>
        </w:rPr>
      </w:pPr>
    </w:p>
    <w:p w:rsidR="00E710CE" w:rsidRPr="00261D2F" w:rsidRDefault="00E710CE" w:rsidP="00984560">
      <w:pPr>
        <w:pStyle w:val="a8"/>
        <w:spacing w:after="0"/>
        <w:ind w:firstLine="567"/>
        <w:jc w:val="both"/>
        <w:rPr>
          <w:sz w:val="28"/>
          <w:szCs w:val="28"/>
        </w:rPr>
      </w:pPr>
      <w:r w:rsidRPr="00261D2F">
        <w:rPr>
          <w:sz w:val="28"/>
          <w:szCs w:val="28"/>
        </w:rPr>
        <w:t>Субвенций из област</w:t>
      </w:r>
      <w:r w:rsidR="00984560">
        <w:rPr>
          <w:sz w:val="28"/>
          <w:szCs w:val="28"/>
        </w:rPr>
        <w:t xml:space="preserve">ного </w:t>
      </w:r>
      <w:r w:rsidR="000B447B">
        <w:rPr>
          <w:sz w:val="28"/>
          <w:szCs w:val="28"/>
        </w:rPr>
        <w:t>бюджета поступило 389558,7</w:t>
      </w:r>
      <w:r w:rsidRPr="00261D2F">
        <w:rPr>
          <w:sz w:val="28"/>
          <w:szCs w:val="28"/>
        </w:rPr>
        <w:t xml:space="preserve"> тыс. рублей,</w:t>
      </w:r>
      <w:r w:rsidR="00946B0E" w:rsidRPr="00261D2F">
        <w:rPr>
          <w:sz w:val="28"/>
          <w:szCs w:val="28"/>
        </w:rPr>
        <w:t xml:space="preserve"> или </w:t>
      </w:r>
      <w:r w:rsidR="00984560">
        <w:rPr>
          <w:sz w:val="28"/>
          <w:szCs w:val="28"/>
        </w:rPr>
        <w:t>100,0</w:t>
      </w:r>
      <w:r w:rsidR="00915562" w:rsidRPr="00261D2F">
        <w:rPr>
          <w:sz w:val="28"/>
          <w:szCs w:val="28"/>
        </w:rPr>
        <w:t xml:space="preserve"> </w:t>
      </w:r>
      <w:proofErr w:type="gramStart"/>
      <w:r w:rsidR="000B447B">
        <w:rPr>
          <w:sz w:val="28"/>
          <w:szCs w:val="28"/>
        </w:rPr>
        <w:t>%  плановых</w:t>
      </w:r>
      <w:proofErr w:type="gramEnd"/>
      <w:r w:rsidR="000B447B">
        <w:rPr>
          <w:sz w:val="28"/>
          <w:szCs w:val="28"/>
        </w:rPr>
        <w:t xml:space="preserve"> назначений и 111,8 процентов к уровню 2021</w:t>
      </w:r>
      <w:r w:rsidR="00946B0E" w:rsidRPr="00261D2F">
        <w:rPr>
          <w:sz w:val="28"/>
          <w:szCs w:val="28"/>
        </w:rPr>
        <w:t xml:space="preserve"> года.</w:t>
      </w:r>
    </w:p>
    <w:p w:rsidR="00946B0E" w:rsidRDefault="00915562" w:rsidP="00984560">
      <w:pPr>
        <w:pStyle w:val="a8"/>
        <w:spacing w:after="0"/>
        <w:ind w:firstLine="567"/>
        <w:jc w:val="both"/>
        <w:rPr>
          <w:sz w:val="28"/>
          <w:szCs w:val="28"/>
        </w:rPr>
      </w:pPr>
      <w:r w:rsidRPr="00261D2F">
        <w:rPr>
          <w:sz w:val="28"/>
          <w:szCs w:val="28"/>
        </w:rPr>
        <w:t>Поступили</w:t>
      </w:r>
      <w:r w:rsidR="002845D0">
        <w:rPr>
          <w:sz w:val="28"/>
          <w:szCs w:val="28"/>
        </w:rPr>
        <w:t xml:space="preserve"> субвенции</w:t>
      </w:r>
      <w:r w:rsidRPr="00261D2F">
        <w:rPr>
          <w:sz w:val="28"/>
          <w:szCs w:val="28"/>
        </w:rPr>
        <w:t>:</w:t>
      </w:r>
    </w:p>
    <w:p w:rsidR="002845D0" w:rsidRPr="002845D0" w:rsidRDefault="002845D0" w:rsidP="002845D0">
      <w:pPr>
        <w:pStyle w:val="a8"/>
        <w:spacing w:after="0"/>
        <w:ind w:firstLine="567"/>
        <w:jc w:val="both"/>
        <w:rPr>
          <w:sz w:val="28"/>
          <w:szCs w:val="28"/>
        </w:rPr>
      </w:pPr>
      <w:r>
        <w:rPr>
          <w:sz w:val="28"/>
          <w:szCs w:val="28"/>
        </w:rPr>
        <w:t>- с</w:t>
      </w:r>
      <w:r w:rsidRPr="002845D0">
        <w:rPr>
          <w:sz w:val="28"/>
          <w:szCs w:val="28"/>
        </w:rPr>
        <w:t>убвенции бюджетам на осуществление полномочий по составлению (изменению) списков кандидатов в присяжные заседатели федеральных судов общей юр</w:t>
      </w:r>
      <w:r>
        <w:rPr>
          <w:sz w:val="28"/>
          <w:szCs w:val="28"/>
        </w:rPr>
        <w:t>исдикции в Российской Федерации</w:t>
      </w:r>
      <w:r w:rsidR="005843A3">
        <w:rPr>
          <w:sz w:val="28"/>
          <w:szCs w:val="28"/>
        </w:rPr>
        <w:tab/>
        <w:t>30,6</w:t>
      </w:r>
      <w:r>
        <w:rPr>
          <w:sz w:val="28"/>
          <w:szCs w:val="28"/>
        </w:rPr>
        <w:t xml:space="preserve"> </w:t>
      </w:r>
      <w:proofErr w:type="spellStart"/>
      <w:r>
        <w:rPr>
          <w:sz w:val="28"/>
          <w:szCs w:val="28"/>
        </w:rPr>
        <w:t>тыс.рублей</w:t>
      </w:r>
      <w:proofErr w:type="spellEnd"/>
      <w:r>
        <w:rPr>
          <w:sz w:val="28"/>
          <w:szCs w:val="28"/>
        </w:rPr>
        <w:t>;</w:t>
      </w:r>
    </w:p>
    <w:p w:rsidR="002845D0" w:rsidRPr="002845D0" w:rsidRDefault="002845D0" w:rsidP="002845D0">
      <w:pPr>
        <w:pStyle w:val="a8"/>
        <w:spacing w:after="0"/>
        <w:ind w:firstLine="567"/>
        <w:jc w:val="both"/>
        <w:rPr>
          <w:sz w:val="28"/>
          <w:szCs w:val="28"/>
        </w:rPr>
      </w:pPr>
      <w:r>
        <w:rPr>
          <w:sz w:val="28"/>
          <w:szCs w:val="28"/>
        </w:rPr>
        <w:t>- с</w:t>
      </w:r>
      <w:r w:rsidRPr="002845D0">
        <w:rPr>
          <w:sz w:val="28"/>
          <w:szCs w:val="28"/>
        </w:rPr>
        <w:t xml:space="preserve">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w:t>
      </w:r>
      <w:r>
        <w:rPr>
          <w:sz w:val="28"/>
          <w:szCs w:val="28"/>
        </w:rPr>
        <w:t xml:space="preserve">общеобразовательных организаций </w:t>
      </w:r>
      <w:r w:rsidRPr="002845D0">
        <w:rPr>
          <w:sz w:val="28"/>
          <w:szCs w:val="28"/>
        </w:rPr>
        <w:t>15</w:t>
      </w:r>
      <w:r>
        <w:rPr>
          <w:sz w:val="28"/>
          <w:szCs w:val="28"/>
        </w:rPr>
        <w:t> </w:t>
      </w:r>
      <w:r w:rsidRPr="002845D0">
        <w:rPr>
          <w:sz w:val="28"/>
          <w:szCs w:val="28"/>
        </w:rPr>
        <w:t>811</w:t>
      </w:r>
      <w:r>
        <w:rPr>
          <w:sz w:val="28"/>
          <w:szCs w:val="28"/>
        </w:rPr>
        <w:t xml:space="preserve">, 5 </w:t>
      </w:r>
      <w:proofErr w:type="spellStart"/>
      <w:r>
        <w:rPr>
          <w:sz w:val="28"/>
          <w:szCs w:val="28"/>
        </w:rPr>
        <w:t>тыс.рублей</w:t>
      </w:r>
      <w:proofErr w:type="spellEnd"/>
      <w:r>
        <w:rPr>
          <w:sz w:val="28"/>
          <w:szCs w:val="28"/>
        </w:rPr>
        <w:t>;</w:t>
      </w:r>
    </w:p>
    <w:p w:rsidR="002845D0" w:rsidRPr="002845D0" w:rsidRDefault="002845D0" w:rsidP="002845D0">
      <w:pPr>
        <w:pStyle w:val="a8"/>
        <w:spacing w:after="0"/>
        <w:ind w:firstLine="567"/>
        <w:jc w:val="both"/>
        <w:rPr>
          <w:sz w:val="28"/>
          <w:szCs w:val="28"/>
        </w:rPr>
      </w:pPr>
      <w:r>
        <w:rPr>
          <w:sz w:val="28"/>
          <w:szCs w:val="28"/>
        </w:rPr>
        <w:t>- с</w:t>
      </w:r>
      <w:r w:rsidRPr="002845D0">
        <w:rPr>
          <w:sz w:val="28"/>
          <w:szCs w:val="28"/>
        </w:rPr>
        <w:t xml:space="preserve">убвенции бюджетам </w:t>
      </w:r>
      <w:r w:rsidR="005843A3" w:rsidRPr="005843A3">
        <w:rPr>
          <w:sz w:val="28"/>
          <w:szCs w:val="28"/>
        </w:rPr>
        <w:t xml:space="preserve">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005843A3">
        <w:rPr>
          <w:sz w:val="28"/>
          <w:szCs w:val="28"/>
        </w:rPr>
        <w:t>общеобразовательных организациях 551,8</w:t>
      </w:r>
      <w:r>
        <w:rPr>
          <w:sz w:val="28"/>
          <w:szCs w:val="28"/>
        </w:rPr>
        <w:t xml:space="preserve"> </w:t>
      </w:r>
      <w:proofErr w:type="spellStart"/>
      <w:r>
        <w:rPr>
          <w:sz w:val="28"/>
          <w:szCs w:val="28"/>
        </w:rPr>
        <w:t>тыс.рублей</w:t>
      </w:r>
      <w:proofErr w:type="spellEnd"/>
      <w:r>
        <w:rPr>
          <w:sz w:val="28"/>
          <w:szCs w:val="28"/>
        </w:rPr>
        <w:t>;</w:t>
      </w:r>
    </w:p>
    <w:p w:rsidR="002845D0" w:rsidRPr="00DD658B" w:rsidRDefault="002845D0" w:rsidP="002845D0">
      <w:pPr>
        <w:pStyle w:val="a8"/>
        <w:spacing w:after="0"/>
        <w:ind w:firstLine="567"/>
        <w:jc w:val="both"/>
        <w:rPr>
          <w:sz w:val="28"/>
          <w:szCs w:val="28"/>
        </w:rPr>
      </w:pPr>
      <w:r w:rsidRPr="00DD658B">
        <w:rPr>
          <w:sz w:val="28"/>
          <w:szCs w:val="28"/>
        </w:rPr>
        <w:lastRenderedPageBreak/>
        <w:t>- Единая субвенция местным бюджетам из бюджета субъек</w:t>
      </w:r>
      <w:r w:rsidR="005843A3">
        <w:rPr>
          <w:sz w:val="28"/>
          <w:szCs w:val="28"/>
        </w:rPr>
        <w:t>та Российской Федерации</w:t>
      </w:r>
      <w:r w:rsidR="005843A3">
        <w:rPr>
          <w:sz w:val="28"/>
          <w:szCs w:val="28"/>
        </w:rPr>
        <w:tab/>
        <w:t xml:space="preserve">2 588,2 </w:t>
      </w:r>
      <w:proofErr w:type="spellStart"/>
      <w:r w:rsidRPr="00DD658B">
        <w:rPr>
          <w:sz w:val="28"/>
          <w:szCs w:val="28"/>
        </w:rPr>
        <w:t>тыс.рублей</w:t>
      </w:r>
      <w:proofErr w:type="spellEnd"/>
      <w:r w:rsidRPr="00DD658B">
        <w:rPr>
          <w:sz w:val="28"/>
          <w:szCs w:val="28"/>
        </w:rPr>
        <w:t>.</w:t>
      </w:r>
    </w:p>
    <w:p w:rsidR="007E0AB0" w:rsidRPr="00DD658B" w:rsidRDefault="007E0AB0" w:rsidP="007E0AB0">
      <w:pPr>
        <w:pStyle w:val="a8"/>
        <w:spacing w:after="0"/>
        <w:ind w:firstLine="567"/>
        <w:jc w:val="both"/>
        <w:rPr>
          <w:sz w:val="28"/>
          <w:szCs w:val="28"/>
        </w:rPr>
      </w:pPr>
      <w:r w:rsidRPr="00DD658B">
        <w:rPr>
          <w:sz w:val="28"/>
          <w:szCs w:val="28"/>
        </w:rPr>
        <w:t>- субвенции местным бюджетам на выполнение передаваемых полномочий субъекто</w:t>
      </w:r>
      <w:r w:rsidR="005843A3">
        <w:rPr>
          <w:sz w:val="28"/>
          <w:szCs w:val="28"/>
        </w:rPr>
        <w:t>в Российской Федерации</w:t>
      </w:r>
      <w:r w:rsidR="005843A3">
        <w:rPr>
          <w:sz w:val="28"/>
          <w:szCs w:val="28"/>
        </w:rPr>
        <w:tab/>
        <w:t>370576,7</w:t>
      </w:r>
      <w:r w:rsidRPr="00DD658B">
        <w:rPr>
          <w:sz w:val="28"/>
          <w:szCs w:val="28"/>
        </w:rPr>
        <w:t xml:space="preserve"> </w:t>
      </w:r>
      <w:proofErr w:type="spellStart"/>
      <w:r w:rsidRPr="00DD658B">
        <w:rPr>
          <w:sz w:val="28"/>
          <w:szCs w:val="28"/>
        </w:rPr>
        <w:t>тыс.рублей</w:t>
      </w:r>
      <w:proofErr w:type="spellEnd"/>
      <w:r w:rsidRPr="00DD658B">
        <w:rPr>
          <w:sz w:val="28"/>
          <w:szCs w:val="28"/>
        </w:rPr>
        <w:t>, в том числе:</w:t>
      </w:r>
    </w:p>
    <w:p w:rsidR="007E0AB0" w:rsidRPr="00DD658B" w:rsidRDefault="00581D04" w:rsidP="00247B05">
      <w:pPr>
        <w:pStyle w:val="a8"/>
        <w:numPr>
          <w:ilvl w:val="0"/>
          <w:numId w:val="16"/>
        </w:numPr>
        <w:spacing w:after="0"/>
        <w:ind w:left="0" w:firstLine="990"/>
        <w:jc w:val="both"/>
        <w:rPr>
          <w:sz w:val="28"/>
          <w:szCs w:val="28"/>
        </w:rPr>
      </w:pPr>
      <w:r w:rsidRPr="00DD658B">
        <w:rPr>
          <w:sz w:val="28"/>
          <w:szCs w:val="28"/>
        </w:rPr>
        <w:t>на осуществление отдельных государственных полномочий в соответствии с законом области от 28 апреля 2006 года № 1443-03 «О наделении органов местного самоуправления муниципальных, районов и городских округов Вологодской области отдельными государственными полномочия</w:t>
      </w:r>
      <w:r w:rsidR="005843A3">
        <w:rPr>
          <w:sz w:val="28"/>
          <w:szCs w:val="28"/>
        </w:rPr>
        <w:t>ми в сфере архивного дела» 415,9</w:t>
      </w:r>
      <w:r w:rsidRPr="00DD658B">
        <w:rPr>
          <w:sz w:val="28"/>
          <w:szCs w:val="28"/>
        </w:rPr>
        <w:t xml:space="preserve"> </w:t>
      </w:r>
      <w:proofErr w:type="spellStart"/>
      <w:r w:rsidRPr="00DD658B">
        <w:rPr>
          <w:sz w:val="28"/>
          <w:szCs w:val="28"/>
        </w:rPr>
        <w:t>тыс.</w:t>
      </w:r>
      <w:r w:rsidR="005843A3">
        <w:rPr>
          <w:sz w:val="28"/>
          <w:szCs w:val="28"/>
        </w:rPr>
        <w:t>рублей</w:t>
      </w:r>
      <w:proofErr w:type="spellEnd"/>
      <w:r w:rsidRPr="00DD658B">
        <w:rPr>
          <w:sz w:val="28"/>
          <w:szCs w:val="28"/>
        </w:rPr>
        <w:t>;</w:t>
      </w:r>
    </w:p>
    <w:p w:rsidR="007E0AB0" w:rsidRPr="00DD658B" w:rsidRDefault="00581D04" w:rsidP="00247B05">
      <w:pPr>
        <w:pStyle w:val="a8"/>
        <w:numPr>
          <w:ilvl w:val="0"/>
          <w:numId w:val="16"/>
        </w:numPr>
        <w:spacing w:after="0"/>
        <w:ind w:left="0" w:firstLine="990"/>
        <w:jc w:val="both"/>
        <w:rPr>
          <w:sz w:val="28"/>
          <w:szCs w:val="28"/>
        </w:rPr>
      </w:pPr>
      <w:r w:rsidRPr="00DD658B">
        <w:rPr>
          <w:sz w:val="28"/>
          <w:szCs w:val="28"/>
        </w:rPr>
        <w:t>на осуществление отдельных государственных полномочий в соответствии с законом области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w:t>
      </w:r>
      <w:r w:rsidR="005843A3">
        <w:rPr>
          <w:sz w:val="28"/>
          <w:szCs w:val="28"/>
        </w:rPr>
        <w:t xml:space="preserve">ых и муниципальных услуг» 9333,8 </w:t>
      </w:r>
      <w:proofErr w:type="spellStart"/>
      <w:r w:rsidR="005843A3">
        <w:rPr>
          <w:sz w:val="28"/>
          <w:szCs w:val="28"/>
        </w:rPr>
        <w:t>тыс.рублей</w:t>
      </w:r>
      <w:proofErr w:type="spellEnd"/>
      <w:r w:rsidRPr="00DD658B">
        <w:rPr>
          <w:sz w:val="28"/>
          <w:szCs w:val="28"/>
        </w:rPr>
        <w:t>;</w:t>
      </w:r>
    </w:p>
    <w:p w:rsidR="005843A3" w:rsidRPr="008D0BF4" w:rsidRDefault="00581D04" w:rsidP="005843A3">
      <w:pPr>
        <w:pStyle w:val="a8"/>
        <w:numPr>
          <w:ilvl w:val="0"/>
          <w:numId w:val="16"/>
        </w:numPr>
        <w:spacing w:after="0"/>
        <w:ind w:left="0" w:firstLine="990"/>
        <w:jc w:val="both"/>
        <w:rPr>
          <w:sz w:val="28"/>
          <w:szCs w:val="28"/>
        </w:rPr>
      </w:pPr>
      <w:r w:rsidRPr="008D0BF4">
        <w:rPr>
          <w:sz w:val="28"/>
          <w:szCs w:val="28"/>
        </w:rPr>
        <w:t>на обеспечение дошкольного образования и общеобразовательного процесса в муниципальных образов</w:t>
      </w:r>
      <w:r w:rsidR="005843A3" w:rsidRPr="008D0BF4">
        <w:rPr>
          <w:sz w:val="28"/>
          <w:szCs w:val="28"/>
        </w:rPr>
        <w:t xml:space="preserve">ательных организациях области 335041,9 </w:t>
      </w:r>
      <w:proofErr w:type="spellStart"/>
      <w:r w:rsidR="005843A3" w:rsidRPr="008D0BF4">
        <w:rPr>
          <w:sz w:val="28"/>
          <w:szCs w:val="28"/>
        </w:rPr>
        <w:t>тыс.рублей</w:t>
      </w:r>
      <w:proofErr w:type="spellEnd"/>
      <w:r w:rsidR="005843A3" w:rsidRPr="008D0BF4">
        <w:rPr>
          <w:sz w:val="28"/>
          <w:szCs w:val="28"/>
        </w:rPr>
        <w:t>;</w:t>
      </w:r>
    </w:p>
    <w:p w:rsidR="008B6334" w:rsidRPr="005843A3" w:rsidRDefault="008B6334" w:rsidP="005843A3">
      <w:pPr>
        <w:pStyle w:val="a8"/>
        <w:numPr>
          <w:ilvl w:val="0"/>
          <w:numId w:val="16"/>
        </w:numPr>
        <w:spacing w:after="0"/>
        <w:ind w:left="0" w:firstLine="990"/>
        <w:jc w:val="both"/>
        <w:rPr>
          <w:color w:val="FF0000"/>
          <w:sz w:val="28"/>
          <w:szCs w:val="28"/>
        </w:rPr>
      </w:pPr>
      <w:r w:rsidRPr="005843A3">
        <w:rPr>
          <w:sz w:val="28"/>
          <w:szCs w:val="28"/>
        </w:rPr>
        <w:t>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w:t>
      </w:r>
      <w:r w:rsidR="008D0BF4">
        <w:rPr>
          <w:sz w:val="28"/>
          <w:szCs w:val="28"/>
        </w:rPr>
        <w:t xml:space="preserve"> в сфере образования» 20380,5</w:t>
      </w:r>
      <w:r w:rsidRPr="005843A3">
        <w:rPr>
          <w:sz w:val="28"/>
          <w:szCs w:val="28"/>
        </w:rPr>
        <w:t xml:space="preserve"> </w:t>
      </w:r>
      <w:proofErr w:type="spellStart"/>
      <w:r w:rsidRPr="005843A3">
        <w:rPr>
          <w:sz w:val="28"/>
          <w:szCs w:val="28"/>
        </w:rPr>
        <w:t>тыс.рублей</w:t>
      </w:r>
      <w:proofErr w:type="spellEnd"/>
      <w:r w:rsidRPr="005843A3">
        <w:rPr>
          <w:sz w:val="28"/>
          <w:szCs w:val="28"/>
        </w:rPr>
        <w:t>;</w:t>
      </w:r>
    </w:p>
    <w:p w:rsidR="008B6334" w:rsidRDefault="008B6334" w:rsidP="00247B05">
      <w:pPr>
        <w:pStyle w:val="a8"/>
        <w:numPr>
          <w:ilvl w:val="0"/>
          <w:numId w:val="16"/>
        </w:numPr>
        <w:spacing w:after="0"/>
        <w:ind w:left="0" w:firstLine="990"/>
        <w:jc w:val="both"/>
        <w:rPr>
          <w:sz w:val="28"/>
          <w:szCs w:val="28"/>
        </w:rPr>
      </w:pPr>
      <w:r w:rsidRPr="008B6334">
        <w:rPr>
          <w:sz w:val="28"/>
          <w:szCs w:val="28"/>
        </w:rPr>
        <w:t>на осуществление отдельных государственных полномочий в соот</w:t>
      </w:r>
      <w:r>
        <w:rPr>
          <w:sz w:val="28"/>
          <w:szCs w:val="28"/>
        </w:rPr>
        <w:t>ветствии с законом области от 15 января 2013 года № 2966</w:t>
      </w:r>
      <w:r w:rsidRPr="008B6334">
        <w:rPr>
          <w:sz w:val="28"/>
          <w:szCs w:val="28"/>
        </w:rPr>
        <w:t>-ОЗ «О наделении органов местного самоуправления отдельными государственными полномочиями</w:t>
      </w:r>
      <w:r>
        <w:rPr>
          <w:sz w:val="28"/>
          <w:szCs w:val="28"/>
        </w:rPr>
        <w:t xml:space="preserve"> по отлову и содержа</w:t>
      </w:r>
      <w:r w:rsidR="008D0BF4">
        <w:rPr>
          <w:sz w:val="28"/>
          <w:szCs w:val="28"/>
        </w:rPr>
        <w:t>нию безнадзорных животных» 55,2</w:t>
      </w:r>
      <w:r>
        <w:rPr>
          <w:sz w:val="28"/>
          <w:szCs w:val="28"/>
        </w:rPr>
        <w:t xml:space="preserve"> </w:t>
      </w:r>
      <w:proofErr w:type="spellStart"/>
      <w:r>
        <w:rPr>
          <w:sz w:val="28"/>
          <w:szCs w:val="28"/>
        </w:rPr>
        <w:t>тыс.рублей</w:t>
      </w:r>
      <w:proofErr w:type="spellEnd"/>
      <w:r>
        <w:rPr>
          <w:sz w:val="28"/>
          <w:szCs w:val="28"/>
        </w:rPr>
        <w:t>;</w:t>
      </w:r>
    </w:p>
    <w:p w:rsidR="0093262D" w:rsidRPr="0093262D" w:rsidRDefault="0093262D" w:rsidP="0093262D">
      <w:pPr>
        <w:pStyle w:val="a8"/>
        <w:numPr>
          <w:ilvl w:val="0"/>
          <w:numId w:val="16"/>
        </w:numPr>
        <w:spacing w:after="0"/>
        <w:ind w:left="0" w:firstLine="993"/>
        <w:jc w:val="both"/>
        <w:rPr>
          <w:sz w:val="28"/>
          <w:szCs w:val="28"/>
        </w:rPr>
      </w:pPr>
      <w:r w:rsidRPr="0093262D">
        <w:rPr>
          <w:sz w:val="28"/>
          <w:szCs w:val="28"/>
        </w:rPr>
        <w:t xml:space="preserve">на осуществление отдельных государственных полномочий в соответствии с законом области </w:t>
      </w:r>
      <w:proofErr w:type="gramStart"/>
      <w:r w:rsidRPr="0093262D">
        <w:rPr>
          <w:sz w:val="28"/>
          <w:szCs w:val="28"/>
        </w:rPr>
        <w:t>от  25</w:t>
      </w:r>
      <w:proofErr w:type="gramEnd"/>
      <w:r w:rsidRPr="0093262D">
        <w:rPr>
          <w:sz w:val="28"/>
          <w:szCs w:val="28"/>
        </w:rPr>
        <w:t xml:space="preserve">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w:t>
      </w:r>
      <w:r w:rsidR="008D0BF4">
        <w:rPr>
          <w:sz w:val="28"/>
          <w:szCs w:val="28"/>
        </w:rPr>
        <w:t>щих для человека и животных» 1,1</w:t>
      </w:r>
      <w:r w:rsidRPr="0093262D">
        <w:rPr>
          <w:sz w:val="28"/>
          <w:szCs w:val="28"/>
        </w:rPr>
        <w:t xml:space="preserve"> </w:t>
      </w:r>
      <w:proofErr w:type="spellStart"/>
      <w:r w:rsidRPr="0093262D">
        <w:rPr>
          <w:sz w:val="28"/>
          <w:szCs w:val="28"/>
        </w:rPr>
        <w:t>тыс.рублей</w:t>
      </w:r>
      <w:proofErr w:type="spellEnd"/>
      <w:r w:rsidRPr="0093262D">
        <w:rPr>
          <w:sz w:val="28"/>
          <w:szCs w:val="28"/>
        </w:rPr>
        <w:t>;</w:t>
      </w:r>
    </w:p>
    <w:p w:rsidR="008B6334" w:rsidRDefault="008B6334" w:rsidP="00247B05">
      <w:pPr>
        <w:pStyle w:val="a8"/>
        <w:numPr>
          <w:ilvl w:val="0"/>
          <w:numId w:val="16"/>
        </w:numPr>
        <w:spacing w:after="0"/>
        <w:ind w:left="0" w:firstLine="990"/>
        <w:jc w:val="both"/>
        <w:rPr>
          <w:sz w:val="28"/>
          <w:szCs w:val="28"/>
        </w:rPr>
      </w:pPr>
      <w:r w:rsidRPr="008B6334">
        <w:rPr>
          <w:sz w:val="28"/>
          <w:szCs w:val="28"/>
        </w:rPr>
        <w:t>на осуществление отдельных государственных полномочий в соот</w:t>
      </w:r>
      <w:r>
        <w:rPr>
          <w:sz w:val="28"/>
          <w:szCs w:val="28"/>
        </w:rPr>
        <w:t>ветствии с законом области от 10 декабря 2018 года № 4463</w:t>
      </w:r>
      <w:r w:rsidRPr="008B6334">
        <w:rPr>
          <w:sz w:val="28"/>
          <w:szCs w:val="28"/>
        </w:rPr>
        <w:t>-ОЗ «О наделении органов местного самоуправления отдельными государственными полномочиями</w:t>
      </w:r>
      <w:r w:rsidR="00DB699C">
        <w:rPr>
          <w:sz w:val="28"/>
          <w:szCs w:val="28"/>
        </w:rPr>
        <w:t xml:space="preserve"> по предоставлению единовременной денежной выплаты взамен предоставления земельного участка гражданам, имеющим трех</w:t>
      </w:r>
      <w:r w:rsidR="005843A3">
        <w:rPr>
          <w:sz w:val="28"/>
          <w:szCs w:val="28"/>
        </w:rPr>
        <w:t xml:space="preserve"> и более детей» 929,2</w:t>
      </w:r>
      <w:r w:rsidR="00DB699C">
        <w:rPr>
          <w:sz w:val="28"/>
          <w:szCs w:val="28"/>
        </w:rPr>
        <w:t xml:space="preserve"> </w:t>
      </w:r>
      <w:proofErr w:type="spellStart"/>
      <w:r w:rsidR="00DB699C">
        <w:rPr>
          <w:sz w:val="28"/>
          <w:szCs w:val="28"/>
        </w:rPr>
        <w:t>тыс.рублей</w:t>
      </w:r>
      <w:proofErr w:type="spellEnd"/>
      <w:r w:rsidR="00DB699C">
        <w:rPr>
          <w:sz w:val="28"/>
          <w:szCs w:val="28"/>
        </w:rPr>
        <w:t>;</w:t>
      </w:r>
    </w:p>
    <w:p w:rsidR="00420295" w:rsidRPr="00DB699C" w:rsidRDefault="00DB699C" w:rsidP="00247B05">
      <w:pPr>
        <w:pStyle w:val="a8"/>
        <w:numPr>
          <w:ilvl w:val="0"/>
          <w:numId w:val="16"/>
        </w:numPr>
        <w:spacing w:after="0"/>
        <w:ind w:left="0" w:firstLine="990"/>
        <w:jc w:val="both"/>
        <w:rPr>
          <w:sz w:val="28"/>
          <w:szCs w:val="28"/>
        </w:rPr>
      </w:pPr>
      <w:r w:rsidRPr="00DB699C">
        <w:rPr>
          <w:sz w:val="28"/>
          <w:szCs w:val="28"/>
        </w:rPr>
        <w:t>на осуществление отдельных государственных полномочий в соот</w:t>
      </w:r>
      <w:r>
        <w:rPr>
          <w:sz w:val="28"/>
          <w:szCs w:val="28"/>
        </w:rPr>
        <w:t>ветствии с законом области от 6 декабря 2013 года № 3223</w:t>
      </w:r>
      <w:r w:rsidRPr="00DB699C">
        <w:rPr>
          <w:sz w:val="28"/>
          <w:szCs w:val="28"/>
        </w:rPr>
        <w:t>-ОЗ «О наделении органов местного самоуправления отдельными государственными полномочиями</w:t>
      </w:r>
      <w:r>
        <w:rPr>
          <w:sz w:val="28"/>
          <w:szCs w:val="28"/>
        </w:rPr>
        <w:t xml:space="preserve"> области по расчету и предоставлению дотаций на выравнивание бюджетной обеспеченности поселений бюджетам поселений за счет ср</w:t>
      </w:r>
      <w:r w:rsidR="005843A3">
        <w:rPr>
          <w:sz w:val="28"/>
          <w:szCs w:val="28"/>
        </w:rPr>
        <w:t>едств областного бюджета» 4419,0</w:t>
      </w:r>
      <w:r>
        <w:rPr>
          <w:sz w:val="28"/>
          <w:szCs w:val="28"/>
        </w:rPr>
        <w:t xml:space="preserve"> </w:t>
      </w:r>
      <w:proofErr w:type="spellStart"/>
      <w:r>
        <w:rPr>
          <w:sz w:val="28"/>
          <w:szCs w:val="28"/>
        </w:rPr>
        <w:t>тыс.рублей</w:t>
      </w:r>
      <w:proofErr w:type="spellEnd"/>
      <w:r>
        <w:rPr>
          <w:sz w:val="28"/>
          <w:szCs w:val="28"/>
        </w:rPr>
        <w:t>.</w:t>
      </w:r>
    </w:p>
    <w:p w:rsidR="00420295" w:rsidRDefault="00420295" w:rsidP="009E7F9A">
      <w:pPr>
        <w:pStyle w:val="a8"/>
        <w:spacing w:after="0"/>
        <w:ind w:left="567" w:firstLine="423"/>
        <w:jc w:val="both"/>
      </w:pPr>
    </w:p>
    <w:p w:rsidR="00E710CE" w:rsidRPr="003141B6" w:rsidRDefault="00E710CE" w:rsidP="00E710CE">
      <w:pPr>
        <w:pStyle w:val="a8"/>
        <w:spacing w:after="0"/>
        <w:ind w:firstLine="709"/>
        <w:jc w:val="both"/>
        <w:rPr>
          <w:sz w:val="28"/>
          <w:szCs w:val="28"/>
        </w:rPr>
      </w:pPr>
      <w:r>
        <w:t xml:space="preserve">     </w:t>
      </w:r>
      <w:r w:rsidR="0011513B">
        <w:rPr>
          <w:sz w:val="28"/>
          <w:szCs w:val="28"/>
        </w:rPr>
        <w:t>Иных</w:t>
      </w:r>
      <w:r w:rsidRPr="003141B6">
        <w:rPr>
          <w:sz w:val="28"/>
          <w:szCs w:val="28"/>
        </w:rPr>
        <w:t xml:space="preserve"> межбюджетны</w:t>
      </w:r>
      <w:r w:rsidR="00121B5F">
        <w:rPr>
          <w:sz w:val="28"/>
          <w:szCs w:val="28"/>
        </w:rPr>
        <w:t>х трансфертов поступило 18314,9</w:t>
      </w:r>
      <w:r w:rsidRPr="003141B6">
        <w:rPr>
          <w:sz w:val="28"/>
          <w:szCs w:val="28"/>
        </w:rPr>
        <w:t xml:space="preserve"> тыс. рублей или 100,0 % </w:t>
      </w:r>
      <w:r w:rsidR="002233DF">
        <w:rPr>
          <w:sz w:val="28"/>
          <w:szCs w:val="28"/>
        </w:rPr>
        <w:t>к годовым плановым назначениям, в том числе:</w:t>
      </w:r>
    </w:p>
    <w:p w:rsidR="002233DF" w:rsidRDefault="0011513B" w:rsidP="002233DF">
      <w:pPr>
        <w:pStyle w:val="a8"/>
        <w:spacing w:after="0"/>
        <w:ind w:firstLine="709"/>
        <w:jc w:val="both"/>
        <w:rPr>
          <w:sz w:val="28"/>
          <w:szCs w:val="28"/>
        </w:rPr>
      </w:pPr>
      <w:r>
        <w:rPr>
          <w:sz w:val="28"/>
          <w:szCs w:val="28"/>
        </w:rPr>
        <w:lastRenderedPageBreak/>
        <w:t xml:space="preserve">- </w:t>
      </w:r>
      <w:r w:rsidR="002233DF">
        <w:rPr>
          <w:sz w:val="28"/>
          <w:szCs w:val="28"/>
        </w:rPr>
        <w:t>м</w:t>
      </w:r>
      <w:r w:rsidR="002233DF" w:rsidRPr="002233DF">
        <w:rPr>
          <w:sz w:val="28"/>
          <w:szCs w:val="28"/>
        </w:rPr>
        <w:t>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00121B5F">
        <w:rPr>
          <w:sz w:val="28"/>
          <w:szCs w:val="28"/>
        </w:rPr>
        <w:t xml:space="preserve"> 16615,6</w:t>
      </w:r>
      <w:r>
        <w:rPr>
          <w:sz w:val="28"/>
          <w:szCs w:val="28"/>
        </w:rPr>
        <w:t xml:space="preserve"> </w:t>
      </w:r>
      <w:proofErr w:type="spellStart"/>
      <w:r>
        <w:rPr>
          <w:sz w:val="28"/>
          <w:szCs w:val="28"/>
        </w:rPr>
        <w:t>тыс.рублей</w:t>
      </w:r>
      <w:proofErr w:type="spellEnd"/>
      <w:r w:rsidR="00121B5F">
        <w:rPr>
          <w:sz w:val="28"/>
          <w:szCs w:val="28"/>
        </w:rPr>
        <w:t xml:space="preserve"> (100,0 %)</w:t>
      </w:r>
      <w:r w:rsidR="002233DF">
        <w:rPr>
          <w:sz w:val="28"/>
          <w:szCs w:val="28"/>
        </w:rPr>
        <w:t>,</w:t>
      </w:r>
    </w:p>
    <w:p w:rsidR="002233DF" w:rsidRDefault="002233DF" w:rsidP="002233DF">
      <w:pPr>
        <w:pStyle w:val="a8"/>
        <w:spacing w:after="0"/>
        <w:ind w:firstLine="709"/>
        <w:jc w:val="both"/>
        <w:rPr>
          <w:sz w:val="28"/>
          <w:szCs w:val="28"/>
        </w:rPr>
      </w:pPr>
      <w:r>
        <w:rPr>
          <w:sz w:val="28"/>
          <w:szCs w:val="28"/>
        </w:rPr>
        <w:t>- прочие межбюджетные трансферты, передаваемые бюджет</w:t>
      </w:r>
      <w:r w:rsidR="007E0AB0">
        <w:rPr>
          <w:sz w:val="28"/>
          <w:szCs w:val="28"/>
        </w:rPr>
        <w:t>а</w:t>
      </w:r>
      <w:r w:rsidR="00121B5F">
        <w:rPr>
          <w:sz w:val="28"/>
          <w:szCs w:val="28"/>
        </w:rPr>
        <w:t>м муниципальных районов – 1699,3</w:t>
      </w:r>
      <w:r>
        <w:rPr>
          <w:sz w:val="28"/>
          <w:szCs w:val="28"/>
        </w:rPr>
        <w:t xml:space="preserve"> </w:t>
      </w:r>
      <w:proofErr w:type="spellStart"/>
      <w:r>
        <w:rPr>
          <w:sz w:val="28"/>
          <w:szCs w:val="28"/>
        </w:rPr>
        <w:t>тыс.рублей</w:t>
      </w:r>
      <w:proofErr w:type="spellEnd"/>
      <w:r>
        <w:rPr>
          <w:sz w:val="28"/>
          <w:szCs w:val="28"/>
        </w:rPr>
        <w:t xml:space="preserve"> (100,0 процентов годовых назначений).</w:t>
      </w:r>
    </w:p>
    <w:p w:rsidR="00121B5F" w:rsidRDefault="00E710CE" w:rsidP="002233DF">
      <w:pPr>
        <w:pStyle w:val="a8"/>
        <w:spacing w:after="0"/>
        <w:ind w:firstLine="709"/>
        <w:jc w:val="both"/>
        <w:rPr>
          <w:sz w:val="28"/>
          <w:szCs w:val="28"/>
        </w:rPr>
      </w:pPr>
      <w:r w:rsidRPr="003141B6">
        <w:rPr>
          <w:sz w:val="28"/>
          <w:szCs w:val="28"/>
        </w:rPr>
        <w:t xml:space="preserve">Объем безвозмездных поступлений </w:t>
      </w:r>
    </w:p>
    <w:p w:rsidR="00E710CE" w:rsidRPr="003141B6" w:rsidRDefault="00121B5F" w:rsidP="002233DF">
      <w:pPr>
        <w:pStyle w:val="a8"/>
        <w:spacing w:after="0"/>
        <w:ind w:firstLine="709"/>
        <w:jc w:val="both"/>
        <w:rPr>
          <w:sz w:val="28"/>
          <w:szCs w:val="28"/>
        </w:rPr>
      </w:pPr>
      <w:r>
        <w:rPr>
          <w:sz w:val="28"/>
          <w:szCs w:val="28"/>
        </w:rPr>
        <w:t xml:space="preserve">- </w:t>
      </w:r>
      <w:r w:rsidR="00E710CE" w:rsidRPr="003141B6">
        <w:rPr>
          <w:sz w:val="28"/>
          <w:szCs w:val="28"/>
        </w:rPr>
        <w:t>от негосударственных организаций в бюджеты мун</w:t>
      </w:r>
      <w:r>
        <w:rPr>
          <w:sz w:val="28"/>
          <w:szCs w:val="28"/>
        </w:rPr>
        <w:t>иципальных районов составил 119,2</w:t>
      </w:r>
      <w:r w:rsidR="00EA4807">
        <w:rPr>
          <w:sz w:val="28"/>
          <w:szCs w:val="28"/>
        </w:rPr>
        <w:t xml:space="preserve"> тыс. рублей</w:t>
      </w:r>
      <w:r>
        <w:rPr>
          <w:sz w:val="28"/>
          <w:szCs w:val="28"/>
        </w:rPr>
        <w:t>;</w:t>
      </w:r>
    </w:p>
    <w:p w:rsidR="00E710CE" w:rsidRDefault="00121B5F" w:rsidP="00E710CE">
      <w:pPr>
        <w:pStyle w:val="a8"/>
        <w:spacing w:after="0"/>
        <w:ind w:firstLine="709"/>
        <w:jc w:val="both"/>
        <w:rPr>
          <w:sz w:val="28"/>
          <w:szCs w:val="28"/>
        </w:rPr>
      </w:pPr>
      <w:r>
        <w:rPr>
          <w:sz w:val="28"/>
          <w:szCs w:val="28"/>
        </w:rPr>
        <w:t xml:space="preserve">- </w:t>
      </w:r>
      <w:r w:rsidR="00E710CE" w:rsidRPr="003141B6">
        <w:rPr>
          <w:sz w:val="28"/>
          <w:szCs w:val="28"/>
        </w:rPr>
        <w:t>от денежных пожертвований, предоставляемых физическими лицами получателям средств бюджет</w:t>
      </w:r>
      <w:r w:rsidR="00EA4807">
        <w:rPr>
          <w:sz w:val="28"/>
          <w:szCs w:val="28"/>
        </w:rPr>
        <w:t>ов муниципальных рай</w:t>
      </w:r>
      <w:r>
        <w:rPr>
          <w:sz w:val="28"/>
          <w:szCs w:val="28"/>
        </w:rPr>
        <w:t>онов 19,0</w:t>
      </w:r>
      <w:r w:rsidR="0011513B">
        <w:rPr>
          <w:sz w:val="28"/>
          <w:szCs w:val="28"/>
        </w:rPr>
        <w:t xml:space="preserve"> тыс. рублей.</w:t>
      </w:r>
    </w:p>
    <w:p w:rsidR="0011513B" w:rsidRPr="003141B6" w:rsidRDefault="0011513B" w:rsidP="00E710CE">
      <w:pPr>
        <w:pStyle w:val="a8"/>
        <w:spacing w:after="0"/>
        <w:ind w:firstLine="709"/>
        <w:jc w:val="both"/>
        <w:rPr>
          <w:sz w:val="28"/>
          <w:szCs w:val="28"/>
        </w:rPr>
      </w:pPr>
    </w:p>
    <w:p w:rsidR="00E710CE" w:rsidRPr="009D4210" w:rsidRDefault="002233DF" w:rsidP="0068727F">
      <w:pPr>
        <w:pStyle w:val="a8"/>
        <w:spacing w:after="0"/>
        <w:ind w:firstLine="709"/>
        <w:jc w:val="both"/>
        <w:rPr>
          <w:sz w:val="28"/>
          <w:szCs w:val="28"/>
        </w:rPr>
      </w:pPr>
      <w:r w:rsidRPr="009D4210">
        <w:rPr>
          <w:sz w:val="28"/>
          <w:szCs w:val="28"/>
        </w:rPr>
        <w:t>Доходы бюджета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693B71">
        <w:rPr>
          <w:sz w:val="28"/>
          <w:szCs w:val="28"/>
        </w:rPr>
        <w:t xml:space="preserve"> составили в 2022 году 5472,2</w:t>
      </w:r>
      <w:r w:rsidR="009D4210" w:rsidRPr="009D4210">
        <w:rPr>
          <w:sz w:val="28"/>
          <w:szCs w:val="28"/>
        </w:rPr>
        <w:t xml:space="preserve"> </w:t>
      </w:r>
      <w:proofErr w:type="spellStart"/>
      <w:r w:rsidR="009D4210" w:rsidRPr="009D4210">
        <w:rPr>
          <w:sz w:val="28"/>
          <w:szCs w:val="28"/>
        </w:rPr>
        <w:t>тыс.рублей</w:t>
      </w:r>
      <w:proofErr w:type="spellEnd"/>
      <w:r w:rsidR="009D4210" w:rsidRPr="009D4210">
        <w:rPr>
          <w:sz w:val="28"/>
          <w:szCs w:val="28"/>
        </w:rPr>
        <w:t>.</w:t>
      </w:r>
    </w:p>
    <w:p w:rsidR="008A0671" w:rsidRPr="00261D2F" w:rsidRDefault="002233DF" w:rsidP="00261D2F">
      <w:pPr>
        <w:pStyle w:val="a8"/>
        <w:spacing w:after="0"/>
        <w:ind w:firstLine="709"/>
        <w:jc w:val="both"/>
        <w:rPr>
          <w:sz w:val="28"/>
          <w:szCs w:val="28"/>
        </w:rPr>
      </w:pPr>
      <w:r w:rsidRPr="009D4210">
        <w:rPr>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w:t>
      </w:r>
      <w:r w:rsidR="00693B71">
        <w:rPr>
          <w:sz w:val="28"/>
          <w:szCs w:val="28"/>
        </w:rPr>
        <w:t xml:space="preserve"> районов составил 5720,0</w:t>
      </w:r>
      <w:r w:rsidR="009D4210" w:rsidRPr="009D4210">
        <w:rPr>
          <w:sz w:val="28"/>
          <w:szCs w:val="28"/>
        </w:rPr>
        <w:t xml:space="preserve"> </w:t>
      </w:r>
      <w:proofErr w:type="spellStart"/>
      <w:r w:rsidR="00261D2F">
        <w:rPr>
          <w:sz w:val="28"/>
          <w:szCs w:val="28"/>
        </w:rPr>
        <w:t>тыс.рублей</w:t>
      </w:r>
      <w:proofErr w:type="spellEnd"/>
      <w:r w:rsidR="00261D2F">
        <w:rPr>
          <w:sz w:val="28"/>
          <w:szCs w:val="28"/>
        </w:rPr>
        <w:t>.</w:t>
      </w:r>
    </w:p>
    <w:p w:rsidR="00D27166" w:rsidRPr="00FA557C" w:rsidRDefault="00D27166" w:rsidP="00273666">
      <w:pPr>
        <w:pStyle w:val="a8"/>
        <w:spacing w:after="0"/>
        <w:jc w:val="both"/>
      </w:pPr>
    </w:p>
    <w:p w:rsidR="00D27166"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Проверками установлено, что показатели полученных субвенций, субсидий</w:t>
      </w:r>
      <w:r w:rsidR="005551A0" w:rsidRPr="009D4210">
        <w:rPr>
          <w:rFonts w:ascii="Times New Roman" w:hAnsi="Times New Roman" w:cs="Times New Roman"/>
          <w:sz w:val="28"/>
          <w:szCs w:val="28"/>
        </w:rPr>
        <w:t xml:space="preserve"> и </w:t>
      </w:r>
      <w:r w:rsidR="00693B71">
        <w:rPr>
          <w:rFonts w:ascii="Times New Roman" w:hAnsi="Times New Roman" w:cs="Times New Roman"/>
          <w:sz w:val="28"/>
          <w:szCs w:val="28"/>
        </w:rPr>
        <w:t>межбюджетных трансфертов за 2022</w:t>
      </w:r>
      <w:r w:rsidRPr="009D4210">
        <w:rPr>
          <w:rFonts w:ascii="Times New Roman" w:hAnsi="Times New Roman" w:cs="Times New Roman"/>
          <w:sz w:val="28"/>
          <w:szCs w:val="28"/>
        </w:rPr>
        <w:t xml:space="preserve"> год</w:t>
      </w:r>
      <w:r w:rsidR="005551A0" w:rsidRPr="009D4210">
        <w:rPr>
          <w:rFonts w:ascii="Times New Roman" w:hAnsi="Times New Roman" w:cs="Times New Roman"/>
          <w:sz w:val="28"/>
          <w:szCs w:val="28"/>
        </w:rPr>
        <w:t>, отраженных в отчете об исполнении районного бюджета</w:t>
      </w:r>
      <w:r w:rsidRPr="009D4210">
        <w:rPr>
          <w:rFonts w:ascii="Times New Roman" w:hAnsi="Times New Roman" w:cs="Times New Roman"/>
          <w:sz w:val="28"/>
          <w:szCs w:val="28"/>
        </w:rPr>
        <w:t xml:space="preserve"> соответствуют данным бухгалтерского учета.</w:t>
      </w:r>
    </w:p>
    <w:p w:rsidR="00247B05" w:rsidRPr="009D4210" w:rsidRDefault="00247B05" w:rsidP="007E4439">
      <w:pPr>
        <w:spacing w:after="0" w:line="240" w:lineRule="auto"/>
        <w:jc w:val="both"/>
        <w:rPr>
          <w:rFonts w:ascii="Times New Roman" w:hAnsi="Times New Roman" w:cs="Times New Roman"/>
          <w:sz w:val="28"/>
          <w:szCs w:val="28"/>
        </w:rPr>
      </w:pPr>
    </w:p>
    <w:p w:rsidR="00D27166" w:rsidRPr="009D4210" w:rsidRDefault="00A07F7C" w:rsidP="00273666">
      <w:pPr>
        <w:spacing w:after="0" w:line="240" w:lineRule="auto"/>
        <w:rPr>
          <w:rFonts w:ascii="Times New Roman" w:hAnsi="Times New Roman" w:cs="Times New Roman"/>
          <w:b/>
          <w:sz w:val="28"/>
          <w:szCs w:val="28"/>
        </w:rPr>
      </w:pPr>
      <w:r w:rsidRPr="009D4210">
        <w:rPr>
          <w:rFonts w:ascii="Times New Roman" w:hAnsi="Times New Roman" w:cs="Times New Roman"/>
          <w:b/>
          <w:sz w:val="28"/>
          <w:szCs w:val="28"/>
        </w:rPr>
        <w:t>4.2.</w:t>
      </w:r>
      <w:r w:rsidR="00D27166" w:rsidRPr="009D4210">
        <w:rPr>
          <w:rFonts w:ascii="Times New Roman" w:hAnsi="Times New Roman" w:cs="Times New Roman"/>
          <w:b/>
          <w:sz w:val="28"/>
          <w:szCs w:val="28"/>
        </w:rPr>
        <w:t xml:space="preserve"> Дефицит районного бюджета</w:t>
      </w:r>
    </w:p>
    <w:p w:rsidR="00777EA5" w:rsidRPr="009D4210" w:rsidRDefault="00777EA5" w:rsidP="00273666">
      <w:pPr>
        <w:spacing w:after="0" w:line="240" w:lineRule="auto"/>
        <w:jc w:val="center"/>
        <w:rPr>
          <w:rFonts w:ascii="Times New Roman" w:hAnsi="Times New Roman" w:cs="Times New Roman"/>
          <w:b/>
          <w:sz w:val="28"/>
          <w:szCs w:val="28"/>
        </w:rPr>
      </w:pPr>
    </w:p>
    <w:p w:rsidR="00D27166"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Решением </w:t>
      </w:r>
      <w:r w:rsidR="00377597" w:rsidRPr="009D4210">
        <w:rPr>
          <w:rFonts w:ascii="Times New Roman" w:hAnsi="Times New Roman" w:cs="Times New Roman"/>
          <w:sz w:val="28"/>
          <w:szCs w:val="28"/>
        </w:rPr>
        <w:t>Представ</w:t>
      </w:r>
      <w:r w:rsidR="00EA4807">
        <w:rPr>
          <w:rFonts w:ascii="Times New Roman" w:hAnsi="Times New Roman" w:cs="Times New Roman"/>
          <w:sz w:val="28"/>
          <w:szCs w:val="28"/>
        </w:rPr>
        <w:t xml:space="preserve">ительного </w:t>
      </w:r>
      <w:r w:rsidR="00B9260F">
        <w:rPr>
          <w:rFonts w:ascii="Times New Roman" w:hAnsi="Times New Roman" w:cs="Times New Roman"/>
          <w:sz w:val="28"/>
          <w:szCs w:val="28"/>
        </w:rPr>
        <w:t>Собрания от 13.12.2021 № 500</w:t>
      </w:r>
      <w:r w:rsidR="00B550E4" w:rsidRPr="009D4210">
        <w:rPr>
          <w:rFonts w:ascii="Times New Roman" w:hAnsi="Times New Roman" w:cs="Times New Roman"/>
          <w:sz w:val="28"/>
          <w:szCs w:val="28"/>
        </w:rPr>
        <w:t xml:space="preserve"> «О районном бю</w:t>
      </w:r>
      <w:r w:rsidR="00B9260F">
        <w:rPr>
          <w:rFonts w:ascii="Times New Roman" w:hAnsi="Times New Roman" w:cs="Times New Roman"/>
          <w:sz w:val="28"/>
          <w:szCs w:val="28"/>
        </w:rPr>
        <w:t>джете на 2022</w:t>
      </w:r>
      <w:r w:rsidR="00B550E4" w:rsidRPr="009D4210">
        <w:rPr>
          <w:rFonts w:ascii="Times New Roman" w:hAnsi="Times New Roman" w:cs="Times New Roman"/>
          <w:sz w:val="28"/>
          <w:szCs w:val="28"/>
        </w:rPr>
        <w:t xml:space="preserve"> г</w:t>
      </w:r>
      <w:r w:rsidR="00377597" w:rsidRPr="009D4210">
        <w:rPr>
          <w:rFonts w:ascii="Times New Roman" w:hAnsi="Times New Roman" w:cs="Times New Roman"/>
          <w:sz w:val="28"/>
          <w:szCs w:val="28"/>
        </w:rPr>
        <w:t>од</w:t>
      </w:r>
      <w:r w:rsidR="00B9260F">
        <w:rPr>
          <w:rFonts w:ascii="Times New Roman" w:hAnsi="Times New Roman" w:cs="Times New Roman"/>
          <w:sz w:val="28"/>
          <w:szCs w:val="28"/>
        </w:rPr>
        <w:t xml:space="preserve"> и плановый период 2023 и 2024</w:t>
      </w:r>
      <w:r w:rsidR="000811A4" w:rsidRPr="009D4210">
        <w:rPr>
          <w:rFonts w:ascii="Times New Roman" w:hAnsi="Times New Roman" w:cs="Times New Roman"/>
          <w:sz w:val="28"/>
          <w:szCs w:val="28"/>
        </w:rPr>
        <w:t xml:space="preserve"> годов</w:t>
      </w:r>
      <w:r w:rsidRPr="009D4210">
        <w:rPr>
          <w:rFonts w:ascii="Times New Roman" w:hAnsi="Times New Roman" w:cs="Times New Roman"/>
          <w:sz w:val="28"/>
          <w:szCs w:val="28"/>
        </w:rPr>
        <w:t xml:space="preserve">» </w:t>
      </w:r>
      <w:r w:rsidR="00EA4807">
        <w:rPr>
          <w:rFonts w:ascii="Times New Roman" w:hAnsi="Times New Roman" w:cs="Times New Roman"/>
          <w:sz w:val="28"/>
          <w:szCs w:val="28"/>
        </w:rPr>
        <w:t xml:space="preserve">были </w:t>
      </w:r>
      <w:r w:rsidRPr="009D4210">
        <w:rPr>
          <w:rFonts w:ascii="Times New Roman" w:hAnsi="Times New Roman" w:cs="Times New Roman"/>
          <w:sz w:val="28"/>
          <w:szCs w:val="28"/>
        </w:rPr>
        <w:t>утверждены основные характер</w:t>
      </w:r>
      <w:r w:rsidR="008937EF" w:rsidRPr="009D4210">
        <w:rPr>
          <w:rFonts w:ascii="Times New Roman" w:hAnsi="Times New Roman" w:cs="Times New Roman"/>
          <w:sz w:val="28"/>
          <w:szCs w:val="28"/>
        </w:rPr>
        <w:t>истики районного бюджета н</w:t>
      </w:r>
      <w:r w:rsidR="00B9260F">
        <w:rPr>
          <w:rFonts w:ascii="Times New Roman" w:hAnsi="Times New Roman" w:cs="Times New Roman"/>
          <w:sz w:val="28"/>
          <w:szCs w:val="28"/>
        </w:rPr>
        <w:t>а 2022</w:t>
      </w:r>
      <w:r w:rsidRPr="009D4210">
        <w:rPr>
          <w:rFonts w:ascii="Times New Roman" w:hAnsi="Times New Roman" w:cs="Times New Roman"/>
          <w:sz w:val="28"/>
          <w:szCs w:val="28"/>
        </w:rPr>
        <w:t xml:space="preserve"> год: </w:t>
      </w:r>
    </w:p>
    <w:p w:rsidR="00D27166" w:rsidRPr="009D4210" w:rsidRDefault="00D27166"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общи</w:t>
      </w:r>
      <w:r w:rsidR="002A40EA" w:rsidRPr="009D4210">
        <w:rPr>
          <w:rFonts w:ascii="Times New Roman" w:hAnsi="Times New Roman" w:cs="Times New Roman"/>
          <w:sz w:val="28"/>
          <w:szCs w:val="28"/>
        </w:rPr>
        <w:t xml:space="preserve">й </w:t>
      </w:r>
      <w:r w:rsidR="00B9260F">
        <w:rPr>
          <w:rFonts w:ascii="Times New Roman" w:hAnsi="Times New Roman" w:cs="Times New Roman"/>
          <w:sz w:val="28"/>
          <w:szCs w:val="28"/>
        </w:rPr>
        <w:t>объем доходов в сумме 1298595,3</w:t>
      </w:r>
      <w:r w:rsidR="00377597" w:rsidRPr="009D4210">
        <w:rPr>
          <w:rFonts w:ascii="Times New Roman" w:hAnsi="Times New Roman" w:cs="Times New Roman"/>
          <w:sz w:val="28"/>
          <w:szCs w:val="28"/>
        </w:rPr>
        <w:t xml:space="preserve"> тыс. рублей</w:t>
      </w:r>
      <w:r w:rsidRPr="009D4210">
        <w:rPr>
          <w:rFonts w:ascii="Times New Roman" w:hAnsi="Times New Roman" w:cs="Times New Roman"/>
          <w:sz w:val="28"/>
          <w:szCs w:val="28"/>
        </w:rPr>
        <w:t xml:space="preserve">  </w:t>
      </w:r>
    </w:p>
    <w:p w:rsidR="00D27166" w:rsidRPr="009D4210" w:rsidRDefault="00D27166"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общий</w:t>
      </w:r>
      <w:r w:rsidR="00925254">
        <w:rPr>
          <w:rFonts w:ascii="Times New Roman" w:hAnsi="Times New Roman" w:cs="Times New Roman"/>
          <w:sz w:val="28"/>
          <w:szCs w:val="28"/>
        </w:rPr>
        <w:t xml:space="preserve"> объем расходов в</w:t>
      </w:r>
      <w:r w:rsidR="00B9260F">
        <w:rPr>
          <w:rFonts w:ascii="Times New Roman" w:hAnsi="Times New Roman" w:cs="Times New Roman"/>
          <w:sz w:val="28"/>
          <w:szCs w:val="28"/>
        </w:rPr>
        <w:t xml:space="preserve"> сумме 1298595,3</w:t>
      </w:r>
      <w:r w:rsidR="00377597" w:rsidRPr="009D4210">
        <w:rPr>
          <w:rFonts w:ascii="Times New Roman" w:hAnsi="Times New Roman" w:cs="Times New Roman"/>
          <w:sz w:val="28"/>
          <w:szCs w:val="28"/>
        </w:rPr>
        <w:t xml:space="preserve"> тыс. рублей</w:t>
      </w:r>
    </w:p>
    <w:p w:rsidR="00D27166" w:rsidRPr="009D4210" w:rsidRDefault="00377597" w:rsidP="00247B05">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 xml:space="preserve">Бюджет </w:t>
      </w:r>
      <w:r w:rsidR="000811A4" w:rsidRPr="009D4210">
        <w:rPr>
          <w:rFonts w:ascii="Times New Roman" w:hAnsi="Times New Roman" w:cs="Times New Roman"/>
          <w:sz w:val="28"/>
          <w:szCs w:val="28"/>
        </w:rPr>
        <w:t xml:space="preserve">был </w:t>
      </w:r>
      <w:r w:rsidR="00247B05">
        <w:rPr>
          <w:rFonts w:ascii="Times New Roman" w:hAnsi="Times New Roman" w:cs="Times New Roman"/>
          <w:sz w:val="28"/>
          <w:szCs w:val="28"/>
        </w:rPr>
        <w:t>утвержден бездефицитный.</w:t>
      </w:r>
    </w:p>
    <w:p w:rsidR="00D27166" w:rsidRPr="009D4210" w:rsidRDefault="00D27166" w:rsidP="00273666">
      <w:pPr>
        <w:widowControl w:val="0"/>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В процессе исполнения районного бюджета </w:t>
      </w:r>
      <w:r w:rsidR="00B9260F">
        <w:rPr>
          <w:rFonts w:ascii="Times New Roman" w:hAnsi="Times New Roman" w:cs="Times New Roman"/>
          <w:sz w:val="28"/>
          <w:szCs w:val="28"/>
        </w:rPr>
        <w:t>в 2022</w:t>
      </w:r>
      <w:r w:rsidR="000811A4" w:rsidRPr="009D4210">
        <w:rPr>
          <w:rFonts w:ascii="Times New Roman" w:hAnsi="Times New Roman" w:cs="Times New Roman"/>
          <w:sz w:val="28"/>
          <w:szCs w:val="28"/>
        </w:rPr>
        <w:t xml:space="preserve"> </w:t>
      </w:r>
      <w:r w:rsidRPr="009D4210">
        <w:rPr>
          <w:rFonts w:ascii="Times New Roman" w:hAnsi="Times New Roman" w:cs="Times New Roman"/>
          <w:sz w:val="28"/>
          <w:szCs w:val="28"/>
        </w:rPr>
        <w:t>году решениями Представительного Собрания вносились изменения в основные характеристики район</w:t>
      </w:r>
      <w:r w:rsidR="00B60317" w:rsidRPr="009D4210">
        <w:rPr>
          <w:rFonts w:ascii="Times New Roman" w:hAnsi="Times New Roman" w:cs="Times New Roman"/>
          <w:sz w:val="28"/>
          <w:szCs w:val="28"/>
        </w:rPr>
        <w:t xml:space="preserve">ного бюджета, в том числе </w:t>
      </w:r>
      <w:r w:rsidR="00EA4807">
        <w:rPr>
          <w:rFonts w:ascii="Times New Roman" w:hAnsi="Times New Roman" w:cs="Times New Roman"/>
          <w:sz w:val="28"/>
          <w:szCs w:val="28"/>
        </w:rPr>
        <w:t>был сформирован де</w:t>
      </w:r>
      <w:r w:rsidRPr="009D4210">
        <w:rPr>
          <w:rFonts w:ascii="Times New Roman" w:hAnsi="Times New Roman" w:cs="Times New Roman"/>
          <w:sz w:val="28"/>
          <w:szCs w:val="28"/>
        </w:rPr>
        <w:t>фицит районного бюджета</w:t>
      </w:r>
      <w:r w:rsidR="00377597" w:rsidRPr="009D4210">
        <w:rPr>
          <w:rFonts w:ascii="Times New Roman" w:hAnsi="Times New Roman" w:cs="Times New Roman"/>
          <w:sz w:val="28"/>
          <w:szCs w:val="28"/>
        </w:rPr>
        <w:t>.</w:t>
      </w:r>
    </w:p>
    <w:p w:rsidR="00D27166" w:rsidRPr="009D4210" w:rsidRDefault="00D27166" w:rsidP="00273666">
      <w:pPr>
        <w:widowControl w:val="0"/>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Решением </w:t>
      </w:r>
      <w:r w:rsidR="000811A4" w:rsidRPr="009D4210">
        <w:rPr>
          <w:rFonts w:ascii="Times New Roman" w:hAnsi="Times New Roman" w:cs="Times New Roman"/>
          <w:sz w:val="28"/>
          <w:szCs w:val="28"/>
        </w:rPr>
        <w:t>Представительного Собрания от 2</w:t>
      </w:r>
      <w:r w:rsidR="00B9260F">
        <w:rPr>
          <w:rFonts w:ascii="Times New Roman" w:hAnsi="Times New Roman" w:cs="Times New Roman"/>
          <w:sz w:val="28"/>
          <w:szCs w:val="28"/>
        </w:rPr>
        <w:t>3.12.2022 № 605</w:t>
      </w:r>
      <w:r w:rsidR="004F5965" w:rsidRPr="009D4210">
        <w:rPr>
          <w:rFonts w:ascii="Times New Roman" w:hAnsi="Times New Roman" w:cs="Times New Roman"/>
          <w:sz w:val="28"/>
          <w:szCs w:val="28"/>
        </w:rPr>
        <w:t xml:space="preserve"> размер де</w:t>
      </w:r>
      <w:r w:rsidR="00B60317" w:rsidRPr="009D4210">
        <w:rPr>
          <w:rFonts w:ascii="Times New Roman" w:hAnsi="Times New Roman" w:cs="Times New Roman"/>
          <w:sz w:val="28"/>
          <w:szCs w:val="28"/>
        </w:rPr>
        <w:t>фицита</w:t>
      </w:r>
      <w:r w:rsidRPr="009D4210">
        <w:rPr>
          <w:rFonts w:ascii="Times New Roman" w:hAnsi="Times New Roman" w:cs="Times New Roman"/>
          <w:sz w:val="28"/>
          <w:szCs w:val="28"/>
        </w:rPr>
        <w:t xml:space="preserve"> районного бю</w:t>
      </w:r>
      <w:r w:rsidR="00B60317" w:rsidRPr="009D4210">
        <w:rPr>
          <w:rFonts w:ascii="Times New Roman" w:hAnsi="Times New Roman" w:cs="Times New Roman"/>
          <w:sz w:val="28"/>
          <w:szCs w:val="28"/>
        </w:rPr>
        <w:t xml:space="preserve">джета утвержден в сумме </w:t>
      </w:r>
      <w:r w:rsidR="00B9260F">
        <w:rPr>
          <w:rFonts w:ascii="Times New Roman" w:hAnsi="Times New Roman" w:cs="Times New Roman"/>
          <w:sz w:val="28"/>
          <w:szCs w:val="28"/>
        </w:rPr>
        <w:t>53076,8</w:t>
      </w:r>
      <w:r w:rsidR="002A40EA" w:rsidRPr="009D4210">
        <w:rPr>
          <w:rFonts w:ascii="Times New Roman" w:hAnsi="Times New Roman" w:cs="Times New Roman"/>
          <w:sz w:val="28"/>
          <w:szCs w:val="28"/>
        </w:rPr>
        <w:t xml:space="preserve"> тыс. рублей или </w:t>
      </w:r>
      <w:r w:rsidR="00D374E4">
        <w:rPr>
          <w:rFonts w:ascii="Times New Roman" w:hAnsi="Times New Roman" w:cs="Times New Roman"/>
          <w:sz w:val="28"/>
          <w:szCs w:val="28"/>
        </w:rPr>
        <w:t>13,2</w:t>
      </w:r>
      <w:r w:rsidRPr="009D4210">
        <w:rPr>
          <w:rFonts w:ascii="Times New Roman" w:hAnsi="Times New Roman" w:cs="Times New Roman"/>
          <w:sz w:val="28"/>
          <w:szCs w:val="28"/>
        </w:rPr>
        <w:t xml:space="preserve"> процента от</w:t>
      </w:r>
      <w:r w:rsidR="009E4D18" w:rsidRPr="009D4210">
        <w:rPr>
          <w:rFonts w:ascii="Times New Roman" w:hAnsi="Times New Roman" w:cs="Times New Roman"/>
          <w:sz w:val="28"/>
          <w:szCs w:val="28"/>
        </w:rPr>
        <w:t xml:space="preserve"> объема </w:t>
      </w:r>
      <w:r w:rsidR="00CF15E3" w:rsidRPr="009D4210">
        <w:rPr>
          <w:rFonts w:ascii="Times New Roman" w:hAnsi="Times New Roman" w:cs="Times New Roman"/>
          <w:sz w:val="28"/>
          <w:szCs w:val="28"/>
        </w:rPr>
        <w:t>налоговых и нена</w:t>
      </w:r>
      <w:r w:rsidR="002A40EA" w:rsidRPr="009D4210">
        <w:rPr>
          <w:rFonts w:ascii="Times New Roman" w:hAnsi="Times New Roman" w:cs="Times New Roman"/>
          <w:sz w:val="28"/>
          <w:szCs w:val="28"/>
        </w:rPr>
        <w:t xml:space="preserve">логовых доходов </w:t>
      </w:r>
      <w:r w:rsidRPr="009D4210">
        <w:rPr>
          <w:rFonts w:ascii="Times New Roman" w:hAnsi="Times New Roman" w:cs="Times New Roman"/>
          <w:sz w:val="28"/>
          <w:szCs w:val="28"/>
        </w:rPr>
        <w:t>без учета объема безвозмездных поступлений.</w:t>
      </w:r>
      <w:r w:rsidR="00DF4914" w:rsidRPr="009D4210">
        <w:rPr>
          <w:rFonts w:ascii="Times New Roman" w:hAnsi="Times New Roman" w:cs="Times New Roman"/>
          <w:sz w:val="28"/>
          <w:szCs w:val="28"/>
        </w:rPr>
        <w:t xml:space="preserve"> Источниками финансирования про</w:t>
      </w:r>
      <w:r w:rsidR="005A3DFE" w:rsidRPr="009D4210">
        <w:rPr>
          <w:rFonts w:ascii="Times New Roman" w:hAnsi="Times New Roman" w:cs="Times New Roman"/>
          <w:sz w:val="28"/>
          <w:szCs w:val="28"/>
        </w:rPr>
        <w:t>фицита бюджета являли</w:t>
      </w:r>
      <w:r w:rsidR="00D374E4">
        <w:rPr>
          <w:rFonts w:ascii="Times New Roman" w:hAnsi="Times New Roman" w:cs="Times New Roman"/>
          <w:sz w:val="28"/>
          <w:szCs w:val="28"/>
        </w:rPr>
        <w:t>сь остатки средств на 01.01.2022</w:t>
      </w:r>
      <w:r w:rsidR="005A3DFE" w:rsidRPr="009D4210">
        <w:rPr>
          <w:rFonts w:ascii="Times New Roman" w:hAnsi="Times New Roman" w:cs="Times New Roman"/>
          <w:sz w:val="28"/>
          <w:szCs w:val="28"/>
        </w:rPr>
        <w:t xml:space="preserve"> г, изменения остатков средс</w:t>
      </w:r>
      <w:r w:rsidR="000811A4" w:rsidRPr="009D4210">
        <w:rPr>
          <w:rFonts w:ascii="Times New Roman" w:hAnsi="Times New Roman" w:cs="Times New Roman"/>
          <w:sz w:val="28"/>
          <w:szCs w:val="28"/>
        </w:rPr>
        <w:t>тв на счетах</w:t>
      </w:r>
      <w:r w:rsidR="005A3DFE" w:rsidRPr="009D4210">
        <w:rPr>
          <w:rFonts w:ascii="Times New Roman" w:hAnsi="Times New Roman" w:cs="Times New Roman"/>
          <w:sz w:val="28"/>
          <w:szCs w:val="28"/>
        </w:rPr>
        <w:t>.</w:t>
      </w:r>
    </w:p>
    <w:p w:rsidR="00D27166" w:rsidRPr="009D4210" w:rsidRDefault="00D27166" w:rsidP="00273666">
      <w:pPr>
        <w:pStyle w:val="af6"/>
        <w:spacing w:after="0"/>
        <w:ind w:firstLine="709"/>
        <w:rPr>
          <w:sz w:val="28"/>
          <w:szCs w:val="28"/>
        </w:rPr>
      </w:pPr>
      <w:r w:rsidRPr="009D4210">
        <w:rPr>
          <w:sz w:val="28"/>
          <w:szCs w:val="28"/>
        </w:rPr>
        <w:t>По данным годовог</w:t>
      </w:r>
      <w:r w:rsidR="009E4D18" w:rsidRPr="009D4210">
        <w:rPr>
          <w:sz w:val="28"/>
          <w:szCs w:val="28"/>
        </w:rPr>
        <w:t xml:space="preserve">о отчета районный </w:t>
      </w:r>
      <w:r w:rsidR="00D374E4">
        <w:rPr>
          <w:sz w:val="28"/>
          <w:szCs w:val="28"/>
        </w:rPr>
        <w:t>бюджет за 2022 год исполнен с де</w:t>
      </w:r>
      <w:r w:rsidR="005A3DFE" w:rsidRPr="009D4210">
        <w:rPr>
          <w:sz w:val="28"/>
          <w:szCs w:val="28"/>
        </w:rPr>
        <w:t xml:space="preserve">фицитом </w:t>
      </w:r>
      <w:r w:rsidR="00D374E4">
        <w:rPr>
          <w:sz w:val="28"/>
          <w:szCs w:val="28"/>
        </w:rPr>
        <w:t>37403,8</w:t>
      </w:r>
      <w:r w:rsidR="00EA4807">
        <w:rPr>
          <w:sz w:val="28"/>
          <w:szCs w:val="28"/>
        </w:rPr>
        <w:t xml:space="preserve"> </w:t>
      </w:r>
      <w:r w:rsidRPr="009D4210">
        <w:rPr>
          <w:sz w:val="28"/>
          <w:szCs w:val="28"/>
        </w:rPr>
        <w:t>тыс. рублей.</w:t>
      </w:r>
    </w:p>
    <w:p w:rsidR="009A4BE8" w:rsidRPr="009D4210" w:rsidRDefault="00DF4914" w:rsidP="00EA4807">
      <w:pPr>
        <w:pStyle w:val="a8"/>
        <w:spacing w:after="0"/>
        <w:ind w:firstLine="709"/>
        <w:jc w:val="both"/>
        <w:rPr>
          <w:sz w:val="28"/>
          <w:szCs w:val="28"/>
        </w:rPr>
      </w:pPr>
      <w:r w:rsidRPr="009D4210">
        <w:rPr>
          <w:sz w:val="28"/>
          <w:szCs w:val="28"/>
        </w:rPr>
        <w:t>Источники финансирования про</w:t>
      </w:r>
      <w:r w:rsidR="00925254">
        <w:rPr>
          <w:sz w:val="28"/>
          <w:szCs w:val="28"/>
        </w:rPr>
        <w:t>фицита райо</w:t>
      </w:r>
      <w:r w:rsidR="00EA4807">
        <w:rPr>
          <w:sz w:val="28"/>
          <w:szCs w:val="28"/>
        </w:rPr>
        <w:t xml:space="preserve">нного бюджета </w:t>
      </w:r>
      <w:r w:rsidR="00D374E4">
        <w:rPr>
          <w:sz w:val="28"/>
          <w:szCs w:val="28"/>
        </w:rPr>
        <w:t>в 2022</w:t>
      </w:r>
      <w:r w:rsidR="00D27166" w:rsidRPr="009D4210">
        <w:rPr>
          <w:sz w:val="28"/>
          <w:szCs w:val="28"/>
        </w:rPr>
        <w:t xml:space="preserve"> году характеризуются следующими данными:</w:t>
      </w:r>
    </w:p>
    <w:p w:rsidR="00D27166" w:rsidRPr="00FA557C" w:rsidRDefault="0078704C" w:rsidP="00273666">
      <w:pPr>
        <w:pStyle w:val="a8"/>
        <w:spacing w:after="0"/>
        <w:jc w:val="right"/>
      </w:pPr>
      <w:r w:rsidRPr="00FA557C">
        <w:lastRenderedPageBreak/>
        <w:t>Табли</w:t>
      </w:r>
      <w:r w:rsidR="00687CFC">
        <w:t xml:space="preserve">ца </w:t>
      </w:r>
      <w:r w:rsidR="00FE784B">
        <w:t>7</w:t>
      </w:r>
      <w:r w:rsidR="00D27166" w:rsidRPr="00FA557C">
        <w:tab/>
      </w:r>
    </w:p>
    <w:p w:rsidR="00D27166" w:rsidRPr="00FA557C" w:rsidRDefault="00D27166" w:rsidP="00273666">
      <w:pPr>
        <w:pStyle w:val="a8"/>
        <w:spacing w:after="0"/>
        <w:jc w:val="right"/>
        <w:rPr>
          <w:sz w:val="22"/>
          <w:szCs w:val="22"/>
        </w:rPr>
      </w:pPr>
      <w:r w:rsidRPr="00FA557C">
        <w:tab/>
      </w:r>
      <w:r w:rsidRPr="00FA557C">
        <w:tab/>
      </w:r>
      <w:r w:rsidRPr="00FA557C">
        <w:tab/>
      </w:r>
      <w:r w:rsidRPr="00FA557C">
        <w:tab/>
      </w:r>
      <w:r w:rsidRPr="00FA557C">
        <w:tab/>
      </w:r>
      <w:r w:rsidRPr="00FA557C">
        <w:tab/>
      </w:r>
      <w:r w:rsidRPr="00FA557C">
        <w:tab/>
      </w:r>
      <w:r w:rsidRPr="00FA557C">
        <w:tab/>
      </w:r>
      <w:r w:rsidRPr="00FA557C">
        <w:tab/>
      </w:r>
      <w:r w:rsidRPr="00FA557C">
        <w:tab/>
        <w:t xml:space="preserve"> </w:t>
      </w:r>
      <w:r w:rsidRPr="00FA557C">
        <w:rPr>
          <w:sz w:val="22"/>
          <w:szCs w:val="22"/>
        </w:rPr>
        <w:t xml:space="preserve"> (тыс. руб.)</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276"/>
        <w:gridCol w:w="1276"/>
        <w:gridCol w:w="1417"/>
        <w:gridCol w:w="1418"/>
      </w:tblGrid>
      <w:tr w:rsidR="00C5566E" w:rsidRPr="00FA557C" w:rsidTr="00C1120F">
        <w:trPr>
          <w:trHeight w:val="509"/>
          <w:tblHeader/>
        </w:trPr>
        <w:tc>
          <w:tcPr>
            <w:tcW w:w="4394"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Наименование показателей</w:t>
            </w:r>
          </w:p>
        </w:tc>
        <w:tc>
          <w:tcPr>
            <w:tcW w:w="1276" w:type="dxa"/>
          </w:tcPr>
          <w:p w:rsidR="00CF15E3" w:rsidRPr="00FA557C" w:rsidRDefault="00D374E4" w:rsidP="002736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за 2020</w:t>
            </w:r>
            <w:r w:rsidR="00CF15E3" w:rsidRPr="00FA557C">
              <w:rPr>
                <w:rFonts w:ascii="Times New Roman" w:hAnsi="Times New Roman" w:cs="Times New Roman"/>
                <w:sz w:val="20"/>
                <w:szCs w:val="20"/>
              </w:rPr>
              <w:t xml:space="preserve"> год</w:t>
            </w:r>
          </w:p>
        </w:tc>
        <w:tc>
          <w:tcPr>
            <w:tcW w:w="1276" w:type="dxa"/>
          </w:tcPr>
          <w:p w:rsidR="00CF15E3" w:rsidRPr="00FA557C" w:rsidRDefault="002A40EA"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за 20</w:t>
            </w:r>
            <w:r w:rsidR="00D374E4">
              <w:rPr>
                <w:rFonts w:ascii="Times New Roman" w:hAnsi="Times New Roman" w:cs="Times New Roman"/>
                <w:sz w:val="20"/>
                <w:szCs w:val="20"/>
              </w:rPr>
              <w:t>21</w:t>
            </w:r>
            <w:r w:rsidR="00CF15E3" w:rsidRPr="00FA557C">
              <w:rPr>
                <w:rFonts w:ascii="Times New Roman" w:hAnsi="Times New Roman" w:cs="Times New Roman"/>
                <w:sz w:val="20"/>
                <w:szCs w:val="20"/>
              </w:rPr>
              <w:t xml:space="preserve"> год </w:t>
            </w:r>
          </w:p>
        </w:tc>
        <w:tc>
          <w:tcPr>
            <w:tcW w:w="1417"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Утверждено в бюджете</w:t>
            </w:r>
            <w:r w:rsidR="00D374E4">
              <w:rPr>
                <w:rFonts w:ascii="Times New Roman" w:hAnsi="Times New Roman" w:cs="Times New Roman"/>
                <w:sz w:val="20"/>
                <w:szCs w:val="20"/>
              </w:rPr>
              <w:t xml:space="preserve"> (решение № 605 от 23.12.2022</w:t>
            </w:r>
            <w:r w:rsidRPr="00FA557C">
              <w:rPr>
                <w:rFonts w:ascii="Times New Roman" w:hAnsi="Times New Roman" w:cs="Times New Roman"/>
                <w:sz w:val="20"/>
                <w:szCs w:val="20"/>
              </w:rPr>
              <w:t>)</w:t>
            </w:r>
          </w:p>
        </w:tc>
        <w:tc>
          <w:tcPr>
            <w:tcW w:w="1418" w:type="dxa"/>
          </w:tcPr>
          <w:p w:rsidR="00CF15E3" w:rsidRPr="00FA557C" w:rsidRDefault="00D374E4" w:rsidP="002736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за 2022</w:t>
            </w:r>
            <w:r w:rsidR="00CF15E3" w:rsidRPr="00FA557C">
              <w:rPr>
                <w:rFonts w:ascii="Times New Roman" w:hAnsi="Times New Roman" w:cs="Times New Roman"/>
                <w:sz w:val="20"/>
                <w:szCs w:val="20"/>
              </w:rPr>
              <w:t xml:space="preserve"> год</w:t>
            </w:r>
          </w:p>
        </w:tc>
      </w:tr>
      <w:tr w:rsidR="00D374E4" w:rsidRPr="00FA557C" w:rsidTr="00C1120F">
        <w:tc>
          <w:tcPr>
            <w:tcW w:w="4394" w:type="dxa"/>
            <w:vAlign w:val="center"/>
          </w:tcPr>
          <w:p w:rsidR="00D374E4" w:rsidRPr="00FA557C" w:rsidRDefault="00D374E4" w:rsidP="00D374E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Источники финансирования дефицита - всего</w:t>
            </w:r>
          </w:p>
        </w:tc>
        <w:tc>
          <w:tcPr>
            <w:tcW w:w="1276" w:type="dxa"/>
            <w:vAlign w:val="center"/>
          </w:tcPr>
          <w:p w:rsidR="00D374E4" w:rsidRPr="00FA557C" w:rsidRDefault="00D374E4" w:rsidP="00D37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+45104,0</w:t>
            </w:r>
          </w:p>
        </w:tc>
        <w:tc>
          <w:tcPr>
            <w:tcW w:w="1276" w:type="dxa"/>
            <w:vAlign w:val="center"/>
          </w:tcPr>
          <w:p w:rsidR="00D374E4" w:rsidRPr="00FA557C" w:rsidRDefault="00D374E4" w:rsidP="00D37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+46082,8</w:t>
            </w:r>
          </w:p>
        </w:tc>
        <w:tc>
          <w:tcPr>
            <w:tcW w:w="1417" w:type="dxa"/>
            <w:vAlign w:val="center"/>
          </w:tcPr>
          <w:p w:rsidR="00D374E4" w:rsidRPr="00FA557C" w:rsidRDefault="00D374E4" w:rsidP="00D37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-53076,8</w:t>
            </w:r>
          </w:p>
        </w:tc>
        <w:tc>
          <w:tcPr>
            <w:tcW w:w="1418" w:type="dxa"/>
            <w:vAlign w:val="center"/>
          </w:tcPr>
          <w:p w:rsidR="00D374E4" w:rsidRPr="00FA557C" w:rsidRDefault="00D374E4" w:rsidP="00D37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-37403,8</w:t>
            </w:r>
          </w:p>
        </w:tc>
      </w:tr>
      <w:tr w:rsidR="00D374E4" w:rsidRPr="00FA557C" w:rsidTr="00C1120F">
        <w:trPr>
          <w:trHeight w:val="458"/>
        </w:trPr>
        <w:tc>
          <w:tcPr>
            <w:tcW w:w="4394" w:type="dxa"/>
            <w:vAlign w:val="center"/>
          </w:tcPr>
          <w:p w:rsidR="00D374E4" w:rsidRPr="00FA557C" w:rsidRDefault="00D374E4" w:rsidP="00D374E4">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Бюджетные кредиты от других бюджетов бюджетной системы Российской Федерации</w:t>
            </w:r>
          </w:p>
        </w:tc>
        <w:tc>
          <w:tcPr>
            <w:tcW w:w="1276" w:type="dxa"/>
            <w:vAlign w:val="center"/>
          </w:tcPr>
          <w:p w:rsidR="00D374E4" w:rsidRPr="00FA557C" w:rsidRDefault="00D374E4" w:rsidP="00D374E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c>
          <w:tcPr>
            <w:tcW w:w="1276" w:type="dxa"/>
            <w:vAlign w:val="center"/>
          </w:tcPr>
          <w:p w:rsidR="00D374E4" w:rsidRPr="00FA557C" w:rsidRDefault="00D374E4" w:rsidP="00D374E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c>
          <w:tcPr>
            <w:tcW w:w="1417" w:type="dxa"/>
            <w:vAlign w:val="center"/>
          </w:tcPr>
          <w:p w:rsidR="00D374E4" w:rsidRPr="00FA557C" w:rsidRDefault="00D374E4" w:rsidP="00D374E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c>
          <w:tcPr>
            <w:tcW w:w="1418" w:type="dxa"/>
            <w:vAlign w:val="center"/>
          </w:tcPr>
          <w:p w:rsidR="00D374E4" w:rsidRPr="00FA557C" w:rsidRDefault="00D374E4" w:rsidP="00D374E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r>
      <w:tr w:rsidR="00D374E4" w:rsidRPr="00FA557C" w:rsidTr="00C1120F">
        <w:tc>
          <w:tcPr>
            <w:tcW w:w="4394" w:type="dxa"/>
            <w:vAlign w:val="center"/>
          </w:tcPr>
          <w:p w:rsidR="00D374E4" w:rsidRPr="00FA557C" w:rsidRDefault="00D374E4" w:rsidP="00D374E4">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Изменение остатков средств</w:t>
            </w:r>
          </w:p>
        </w:tc>
        <w:tc>
          <w:tcPr>
            <w:tcW w:w="1276" w:type="dxa"/>
            <w:vAlign w:val="center"/>
          </w:tcPr>
          <w:p w:rsidR="00D374E4" w:rsidRPr="00FA557C" w:rsidRDefault="00D374E4" w:rsidP="00D37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+45104,0</w:t>
            </w:r>
          </w:p>
        </w:tc>
        <w:tc>
          <w:tcPr>
            <w:tcW w:w="1276" w:type="dxa"/>
            <w:vAlign w:val="center"/>
          </w:tcPr>
          <w:p w:rsidR="00D374E4" w:rsidRPr="00FA557C" w:rsidRDefault="00D374E4" w:rsidP="00D37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+46082,8</w:t>
            </w:r>
          </w:p>
        </w:tc>
        <w:tc>
          <w:tcPr>
            <w:tcW w:w="1417" w:type="dxa"/>
            <w:vAlign w:val="center"/>
          </w:tcPr>
          <w:p w:rsidR="00D374E4" w:rsidRPr="00FA557C" w:rsidRDefault="00D374E4" w:rsidP="00D37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-53076,8</w:t>
            </w:r>
          </w:p>
        </w:tc>
        <w:tc>
          <w:tcPr>
            <w:tcW w:w="1418" w:type="dxa"/>
            <w:vAlign w:val="center"/>
          </w:tcPr>
          <w:p w:rsidR="00D374E4" w:rsidRPr="00FA557C" w:rsidRDefault="00D374E4" w:rsidP="00D37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-37403,8</w:t>
            </w:r>
          </w:p>
        </w:tc>
      </w:tr>
      <w:tr w:rsidR="00D374E4" w:rsidRPr="00FA557C" w:rsidTr="00C1120F">
        <w:tc>
          <w:tcPr>
            <w:tcW w:w="4394" w:type="dxa"/>
            <w:vAlign w:val="center"/>
          </w:tcPr>
          <w:p w:rsidR="00D374E4" w:rsidRPr="00FA557C" w:rsidRDefault="00D374E4" w:rsidP="00D374E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 xml:space="preserve">Иные источники внутреннего финансирования </w:t>
            </w:r>
            <w:proofErr w:type="gramStart"/>
            <w:r w:rsidRPr="00FA557C">
              <w:rPr>
                <w:rFonts w:ascii="Times New Roman" w:hAnsi="Times New Roman" w:cs="Times New Roman"/>
                <w:sz w:val="20"/>
                <w:szCs w:val="20"/>
              </w:rPr>
              <w:t>дефицита  бюджета</w:t>
            </w:r>
            <w:proofErr w:type="gramEnd"/>
          </w:p>
        </w:tc>
        <w:tc>
          <w:tcPr>
            <w:tcW w:w="1276" w:type="dxa"/>
            <w:vAlign w:val="center"/>
          </w:tcPr>
          <w:p w:rsidR="00D374E4" w:rsidRPr="00FA557C" w:rsidRDefault="00D374E4" w:rsidP="00D374E4">
            <w:pPr>
              <w:pStyle w:val="a8"/>
              <w:spacing w:after="0"/>
              <w:jc w:val="center"/>
              <w:rPr>
                <w:sz w:val="20"/>
                <w:szCs w:val="20"/>
                <w:lang w:eastAsia="ru-RU"/>
              </w:rPr>
            </w:pPr>
            <w:r>
              <w:rPr>
                <w:sz w:val="20"/>
                <w:szCs w:val="20"/>
                <w:lang w:eastAsia="ru-RU"/>
              </w:rPr>
              <w:t>0</w:t>
            </w:r>
          </w:p>
        </w:tc>
        <w:tc>
          <w:tcPr>
            <w:tcW w:w="1276" w:type="dxa"/>
            <w:vAlign w:val="center"/>
          </w:tcPr>
          <w:p w:rsidR="00D374E4" w:rsidRPr="00FA557C" w:rsidRDefault="00D374E4" w:rsidP="00D374E4">
            <w:pPr>
              <w:pStyle w:val="a8"/>
              <w:spacing w:after="0"/>
              <w:jc w:val="center"/>
              <w:rPr>
                <w:sz w:val="20"/>
                <w:szCs w:val="20"/>
                <w:lang w:eastAsia="ru-RU"/>
              </w:rPr>
            </w:pPr>
            <w:r>
              <w:rPr>
                <w:sz w:val="20"/>
                <w:szCs w:val="20"/>
                <w:lang w:eastAsia="ru-RU"/>
              </w:rPr>
              <w:t>0</w:t>
            </w:r>
          </w:p>
        </w:tc>
        <w:tc>
          <w:tcPr>
            <w:tcW w:w="1417" w:type="dxa"/>
            <w:vAlign w:val="center"/>
          </w:tcPr>
          <w:p w:rsidR="00D374E4" w:rsidRPr="00FA557C" w:rsidRDefault="00D374E4" w:rsidP="00D374E4">
            <w:pPr>
              <w:pStyle w:val="a8"/>
              <w:spacing w:after="0"/>
              <w:jc w:val="center"/>
              <w:rPr>
                <w:sz w:val="20"/>
                <w:szCs w:val="20"/>
                <w:lang w:eastAsia="ru-RU"/>
              </w:rPr>
            </w:pPr>
            <w:r>
              <w:rPr>
                <w:sz w:val="20"/>
                <w:szCs w:val="20"/>
                <w:lang w:eastAsia="ru-RU"/>
              </w:rPr>
              <w:t>0</w:t>
            </w:r>
          </w:p>
        </w:tc>
        <w:tc>
          <w:tcPr>
            <w:tcW w:w="1418" w:type="dxa"/>
            <w:vAlign w:val="center"/>
          </w:tcPr>
          <w:p w:rsidR="00D374E4" w:rsidRPr="00FA557C" w:rsidRDefault="00D374E4" w:rsidP="00D374E4">
            <w:pPr>
              <w:pStyle w:val="a8"/>
              <w:spacing w:after="0"/>
              <w:jc w:val="center"/>
              <w:rPr>
                <w:sz w:val="20"/>
                <w:szCs w:val="20"/>
                <w:lang w:eastAsia="ru-RU"/>
              </w:rPr>
            </w:pPr>
            <w:r>
              <w:rPr>
                <w:sz w:val="20"/>
                <w:szCs w:val="20"/>
                <w:lang w:eastAsia="ru-RU"/>
              </w:rPr>
              <w:t>0</w:t>
            </w:r>
          </w:p>
        </w:tc>
      </w:tr>
    </w:tbl>
    <w:p w:rsidR="00F71157" w:rsidRPr="00FA557C" w:rsidRDefault="00F71157" w:rsidP="00273666">
      <w:pPr>
        <w:spacing w:after="0" w:line="240" w:lineRule="auto"/>
        <w:jc w:val="both"/>
        <w:rPr>
          <w:rFonts w:ascii="Times New Roman" w:hAnsi="Times New Roman" w:cs="Times New Roman"/>
          <w:sz w:val="24"/>
          <w:szCs w:val="24"/>
        </w:rPr>
      </w:pPr>
    </w:p>
    <w:p w:rsidR="00D27166" w:rsidRPr="009D4210" w:rsidRDefault="00273666" w:rsidP="00273666">
      <w:pPr>
        <w:pStyle w:val="a8"/>
        <w:spacing w:after="0"/>
        <w:jc w:val="both"/>
        <w:rPr>
          <w:sz w:val="28"/>
          <w:szCs w:val="28"/>
        </w:rPr>
      </w:pPr>
      <w:r w:rsidRPr="009D4210">
        <w:rPr>
          <w:sz w:val="28"/>
          <w:szCs w:val="28"/>
        </w:rPr>
        <w:t xml:space="preserve">         </w:t>
      </w:r>
      <w:r w:rsidR="002A40EA" w:rsidRPr="009D4210">
        <w:rPr>
          <w:sz w:val="28"/>
          <w:szCs w:val="28"/>
        </w:rPr>
        <w:t>Согласно</w:t>
      </w:r>
      <w:r w:rsidRPr="009D4210">
        <w:rPr>
          <w:sz w:val="28"/>
          <w:szCs w:val="28"/>
        </w:rPr>
        <w:t xml:space="preserve"> </w:t>
      </w:r>
      <w:r w:rsidR="002A40EA" w:rsidRPr="009D4210">
        <w:rPr>
          <w:sz w:val="28"/>
          <w:szCs w:val="28"/>
        </w:rPr>
        <w:t>а</w:t>
      </w:r>
      <w:r w:rsidR="00D27166" w:rsidRPr="009D4210">
        <w:rPr>
          <w:sz w:val="28"/>
          <w:szCs w:val="28"/>
        </w:rPr>
        <w:t>нализ</w:t>
      </w:r>
      <w:r w:rsidR="002A40EA" w:rsidRPr="009D4210">
        <w:rPr>
          <w:sz w:val="28"/>
          <w:szCs w:val="28"/>
        </w:rPr>
        <w:t>а</w:t>
      </w:r>
      <w:r w:rsidR="00D27166" w:rsidRPr="009D4210">
        <w:rPr>
          <w:sz w:val="28"/>
          <w:szCs w:val="28"/>
        </w:rPr>
        <w:t xml:space="preserve"> динамики</w:t>
      </w:r>
      <w:r w:rsidR="002A40EA" w:rsidRPr="009D4210">
        <w:rPr>
          <w:sz w:val="28"/>
          <w:szCs w:val="28"/>
        </w:rPr>
        <w:t xml:space="preserve"> изменения дефицита </w:t>
      </w:r>
      <w:r w:rsidR="00EA722A" w:rsidRPr="009D4210">
        <w:rPr>
          <w:sz w:val="28"/>
          <w:szCs w:val="28"/>
        </w:rPr>
        <w:t>при испо</w:t>
      </w:r>
      <w:r w:rsidR="00C1120F" w:rsidRPr="009D4210">
        <w:rPr>
          <w:sz w:val="28"/>
          <w:szCs w:val="28"/>
        </w:rPr>
        <w:t xml:space="preserve">лнение бюджета </w:t>
      </w:r>
      <w:r w:rsidR="00D374E4">
        <w:rPr>
          <w:sz w:val="28"/>
          <w:szCs w:val="28"/>
        </w:rPr>
        <w:t>в 2020</w:t>
      </w:r>
      <w:r w:rsidR="007204EF">
        <w:rPr>
          <w:sz w:val="28"/>
          <w:szCs w:val="28"/>
        </w:rPr>
        <w:t>-2021</w:t>
      </w:r>
      <w:r w:rsidR="002A40EA" w:rsidRPr="009D4210">
        <w:rPr>
          <w:sz w:val="28"/>
          <w:szCs w:val="28"/>
        </w:rPr>
        <w:t xml:space="preserve"> </w:t>
      </w:r>
      <w:proofErr w:type="gramStart"/>
      <w:r w:rsidR="002A40EA" w:rsidRPr="009D4210">
        <w:rPr>
          <w:sz w:val="28"/>
          <w:szCs w:val="28"/>
        </w:rPr>
        <w:t xml:space="preserve">годах  </w:t>
      </w:r>
      <w:r w:rsidR="00A763B9" w:rsidRPr="009D4210">
        <w:rPr>
          <w:sz w:val="28"/>
          <w:szCs w:val="28"/>
        </w:rPr>
        <w:t>доходы</w:t>
      </w:r>
      <w:proofErr w:type="gramEnd"/>
      <w:r w:rsidR="00A763B9" w:rsidRPr="009D4210">
        <w:rPr>
          <w:sz w:val="28"/>
          <w:szCs w:val="28"/>
        </w:rPr>
        <w:t xml:space="preserve"> превышали расходы</w:t>
      </w:r>
      <w:r w:rsidR="00D374E4">
        <w:rPr>
          <w:sz w:val="28"/>
          <w:szCs w:val="28"/>
        </w:rPr>
        <w:t>, а в 2022 году сформировался дефицит бюджета – превышение расходов над доходами.</w:t>
      </w:r>
      <w:r w:rsidR="002A40EA" w:rsidRPr="009D4210">
        <w:rPr>
          <w:sz w:val="28"/>
          <w:szCs w:val="28"/>
        </w:rPr>
        <w:t xml:space="preserve"> </w:t>
      </w:r>
    </w:p>
    <w:p w:rsidR="00D27166" w:rsidRPr="009D4210" w:rsidRDefault="00D27166" w:rsidP="00273666">
      <w:pPr>
        <w:tabs>
          <w:tab w:val="left" w:pos="720"/>
        </w:tabs>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Иные источники внутреннего финансирования деф</w:t>
      </w:r>
      <w:r w:rsidR="00CD39D2" w:rsidRPr="009D4210">
        <w:rPr>
          <w:rFonts w:ascii="Times New Roman" w:hAnsi="Times New Roman" w:cs="Times New Roman"/>
          <w:sz w:val="28"/>
          <w:szCs w:val="28"/>
        </w:rPr>
        <w:t>ицита бюджета не привлекались.</w:t>
      </w:r>
    </w:p>
    <w:p w:rsidR="00247B05" w:rsidRPr="00FA557C" w:rsidRDefault="00247B05" w:rsidP="00273666">
      <w:pPr>
        <w:tabs>
          <w:tab w:val="left" w:pos="567"/>
        </w:tabs>
        <w:spacing w:after="0" w:line="240" w:lineRule="auto"/>
        <w:jc w:val="both"/>
        <w:rPr>
          <w:rFonts w:ascii="Times New Roman" w:hAnsi="Times New Roman" w:cs="Times New Roman"/>
          <w:sz w:val="24"/>
          <w:szCs w:val="24"/>
        </w:rPr>
      </w:pPr>
    </w:p>
    <w:p w:rsidR="00D27166" w:rsidRPr="009D4210" w:rsidRDefault="00777EA5" w:rsidP="00273666">
      <w:pPr>
        <w:spacing w:after="0" w:line="240" w:lineRule="auto"/>
        <w:rPr>
          <w:rFonts w:ascii="Times New Roman" w:hAnsi="Times New Roman" w:cs="Times New Roman"/>
          <w:b/>
          <w:sz w:val="28"/>
          <w:szCs w:val="28"/>
        </w:rPr>
      </w:pPr>
      <w:r w:rsidRPr="008D0BF4">
        <w:rPr>
          <w:rFonts w:ascii="Times New Roman" w:hAnsi="Times New Roman" w:cs="Times New Roman"/>
          <w:b/>
          <w:sz w:val="28"/>
          <w:szCs w:val="28"/>
        </w:rPr>
        <w:t>4</w:t>
      </w:r>
      <w:r w:rsidR="00D27166" w:rsidRPr="008D0BF4">
        <w:rPr>
          <w:rFonts w:ascii="Times New Roman" w:hAnsi="Times New Roman" w:cs="Times New Roman"/>
          <w:b/>
          <w:sz w:val="28"/>
          <w:szCs w:val="28"/>
        </w:rPr>
        <w:t>.</w:t>
      </w:r>
      <w:r w:rsidR="00A07F7C" w:rsidRPr="008D0BF4">
        <w:rPr>
          <w:rFonts w:ascii="Times New Roman" w:hAnsi="Times New Roman" w:cs="Times New Roman"/>
          <w:b/>
          <w:sz w:val="28"/>
          <w:szCs w:val="28"/>
        </w:rPr>
        <w:t>3.</w:t>
      </w:r>
      <w:r w:rsidR="00D27166" w:rsidRPr="008D0BF4">
        <w:rPr>
          <w:rFonts w:ascii="Times New Roman" w:hAnsi="Times New Roman" w:cs="Times New Roman"/>
          <w:b/>
          <w:sz w:val="28"/>
          <w:szCs w:val="28"/>
        </w:rPr>
        <w:t xml:space="preserve"> Исполнение расходов районного бюджета</w:t>
      </w:r>
    </w:p>
    <w:p w:rsidR="00B06134" w:rsidRPr="009D4210" w:rsidRDefault="00B06134" w:rsidP="00273666">
      <w:pPr>
        <w:spacing w:after="0" w:line="240" w:lineRule="auto"/>
        <w:jc w:val="center"/>
        <w:rPr>
          <w:rFonts w:ascii="Times New Roman" w:hAnsi="Times New Roman" w:cs="Times New Roman"/>
          <w:b/>
          <w:sz w:val="28"/>
          <w:szCs w:val="28"/>
        </w:rPr>
      </w:pPr>
    </w:p>
    <w:p w:rsidR="00D27166" w:rsidRPr="009D4210" w:rsidRDefault="00D27166" w:rsidP="00273666">
      <w:pPr>
        <w:spacing w:after="0" w:line="240" w:lineRule="auto"/>
        <w:jc w:val="both"/>
        <w:rPr>
          <w:rFonts w:ascii="Times New Roman" w:hAnsi="Times New Roman" w:cs="Times New Roman"/>
          <w:b/>
          <w:sz w:val="28"/>
          <w:szCs w:val="28"/>
        </w:rPr>
      </w:pPr>
      <w:r w:rsidRPr="009D4210">
        <w:rPr>
          <w:rFonts w:ascii="Times New Roman" w:hAnsi="Times New Roman" w:cs="Times New Roman"/>
          <w:b/>
          <w:sz w:val="28"/>
          <w:szCs w:val="28"/>
        </w:rPr>
        <w:t>Общая характеристика исполнения расходов</w:t>
      </w:r>
    </w:p>
    <w:p w:rsidR="00B06134" w:rsidRPr="009D4210" w:rsidRDefault="00B06134" w:rsidP="00273666">
      <w:pPr>
        <w:spacing w:after="0" w:line="240" w:lineRule="auto"/>
        <w:jc w:val="both"/>
        <w:rPr>
          <w:rFonts w:ascii="Times New Roman" w:hAnsi="Times New Roman" w:cs="Times New Roman"/>
          <w:b/>
          <w:sz w:val="28"/>
          <w:szCs w:val="28"/>
        </w:rPr>
      </w:pPr>
    </w:p>
    <w:p w:rsidR="00D96F0D"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Р</w:t>
      </w:r>
      <w:r w:rsidR="00C5566E" w:rsidRPr="009D4210">
        <w:rPr>
          <w:rFonts w:ascii="Times New Roman" w:hAnsi="Times New Roman" w:cs="Times New Roman"/>
          <w:sz w:val="28"/>
          <w:szCs w:val="28"/>
        </w:rPr>
        <w:t>асходы районного</w:t>
      </w:r>
      <w:r w:rsidR="002611CC">
        <w:rPr>
          <w:rFonts w:ascii="Times New Roman" w:hAnsi="Times New Roman" w:cs="Times New Roman"/>
          <w:sz w:val="28"/>
          <w:szCs w:val="28"/>
        </w:rPr>
        <w:t xml:space="preserve"> бюджета на 2022</w:t>
      </w:r>
      <w:r w:rsidRPr="009D4210">
        <w:rPr>
          <w:rFonts w:ascii="Times New Roman" w:hAnsi="Times New Roman" w:cs="Times New Roman"/>
          <w:sz w:val="28"/>
          <w:szCs w:val="28"/>
        </w:rPr>
        <w:t xml:space="preserve"> год первоначально </w:t>
      </w:r>
      <w:r w:rsidR="009D4210" w:rsidRPr="009D4210">
        <w:rPr>
          <w:rFonts w:ascii="Times New Roman" w:hAnsi="Times New Roman" w:cs="Times New Roman"/>
          <w:sz w:val="28"/>
          <w:szCs w:val="28"/>
        </w:rPr>
        <w:t>были утвержден</w:t>
      </w:r>
      <w:r w:rsidR="002611CC">
        <w:rPr>
          <w:rFonts w:ascii="Times New Roman" w:hAnsi="Times New Roman" w:cs="Times New Roman"/>
          <w:sz w:val="28"/>
          <w:szCs w:val="28"/>
        </w:rPr>
        <w:t>ы в сумме 1298595,3</w:t>
      </w:r>
      <w:r w:rsidRPr="009D4210">
        <w:rPr>
          <w:rFonts w:ascii="Times New Roman" w:hAnsi="Times New Roman" w:cs="Times New Roman"/>
          <w:sz w:val="28"/>
          <w:szCs w:val="28"/>
        </w:rPr>
        <w:t xml:space="preserve"> тыс. рублей. В течение года плановый объем расходов уточнялся</w:t>
      </w:r>
      <w:r w:rsidR="00273666" w:rsidRPr="009D4210">
        <w:rPr>
          <w:rFonts w:ascii="Times New Roman" w:hAnsi="Times New Roman" w:cs="Times New Roman"/>
          <w:sz w:val="28"/>
          <w:szCs w:val="28"/>
        </w:rPr>
        <w:t>,</w:t>
      </w:r>
      <w:r w:rsidRPr="009D4210">
        <w:rPr>
          <w:rFonts w:ascii="Times New Roman" w:hAnsi="Times New Roman" w:cs="Times New Roman"/>
          <w:sz w:val="28"/>
          <w:szCs w:val="28"/>
        </w:rPr>
        <w:t xml:space="preserve"> и в окончательном вар</w:t>
      </w:r>
      <w:r w:rsidR="002611CC">
        <w:rPr>
          <w:rFonts w:ascii="Times New Roman" w:hAnsi="Times New Roman" w:cs="Times New Roman"/>
          <w:sz w:val="28"/>
          <w:szCs w:val="28"/>
        </w:rPr>
        <w:t>ианте составил 1356742,4</w:t>
      </w:r>
      <w:r w:rsidRPr="009D4210">
        <w:rPr>
          <w:rFonts w:ascii="Times New Roman" w:hAnsi="Times New Roman" w:cs="Times New Roman"/>
          <w:sz w:val="28"/>
          <w:szCs w:val="28"/>
        </w:rPr>
        <w:t xml:space="preserve"> тыс. рублей, или </w:t>
      </w:r>
      <w:r w:rsidR="00074399">
        <w:rPr>
          <w:rFonts w:ascii="Times New Roman" w:hAnsi="Times New Roman" w:cs="Times New Roman"/>
          <w:sz w:val="28"/>
          <w:szCs w:val="28"/>
        </w:rPr>
        <w:t xml:space="preserve">увеличился на </w:t>
      </w:r>
      <w:r w:rsidR="002611CC">
        <w:rPr>
          <w:rFonts w:ascii="Times New Roman" w:hAnsi="Times New Roman" w:cs="Times New Roman"/>
          <w:sz w:val="28"/>
          <w:szCs w:val="28"/>
        </w:rPr>
        <w:t xml:space="preserve">58147,1 </w:t>
      </w:r>
      <w:proofErr w:type="spellStart"/>
      <w:r w:rsidR="002611CC">
        <w:rPr>
          <w:rFonts w:ascii="Times New Roman" w:hAnsi="Times New Roman" w:cs="Times New Roman"/>
          <w:sz w:val="28"/>
          <w:szCs w:val="28"/>
        </w:rPr>
        <w:t>тыс.рублей</w:t>
      </w:r>
      <w:proofErr w:type="spellEnd"/>
      <w:r w:rsidR="002611CC">
        <w:rPr>
          <w:rFonts w:ascii="Times New Roman" w:hAnsi="Times New Roman" w:cs="Times New Roman"/>
          <w:sz w:val="28"/>
          <w:szCs w:val="28"/>
        </w:rPr>
        <w:t xml:space="preserve"> 4,5</w:t>
      </w:r>
      <w:r w:rsidR="00D96F0D" w:rsidRPr="009D4210">
        <w:rPr>
          <w:rFonts w:ascii="Times New Roman" w:hAnsi="Times New Roman" w:cs="Times New Roman"/>
          <w:sz w:val="28"/>
          <w:szCs w:val="28"/>
        </w:rPr>
        <w:t xml:space="preserve"> процента от</w:t>
      </w:r>
      <w:r w:rsidRPr="009D4210">
        <w:rPr>
          <w:rFonts w:ascii="Times New Roman" w:hAnsi="Times New Roman" w:cs="Times New Roman"/>
          <w:sz w:val="28"/>
          <w:szCs w:val="28"/>
        </w:rPr>
        <w:t xml:space="preserve"> утвержденного решением </w:t>
      </w:r>
      <w:r w:rsidR="00D96F0D" w:rsidRPr="009D4210">
        <w:rPr>
          <w:rFonts w:ascii="Times New Roman" w:hAnsi="Times New Roman" w:cs="Times New Roman"/>
          <w:sz w:val="28"/>
          <w:szCs w:val="28"/>
        </w:rPr>
        <w:t xml:space="preserve">Представительного Собрания от </w:t>
      </w:r>
      <w:r w:rsidR="002611CC">
        <w:rPr>
          <w:rFonts w:ascii="Times New Roman" w:hAnsi="Times New Roman" w:cs="Times New Roman"/>
          <w:sz w:val="28"/>
          <w:szCs w:val="28"/>
        </w:rPr>
        <w:t>13.12.2021 № 500</w:t>
      </w:r>
      <w:r w:rsidR="009D4210" w:rsidRPr="009D4210">
        <w:rPr>
          <w:rFonts w:ascii="Times New Roman" w:hAnsi="Times New Roman" w:cs="Times New Roman"/>
          <w:sz w:val="28"/>
          <w:szCs w:val="28"/>
        </w:rPr>
        <w:t xml:space="preserve"> «О районно</w:t>
      </w:r>
      <w:r w:rsidR="002611CC">
        <w:rPr>
          <w:rFonts w:ascii="Times New Roman" w:hAnsi="Times New Roman" w:cs="Times New Roman"/>
          <w:sz w:val="28"/>
          <w:szCs w:val="28"/>
        </w:rPr>
        <w:t>м бюджете на 2022</w:t>
      </w:r>
      <w:r w:rsidR="00522698" w:rsidRPr="009D4210">
        <w:rPr>
          <w:rFonts w:ascii="Times New Roman" w:hAnsi="Times New Roman" w:cs="Times New Roman"/>
          <w:sz w:val="28"/>
          <w:szCs w:val="28"/>
        </w:rPr>
        <w:t xml:space="preserve"> г</w:t>
      </w:r>
      <w:r w:rsidR="004D2386" w:rsidRPr="009D4210">
        <w:rPr>
          <w:rFonts w:ascii="Times New Roman" w:hAnsi="Times New Roman" w:cs="Times New Roman"/>
          <w:sz w:val="28"/>
          <w:szCs w:val="28"/>
        </w:rPr>
        <w:t>од</w:t>
      </w:r>
      <w:r w:rsidR="002611CC">
        <w:rPr>
          <w:rFonts w:ascii="Times New Roman" w:hAnsi="Times New Roman" w:cs="Times New Roman"/>
          <w:sz w:val="28"/>
          <w:szCs w:val="28"/>
        </w:rPr>
        <w:t xml:space="preserve"> и плановый период 2023 и 2024</w:t>
      </w:r>
      <w:r w:rsidR="00D77DB0" w:rsidRPr="009D4210">
        <w:rPr>
          <w:rFonts w:ascii="Times New Roman" w:hAnsi="Times New Roman" w:cs="Times New Roman"/>
          <w:sz w:val="28"/>
          <w:szCs w:val="28"/>
        </w:rPr>
        <w:t xml:space="preserve"> годов</w:t>
      </w:r>
      <w:r w:rsidRPr="009D4210">
        <w:rPr>
          <w:rFonts w:ascii="Times New Roman" w:hAnsi="Times New Roman" w:cs="Times New Roman"/>
          <w:sz w:val="28"/>
          <w:szCs w:val="28"/>
        </w:rPr>
        <w:t>» в первоначаль</w:t>
      </w:r>
      <w:r w:rsidR="00D96F0D" w:rsidRPr="009D4210">
        <w:rPr>
          <w:rFonts w:ascii="Times New Roman" w:hAnsi="Times New Roman" w:cs="Times New Roman"/>
          <w:sz w:val="28"/>
          <w:szCs w:val="28"/>
        </w:rPr>
        <w:t xml:space="preserve">ной редакции. </w:t>
      </w:r>
    </w:p>
    <w:p w:rsidR="00317DBD" w:rsidRPr="009D4210" w:rsidRDefault="002611CC" w:rsidP="002611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сравнении с исполнением 2021</w:t>
      </w:r>
      <w:r w:rsidR="00522698" w:rsidRPr="009D4210">
        <w:rPr>
          <w:rFonts w:ascii="Times New Roman" w:hAnsi="Times New Roman" w:cs="Times New Roman"/>
          <w:sz w:val="28"/>
          <w:szCs w:val="28"/>
        </w:rPr>
        <w:t xml:space="preserve"> года</w:t>
      </w:r>
      <w:r w:rsidR="00D27166" w:rsidRPr="009D4210">
        <w:rPr>
          <w:rFonts w:ascii="Times New Roman" w:hAnsi="Times New Roman" w:cs="Times New Roman"/>
          <w:sz w:val="28"/>
          <w:szCs w:val="28"/>
        </w:rPr>
        <w:t xml:space="preserve"> расхо</w:t>
      </w:r>
      <w:r w:rsidR="00C5566E" w:rsidRPr="009D4210">
        <w:rPr>
          <w:rFonts w:ascii="Times New Roman" w:hAnsi="Times New Roman" w:cs="Times New Roman"/>
          <w:sz w:val="28"/>
          <w:szCs w:val="28"/>
        </w:rPr>
        <w:t xml:space="preserve">ды районного бюджета </w:t>
      </w:r>
      <w:r>
        <w:rPr>
          <w:rFonts w:ascii="Times New Roman" w:hAnsi="Times New Roman" w:cs="Times New Roman"/>
          <w:sz w:val="28"/>
          <w:szCs w:val="28"/>
        </w:rPr>
        <w:t>в 2022</w:t>
      </w:r>
      <w:r w:rsidR="00074399">
        <w:rPr>
          <w:rFonts w:ascii="Times New Roman" w:hAnsi="Times New Roman" w:cs="Times New Roman"/>
          <w:sz w:val="28"/>
          <w:szCs w:val="28"/>
        </w:rPr>
        <w:t xml:space="preserve"> году </w:t>
      </w:r>
      <w:r w:rsidR="00C5566E" w:rsidRPr="009D4210">
        <w:rPr>
          <w:rFonts w:ascii="Times New Roman" w:hAnsi="Times New Roman" w:cs="Times New Roman"/>
          <w:sz w:val="28"/>
          <w:szCs w:val="28"/>
        </w:rPr>
        <w:t>увеличились</w:t>
      </w:r>
      <w:r w:rsidR="00D27166" w:rsidRPr="009D4210">
        <w:rPr>
          <w:rFonts w:ascii="Times New Roman" w:hAnsi="Times New Roman" w:cs="Times New Roman"/>
          <w:sz w:val="28"/>
          <w:szCs w:val="28"/>
        </w:rPr>
        <w:t xml:space="preserve"> на</w:t>
      </w:r>
      <w:r>
        <w:rPr>
          <w:rFonts w:ascii="Times New Roman" w:hAnsi="Times New Roman" w:cs="Times New Roman"/>
          <w:sz w:val="28"/>
          <w:szCs w:val="28"/>
        </w:rPr>
        <w:t xml:space="preserve"> 203945,5</w:t>
      </w:r>
      <w:r w:rsidR="004D2386" w:rsidRPr="009D4210">
        <w:rPr>
          <w:rFonts w:ascii="Times New Roman" w:hAnsi="Times New Roman" w:cs="Times New Roman"/>
          <w:sz w:val="28"/>
          <w:szCs w:val="28"/>
        </w:rPr>
        <w:t xml:space="preserve"> тыс. р</w:t>
      </w:r>
      <w:r>
        <w:rPr>
          <w:rFonts w:ascii="Times New Roman" w:hAnsi="Times New Roman" w:cs="Times New Roman"/>
          <w:sz w:val="28"/>
          <w:szCs w:val="28"/>
        </w:rPr>
        <w:t>ублей или на 17,8</w:t>
      </w:r>
      <w:r w:rsidR="00317DBD">
        <w:rPr>
          <w:rFonts w:ascii="Times New Roman" w:hAnsi="Times New Roman" w:cs="Times New Roman"/>
          <w:sz w:val="28"/>
          <w:szCs w:val="28"/>
        </w:rPr>
        <w:t xml:space="preserve"> </w:t>
      </w:r>
      <w:r>
        <w:rPr>
          <w:rFonts w:ascii="Times New Roman" w:hAnsi="Times New Roman" w:cs="Times New Roman"/>
          <w:sz w:val="28"/>
          <w:szCs w:val="28"/>
        </w:rPr>
        <w:t xml:space="preserve">процента и составили 1347117,0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D77DB0" w:rsidRPr="00FA557C" w:rsidRDefault="00283601" w:rsidP="002611CC">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t>Анализ планирования и исполнения расходов районного бюдже</w:t>
      </w:r>
      <w:r w:rsidR="002611CC">
        <w:rPr>
          <w:rFonts w:ascii="Times New Roman" w:hAnsi="Times New Roman" w:cs="Times New Roman"/>
          <w:sz w:val="28"/>
          <w:szCs w:val="28"/>
        </w:rPr>
        <w:t>та отражено в Приложениях 2 и 3.</w:t>
      </w:r>
      <w:r w:rsidR="002611CC" w:rsidRPr="00FA557C">
        <w:rPr>
          <w:rFonts w:ascii="Times New Roman" w:hAnsi="Times New Roman" w:cs="Times New Roman"/>
          <w:sz w:val="16"/>
          <w:szCs w:val="16"/>
        </w:rPr>
        <w:t xml:space="preserve"> </w:t>
      </w:r>
    </w:p>
    <w:p w:rsidR="00FE784B" w:rsidRDefault="00FE784B" w:rsidP="009A4BE8">
      <w:pPr>
        <w:spacing w:after="0" w:line="240" w:lineRule="auto"/>
        <w:ind w:firstLine="567"/>
        <w:jc w:val="both"/>
        <w:rPr>
          <w:rFonts w:ascii="Times New Roman" w:hAnsi="Times New Roman" w:cs="Times New Roman"/>
          <w:sz w:val="28"/>
          <w:szCs w:val="28"/>
        </w:rPr>
      </w:pPr>
    </w:p>
    <w:p w:rsidR="00FE784B" w:rsidRPr="004C5686" w:rsidRDefault="00C64EA0" w:rsidP="007E44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2021</w:t>
      </w:r>
      <w:r w:rsidR="00321A1A" w:rsidRPr="004C5686">
        <w:rPr>
          <w:rFonts w:ascii="Times New Roman" w:hAnsi="Times New Roman" w:cs="Times New Roman"/>
          <w:sz w:val="28"/>
          <w:szCs w:val="28"/>
        </w:rPr>
        <w:t xml:space="preserve"> году исполнение районного бюджета осуществляли 4 Главных распорядителя бюд</w:t>
      </w:r>
      <w:r w:rsidR="007427A5" w:rsidRPr="004C5686">
        <w:rPr>
          <w:rFonts w:ascii="Times New Roman" w:hAnsi="Times New Roman" w:cs="Times New Roman"/>
          <w:sz w:val="28"/>
          <w:szCs w:val="28"/>
        </w:rPr>
        <w:t>жетных средств</w:t>
      </w:r>
      <w:r w:rsidR="00321A1A" w:rsidRPr="004C5686">
        <w:rPr>
          <w:rFonts w:ascii="Times New Roman" w:hAnsi="Times New Roman" w:cs="Times New Roman"/>
          <w:sz w:val="28"/>
          <w:szCs w:val="28"/>
        </w:rPr>
        <w:t>.</w:t>
      </w:r>
      <w:r w:rsidR="00553BAF" w:rsidRPr="004C5686">
        <w:rPr>
          <w:rFonts w:ascii="Times New Roman" w:hAnsi="Times New Roman" w:cs="Times New Roman"/>
          <w:sz w:val="28"/>
          <w:szCs w:val="28"/>
        </w:rPr>
        <w:t xml:space="preserve"> Данные по объему финансирования Главными распорядителями расходов по функциональной классификации расходо</w:t>
      </w:r>
      <w:r w:rsidR="00E84734">
        <w:rPr>
          <w:rFonts w:ascii="Times New Roman" w:hAnsi="Times New Roman" w:cs="Times New Roman"/>
          <w:sz w:val="28"/>
          <w:szCs w:val="28"/>
        </w:rPr>
        <w:t>в бюджета приведены в таблице</w:t>
      </w:r>
      <w:r w:rsidR="00891569">
        <w:rPr>
          <w:rFonts w:ascii="Times New Roman" w:hAnsi="Times New Roman" w:cs="Times New Roman"/>
          <w:sz w:val="28"/>
          <w:szCs w:val="28"/>
        </w:rPr>
        <w:t>:</w:t>
      </w:r>
    </w:p>
    <w:p w:rsidR="00553BAF" w:rsidRPr="00FA557C" w:rsidRDefault="00FE784B" w:rsidP="00895E4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8</w:t>
      </w:r>
    </w:p>
    <w:p w:rsidR="00553BAF" w:rsidRPr="007E4439" w:rsidRDefault="00553BAF" w:rsidP="007E4439">
      <w:pPr>
        <w:spacing w:after="0" w:line="240" w:lineRule="auto"/>
        <w:ind w:firstLine="567"/>
        <w:jc w:val="right"/>
        <w:rPr>
          <w:rFonts w:ascii="Times New Roman" w:hAnsi="Times New Roman" w:cs="Times New Roman"/>
          <w:sz w:val="20"/>
          <w:szCs w:val="20"/>
        </w:rPr>
      </w:pPr>
      <w:r w:rsidRPr="00FA557C">
        <w:rPr>
          <w:rFonts w:ascii="Times New Roman" w:hAnsi="Times New Roman" w:cs="Times New Roman"/>
          <w:sz w:val="20"/>
          <w:szCs w:val="20"/>
        </w:rPr>
        <w:t>(</w:t>
      </w:r>
      <w:proofErr w:type="spellStart"/>
      <w:r w:rsidRPr="00FA557C">
        <w:rPr>
          <w:rFonts w:ascii="Times New Roman" w:hAnsi="Times New Roman" w:cs="Times New Roman"/>
          <w:sz w:val="20"/>
          <w:szCs w:val="20"/>
        </w:rPr>
        <w:t>тыс.руб</w:t>
      </w:r>
      <w:proofErr w:type="spellEnd"/>
      <w:r w:rsidRPr="00FA557C">
        <w:rPr>
          <w:rFonts w:ascii="Times New Roman" w:hAnsi="Times New Roman" w:cs="Times New Roman"/>
          <w:sz w:val="20"/>
          <w:szCs w:val="20"/>
        </w:rPr>
        <w:t xml:space="preserve">.) </w:t>
      </w:r>
    </w:p>
    <w:tbl>
      <w:tblPr>
        <w:tblStyle w:val="af"/>
        <w:tblW w:w="0" w:type="auto"/>
        <w:tblLayout w:type="fixed"/>
        <w:tblLook w:val="04A0" w:firstRow="1" w:lastRow="0" w:firstColumn="1" w:lastColumn="0" w:noHBand="0" w:noVBand="1"/>
      </w:tblPr>
      <w:tblGrid>
        <w:gridCol w:w="3359"/>
        <w:gridCol w:w="1172"/>
        <w:gridCol w:w="1418"/>
        <w:gridCol w:w="1417"/>
        <w:gridCol w:w="1276"/>
        <w:gridCol w:w="1269"/>
      </w:tblGrid>
      <w:tr w:rsidR="00553BAF" w:rsidRPr="00FA557C" w:rsidTr="00F32547">
        <w:tc>
          <w:tcPr>
            <w:tcW w:w="3359" w:type="dxa"/>
          </w:tcPr>
          <w:p w:rsidR="00553BAF" w:rsidRPr="00FA557C" w:rsidRDefault="00553BAF" w:rsidP="00553BAF">
            <w:pPr>
              <w:jc w:val="center"/>
              <w:rPr>
                <w:sz w:val="16"/>
                <w:szCs w:val="16"/>
              </w:rPr>
            </w:pPr>
            <w:r w:rsidRPr="00FA557C">
              <w:rPr>
                <w:sz w:val="16"/>
                <w:szCs w:val="16"/>
              </w:rPr>
              <w:t xml:space="preserve">Раздел классификации </w:t>
            </w:r>
          </w:p>
        </w:tc>
        <w:tc>
          <w:tcPr>
            <w:tcW w:w="1172" w:type="dxa"/>
          </w:tcPr>
          <w:p w:rsidR="00553BAF" w:rsidRPr="00FA557C" w:rsidRDefault="00553BAF" w:rsidP="00553BAF">
            <w:pPr>
              <w:jc w:val="center"/>
              <w:rPr>
                <w:b/>
                <w:sz w:val="16"/>
                <w:szCs w:val="16"/>
              </w:rPr>
            </w:pPr>
            <w:r w:rsidRPr="00FA557C">
              <w:rPr>
                <w:b/>
                <w:sz w:val="16"/>
                <w:szCs w:val="16"/>
              </w:rPr>
              <w:t>053 Представительное Собрание</w:t>
            </w:r>
          </w:p>
        </w:tc>
        <w:tc>
          <w:tcPr>
            <w:tcW w:w="1418" w:type="dxa"/>
          </w:tcPr>
          <w:p w:rsidR="00553BAF" w:rsidRPr="00FA557C" w:rsidRDefault="007E4439" w:rsidP="00553BAF">
            <w:pPr>
              <w:jc w:val="center"/>
              <w:rPr>
                <w:b/>
                <w:sz w:val="16"/>
                <w:szCs w:val="16"/>
              </w:rPr>
            </w:pPr>
            <w:r>
              <w:rPr>
                <w:b/>
                <w:sz w:val="16"/>
                <w:szCs w:val="16"/>
              </w:rPr>
              <w:t>133</w:t>
            </w:r>
            <w:r w:rsidR="00553BAF" w:rsidRPr="00FA557C">
              <w:rPr>
                <w:b/>
                <w:sz w:val="16"/>
                <w:szCs w:val="16"/>
              </w:rPr>
              <w:t xml:space="preserve"> Управление ЖКХ, транспорта и строительства</w:t>
            </w:r>
          </w:p>
        </w:tc>
        <w:tc>
          <w:tcPr>
            <w:tcW w:w="1417" w:type="dxa"/>
          </w:tcPr>
          <w:p w:rsidR="00553BAF" w:rsidRPr="00FA557C" w:rsidRDefault="00553BAF" w:rsidP="00553BAF">
            <w:pPr>
              <w:jc w:val="center"/>
              <w:rPr>
                <w:b/>
                <w:sz w:val="16"/>
                <w:szCs w:val="16"/>
              </w:rPr>
            </w:pPr>
            <w:r w:rsidRPr="00FA557C">
              <w:rPr>
                <w:b/>
                <w:sz w:val="16"/>
                <w:szCs w:val="16"/>
              </w:rPr>
              <w:t>250 Администрация района</w:t>
            </w:r>
          </w:p>
        </w:tc>
        <w:tc>
          <w:tcPr>
            <w:tcW w:w="1276" w:type="dxa"/>
          </w:tcPr>
          <w:p w:rsidR="00553BAF" w:rsidRPr="00FA557C" w:rsidRDefault="00553BAF" w:rsidP="00553BAF">
            <w:pPr>
              <w:jc w:val="center"/>
              <w:rPr>
                <w:b/>
                <w:sz w:val="16"/>
                <w:szCs w:val="16"/>
              </w:rPr>
            </w:pPr>
            <w:r w:rsidRPr="00FA557C">
              <w:rPr>
                <w:b/>
                <w:sz w:val="16"/>
                <w:szCs w:val="16"/>
              </w:rPr>
              <w:t>254 Финансовое управление</w:t>
            </w:r>
          </w:p>
        </w:tc>
        <w:tc>
          <w:tcPr>
            <w:tcW w:w="1269" w:type="dxa"/>
          </w:tcPr>
          <w:p w:rsidR="00553BAF" w:rsidRPr="00FA557C" w:rsidRDefault="00553BAF" w:rsidP="00553BAF">
            <w:pPr>
              <w:jc w:val="center"/>
              <w:rPr>
                <w:b/>
                <w:sz w:val="16"/>
                <w:szCs w:val="16"/>
              </w:rPr>
            </w:pPr>
            <w:r w:rsidRPr="00FA557C">
              <w:rPr>
                <w:b/>
                <w:sz w:val="16"/>
                <w:szCs w:val="16"/>
              </w:rPr>
              <w:t>Итого</w:t>
            </w:r>
          </w:p>
        </w:tc>
      </w:tr>
      <w:tr w:rsidR="00F94007" w:rsidRPr="00FA557C" w:rsidTr="00F32547">
        <w:tc>
          <w:tcPr>
            <w:tcW w:w="3359" w:type="dxa"/>
            <w:shd w:val="clear" w:color="auto" w:fill="auto"/>
          </w:tcPr>
          <w:p w:rsidR="00F94007" w:rsidRPr="00FA557C" w:rsidRDefault="00F94007" w:rsidP="00F94007">
            <w:r w:rsidRPr="00FA557C">
              <w:t>Общегосударственные вопросы (01)</w:t>
            </w:r>
          </w:p>
        </w:tc>
        <w:tc>
          <w:tcPr>
            <w:tcW w:w="1172" w:type="dxa"/>
          </w:tcPr>
          <w:p w:rsidR="00F94007" w:rsidRPr="00FA557C" w:rsidRDefault="002611CC" w:rsidP="00F94007">
            <w:pPr>
              <w:jc w:val="center"/>
            </w:pPr>
            <w:r>
              <w:t>7155,7</w:t>
            </w:r>
          </w:p>
        </w:tc>
        <w:tc>
          <w:tcPr>
            <w:tcW w:w="1418" w:type="dxa"/>
          </w:tcPr>
          <w:p w:rsidR="00F94007" w:rsidRPr="00FA557C" w:rsidRDefault="002611CC" w:rsidP="00F94007">
            <w:pPr>
              <w:jc w:val="center"/>
            </w:pPr>
            <w:r>
              <w:t>400,1</w:t>
            </w:r>
          </w:p>
        </w:tc>
        <w:tc>
          <w:tcPr>
            <w:tcW w:w="1417" w:type="dxa"/>
          </w:tcPr>
          <w:p w:rsidR="00F94007" w:rsidRPr="00FA557C" w:rsidRDefault="002611CC" w:rsidP="00F94007">
            <w:pPr>
              <w:jc w:val="center"/>
            </w:pPr>
            <w:r>
              <w:t>65400,4</w:t>
            </w:r>
          </w:p>
        </w:tc>
        <w:tc>
          <w:tcPr>
            <w:tcW w:w="1276" w:type="dxa"/>
          </w:tcPr>
          <w:p w:rsidR="00F94007" w:rsidRPr="00FA557C" w:rsidRDefault="002611CC" w:rsidP="00F94007">
            <w:pPr>
              <w:jc w:val="center"/>
            </w:pPr>
            <w:r>
              <w:t>9679,8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82636,0</w:t>
            </w:r>
          </w:p>
        </w:tc>
      </w:tr>
      <w:tr w:rsidR="00F94007" w:rsidRPr="00FA557C" w:rsidTr="00F32547">
        <w:tc>
          <w:tcPr>
            <w:tcW w:w="3359" w:type="dxa"/>
            <w:shd w:val="clear" w:color="auto" w:fill="auto"/>
          </w:tcPr>
          <w:p w:rsidR="00F94007" w:rsidRPr="00FA557C" w:rsidRDefault="00F94007" w:rsidP="00F94007">
            <w:r w:rsidRPr="00FA557C">
              <w:t>Национальная безопасность и правоохранительная деятельность (03)</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p>
        </w:tc>
        <w:tc>
          <w:tcPr>
            <w:tcW w:w="1417" w:type="dxa"/>
          </w:tcPr>
          <w:p w:rsidR="00F94007" w:rsidRPr="00FA557C" w:rsidRDefault="002611CC" w:rsidP="00F94007">
            <w:pPr>
              <w:jc w:val="center"/>
            </w:pPr>
            <w:r>
              <w:t>5339,1</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5339,1</w:t>
            </w:r>
          </w:p>
        </w:tc>
      </w:tr>
      <w:tr w:rsidR="00F94007" w:rsidRPr="00FA557C" w:rsidTr="00F32547">
        <w:tc>
          <w:tcPr>
            <w:tcW w:w="3359" w:type="dxa"/>
            <w:shd w:val="clear" w:color="auto" w:fill="auto"/>
          </w:tcPr>
          <w:p w:rsidR="00F94007" w:rsidRPr="00FA557C" w:rsidRDefault="00F94007" w:rsidP="00F94007">
            <w:r w:rsidRPr="00FA557C">
              <w:t>Национальная экономика (04)</w:t>
            </w:r>
          </w:p>
        </w:tc>
        <w:tc>
          <w:tcPr>
            <w:tcW w:w="1172" w:type="dxa"/>
          </w:tcPr>
          <w:p w:rsidR="00F94007" w:rsidRPr="00FA557C" w:rsidRDefault="00F94007" w:rsidP="00F94007">
            <w:pPr>
              <w:jc w:val="center"/>
            </w:pPr>
          </w:p>
        </w:tc>
        <w:tc>
          <w:tcPr>
            <w:tcW w:w="1418" w:type="dxa"/>
          </w:tcPr>
          <w:p w:rsidR="00F94007" w:rsidRPr="00FA557C" w:rsidRDefault="002611CC" w:rsidP="00F94007">
            <w:pPr>
              <w:jc w:val="center"/>
            </w:pPr>
            <w:r>
              <w:t>150313,3</w:t>
            </w:r>
          </w:p>
        </w:tc>
        <w:tc>
          <w:tcPr>
            <w:tcW w:w="1417" w:type="dxa"/>
          </w:tcPr>
          <w:p w:rsidR="00F94007" w:rsidRPr="00FA557C" w:rsidRDefault="002611CC" w:rsidP="00F94007">
            <w:pPr>
              <w:jc w:val="center"/>
            </w:pPr>
            <w:r>
              <w:t>11247,6</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161560,9</w:t>
            </w:r>
          </w:p>
        </w:tc>
      </w:tr>
      <w:tr w:rsidR="00F94007" w:rsidRPr="00FA557C" w:rsidTr="00F32547">
        <w:tc>
          <w:tcPr>
            <w:tcW w:w="3359" w:type="dxa"/>
            <w:shd w:val="clear" w:color="auto" w:fill="auto"/>
          </w:tcPr>
          <w:p w:rsidR="00F94007" w:rsidRPr="00FA557C" w:rsidRDefault="00F94007" w:rsidP="00F94007">
            <w:r w:rsidRPr="00FA557C">
              <w:lastRenderedPageBreak/>
              <w:t>Жилищно-коммунальное хозяйство (05)</w:t>
            </w:r>
          </w:p>
        </w:tc>
        <w:tc>
          <w:tcPr>
            <w:tcW w:w="1172" w:type="dxa"/>
          </w:tcPr>
          <w:p w:rsidR="00F94007" w:rsidRPr="00FA557C" w:rsidRDefault="00F94007" w:rsidP="00F94007">
            <w:pPr>
              <w:jc w:val="center"/>
            </w:pPr>
          </w:p>
        </w:tc>
        <w:tc>
          <w:tcPr>
            <w:tcW w:w="1418" w:type="dxa"/>
          </w:tcPr>
          <w:p w:rsidR="00F94007" w:rsidRPr="00FA557C" w:rsidRDefault="002611CC" w:rsidP="00F94007">
            <w:pPr>
              <w:jc w:val="center"/>
            </w:pPr>
            <w:r>
              <w:t>147697,2</w:t>
            </w:r>
          </w:p>
        </w:tc>
        <w:tc>
          <w:tcPr>
            <w:tcW w:w="1417" w:type="dxa"/>
          </w:tcPr>
          <w:p w:rsidR="00F94007" w:rsidRPr="00FA557C" w:rsidRDefault="002611CC" w:rsidP="00F94007">
            <w:pPr>
              <w:jc w:val="center"/>
            </w:pPr>
            <w:r>
              <w:t>25325,1</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173022,3</w:t>
            </w:r>
          </w:p>
        </w:tc>
      </w:tr>
      <w:tr w:rsidR="00F94007" w:rsidRPr="00FA557C" w:rsidTr="00F32547">
        <w:tc>
          <w:tcPr>
            <w:tcW w:w="3359" w:type="dxa"/>
            <w:shd w:val="clear" w:color="auto" w:fill="auto"/>
          </w:tcPr>
          <w:p w:rsidR="00F94007" w:rsidRPr="00FA557C" w:rsidRDefault="00F94007" w:rsidP="00F94007">
            <w:r w:rsidRPr="00FA557C">
              <w:t>Охрана окружающей    среды (06)</w:t>
            </w:r>
          </w:p>
        </w:tc>
        <w:tc>
          <w:tcPr>
            <w:tcW w:w="1172" w:type="dxa"/>
          </w:tcPr>
          <w:p w:rsidR="00F94007" w:rsidRPr="00FA557C" w:rsidRDefault="00F94007" w:rsidP="00F94007">
            <w:pPr>
              <w:jc w:val="center"/>
            </w:pPr>
          </w:p>
        </w:tc>
        <w:tc>
          <w:tcPr>
            <w:tcW w:w="1418" w:type="dxa"/>
          </w:tcPr>
          <w:p w:rsidR="00F94007" w:rsidRPr="00FA557C" w:rsidRDefault="002611CC" w:rsidP="00F94007">
            <w:pPr>
              <w:jc w:val="center"/>
            </w:pPr>
            <w:r>
              <w:t>1999,9</w:t>
            </w:r>
          </w:p>
        </w:tc>
        <w:tc>
          <w:tcPr>
            <w:tcW w:w="1417" w:type="dxa"/>
          </w:tcPr>
          <w:p w:rsidR="00F94007" w:rsidRPr="00FA557C" w:rsidRDefault="002611CC" w:rsidP="00F94007">
            <w:pPr>
              <w:jc w:val="center"/>
            </w:pPr>
            <w:r>
              <w:t>96,4</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2096,3</w:t>
            </w:r>
          </w:p>
        </w:tc>
      </w:tr>
      <w:tr w:rsidR="00F94007" w:rsidRPr="00FA557C" w:rsidTr="00F32547">
        <w:tc>
          <w:tcPr>
            <w:tcW w:w="3359" w:type="dxa"/>
            <w:shd w:val="clear" w:color="auto" w:fill="auto"/>
          </w:tcPr>
          <w:p w:rsidR="00F94007" w:rsidRPr="00FA557C" w:rsidRDefault="00F94007" w:rsidP="00F94007">
            <w:r w:rsidRPr="00FA557C">
              <w:t>Образование (07)</w:t>
            </w:r>
          </w:p>
        </w:tc>
        <w:tc>
          <w:tcPr>
            <w:tcW w:w="1172" w:type="dxa"/>
          </w:tcPr>
          <w:p w:rsidR="00F94007" w:rsidRPr="00FA557C" w:rsidRDefault="00F94007" w:rsidP="00F94007">
            <w:pPr>
              <w:jc w:val="center"/>
            </w:pPr>
          </w:p>
        </w:tc>
        <w:tc>
          <w:tcPr>
            <w:tcW w:w="1418" w:type="dxa"/>
          </w:tcPr>
          <w:p w:rsidR="00F94007" w:rsidRPr="00FA557C" w:rsidRDefault="002611CC" w:rsidP="00F94007">
            <w:pPr>
              <w:jc w:val="center"/>
            </w:pPr>
            <w:r>
              <w:t>54086,8</w:t>
            </w:r>
          </w:p>
        </w:tc>
        <w:tc>
          <w:tcPr>
            <w:tcW w:w="1417" w:type="dxa"/>
          </w:tcPr>
          <w:p w:rsidR="00F94007" w:rsidRPr="00FA557C" w:rsidRDefault="002611CC" w:rsidP="00F94007">
            <w:pPr>
              <w:jc w:val="center"/>
            </w:pPr>
            <w:r>
              <w:t>658653,6</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712740,4</w:t>
            </w:r>
          </w:p>
        </w:tc>
      </w:tr>
      <w:tr w:rsidR="00F94007" w:rsidRPr="00FA557C" w:rsidTr="00F32547">
        <w:tc>
          <w:tcPr>
            <w:tcW w:w="3359" w:type="dxa"/>
            <w:shd w:val="clear" w:color="auto" w:fill="auto"/>
          </w:tcPr>
          <w:p w:rsidR="00F94007" w:rsidRPr="00FA557C" w:rsidRDefault="00F94007" w:rsidP="00F94007">
            <w:r w:rsidRPr="00FA557C">
              <w:t>Культура, кинематография (08)</w:t>
            </w:r>
          </w:p>
        </w:tc>
        <w:tc>
          <w:tcPr>
            <w:tcW w:w="1172" w:type="dxa"/>
          </w:tcPr>
          <w:p w:rsidR="00F94007" w:rsidRPr="00FA557C" w:rsidRDefault="00F94007" w:rsidP="00F94007">
            <w:pPr>
              <w:jc w:val="center"/>
            </w:pPr>
          </w:p>
        </w:tc>
        <w:tc>
          <w:tcPr>
            <w:tcW w:w="1418" w:type="dxa"/>
          </w:tcPr>
          <w:p w:rsidR="00F94007" w:rsidRPr="00FA557C" w:rsidRDefault="002611CC" w:rsidP="00F94007">
            <w:pPr>
              <w:jc w:val="center"/>
            </w:pPr>
            <w:r>
              <w:t>8732,2</w:t>
            </w:r>
          </w:p>
        </w:tc>
        <w:tc>
          <w:tcPr>
            <w:tcW w:w="1417" w:type="dxa"/>
          </w:tcPr>
          <w:p w:rsidR="00F94007" w:rsidRPr="00FA557C" w:rsidRDefault="002611CC" w:rsidP="00F94007">
            <w:pPr>
              <w:jc w:val="center"/>
            </w:pPr>
            <w:r>
              <w:t>101098,6</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109830,8</w:t>
            </w:r>
          </w:p>
        </w:tc>
      </w:tr>
      <w:tr w:rsidR="00F94007" w:rsidRPr="00FA557C" w:rsidTr="00F32547">
        <w:tc>
          <w:tcPr>
            <w:tcW w:w="3359" w:type="dxa"/>
            <w:shd w:val="clear" w:color="auto" w:fill="auto"/>
          </w:tcPr>
          <w:p w:rsidR="00F94007" w:rsidRPr="00FA557C" w:rsidRDefault="00F94007" w:rsidP="00F94007">
            <w:r w:rsidRPr="00FA557C">
              <w:t>Здравоохранение (09)</w:t>
            </w:r>
          </w:p>
        </w:tc>
        <w:tc>
          <w:tcPr>
            <w:tcW w:w="1172" w:type="dxa"/>
          </w:tcPr>
          <w:p w:rsidR="00F94007" w:rsidRPr="00FA557C" w:rsidRDefault="00F94007" w:rsidP="00F94007">
            <w:pPr>
              <w:jc w:val="center"/>
            </w:pPr>
          </w:p>
        </w:tc>
        <w:tc>
          <w:tcPr>
            <w:tcW w:w="1418" w:type="dxa"/>
          </w:tcPr>
          <w:p w:rsidR="00F94007" w:rsidRPr="00FA557C" w:rsidRDefault="002611CC" w:rsidP="00F94007">
            <w:pPr>
              <w:jc w:val="center"/>
            </w:pPr>
            <w:r>
              <w:t>55,2</w:t>
            </w:r>
          </w:p>
        </w:tc>
        <w:tc>
          <w:tcPr>
            <w:tcW w:w="1417" w:type="dxa"/>
          </w:tcPr>
          <w:p w:rsidR="00F94007" w:rsidRPr="00FA557C" w:rsidRDefault="002611CC" w:rsidP="00F94007">
            <w:pPr>
              <w:jc w:val="center"/>
            </w:pPr>
            <w:r>
              <w:t>574,0</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629,2</w:t>
            </w:r>
          </w:p>
        </w:tc>
      </w:tr>
      <w:tr w:rsidR="00F94007" w:rsidRPr="00FA557C" w:rsidTr="00F32547">
        <w:tc>
          <w:tcPr>
            <w:tcW w:w="3359" w:type="dxa"/>
            <w:shd w:val="clear" w:color="auto" w:fill="auto"/>
          </w:tcPr>
          <w:p w:rsidR="00F94007" w:rsidRPr="00FA557C" w:rsidRDefault="00F94007" w:rsidP="00F94007">
            <w:r w:rsidRPr="00FA557C">
              <w:t>Социальная политика (10)</w:t>
            </w:r>
          </w:p>
        </w:tc>
        <w:tc>
          <w:tcPr>
            <w:tcW w:w="1172" w:type="dxa"/>
          </w:tcPr>
          <w:p w:rsidR="00F94007" w:rsidRPr="00FA557C" w:rsidRDefault="00F94007" w:rsidP="00F94007">
            <w:pPr>
              <w:jc w:val="center"/>
            </w:pPr>
          </w:p>
        </w:tc>
        <w:tc>
          <w:tcPr>
            <w:tcW w:w="1418" w:type="dxa"/>
          </w:tcPr>
          <w:p w:rsidR="00F94007" w:rsidRPr="00FA557C" w:rsidRDefault="002611CC" w:rsidP="00F94007">
            <w:pPr>
              <w:jc w:val="center"/>
            </w:pPr>
            <w:r>
              <w:t>925,1</w:t>
            </w:r>
          </w:p>
        </w:tc>
        <w:tc>
          <w:tcPr>
            <w:tcW w:w="1417" w:type="dxa"/>
          </w:tcPr>
          <w:p w:rsidR="00F94007" w:rsidRPr="00FA557C" w:rsidRDefault="002611CC" w:rsidP="00F94007">
            <w:pPr>
              <w:jc w:val="center"/>
            </w:pPr>
            <w:r>
              <w:t>6303,5</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7228,6</w:t>
            </w:r>
          </w:p>
        </w:tc>
      </w:tr>
      <w:tr w:rsidR="00F94007" w:rsidRPr="00FA557C" w:rsidTr="00F32547">
        <w:tc>
          <w:tcPr>
            <w:tcW w:w="3359" w:type="dxa"/>
            <w:shd w:val="clear" w:color="auto" w:fill="auto"/>
          </w:tcPr>
          <w:p w:rsidR="00F94007" w:rsidRPr="00FA557C" w:rsidRDefault="00F94007" w:rsidP="00F94007">
            <w:r w:rsidRPr="00FA557C">
              <w:t>Физическая культура и спорт (11)</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p>
        </w:tc>
        <w:tc>
          <w:tcPr>
            <w:tcW w:w="1417" w:type="dxa"/>
          </w:tcPr>
          <w:p w:rsidR="00F94007" w:rsidRPr="00FA557C" w:rsidRDefault="002611CC" w:rsidP="00F94007">
            <w:pPr>
              <w:jc w:val="center"/>
            </w:pPr>
            <w:r>
              <w:t>21994,2</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2611CC" w:rsidP="00F94007">
            <w:pPr>
              <w:jc w:val="center"/>
              <w:rPr>
                <w:color w:val="000000"/>
              </w:rPr>
            </w:pPr>
            <w:r>
              <w:rPr>
                <w:color w:val="000000"/>
              </w:rPr>
              <w:t>21994,2</w:t>
            </w:r>
          </w:p>
        </w:tc>
      </w:tr>
      <w:tr w:rsidR="00F94007" w:rsidRPr="00FA557C" w:rsidTr="00F32547">
        <w:tc>
          <w:tcPr>
            <w:tcW w:w="3359" w:type="dxa"/>
            <w:shd w:val="clear" w:color="auto" w:fill="auto"/>
          </w:tcPr>
          <w:p w:rsidR="00F94007" w:rsidRPr="00FA557C" w:rsidRDefault="00F94007" w:rsidP="00F94007">
            <w:r w:rsidRPr="00FA557C">
              <w:t>Межбюджетные трансферты (14)</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p>
        </w:tc>
        <w:tc>
          <w:tcPr>
            <w:tcW w:w="1417" w:type="dxa"/>
          </w:tcPr>
          <w:p w:rsidR="00F94007" w:rsidRPr="00FA557C" w:rsidRDefault="00F94007" w:rsidP="00F94007">
            <w:pPr>
              <w:jc w:val="center"/>
            </w:pPr>
          </w:p>
        </w:tc>
        <w:tc>
          <w:tcPr>
            <w:tcW w:w="1276" w:type="dxa"/>
          </w:tcPr>
          <w:p w:rsidR="00F94007" w:rsidRPr="00FA557C" w:rsidRDefault="00C13C38" w:rsidP="00F94007">
            <w:pPr>
              <w:jc w:val="center"/>
            </w:pPr>
            <w:r>
              <w:t>70039,2</w:t>
            </w: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C13C38" w:rsidP="00F94007">
            <w:pPr>
              <w:jc w:val="center"/>
              <w:rPr>
                <w:color w:val="000000"/>
              </w:rPr>
            </w:pPr>
            <w:r>
              <w:rPr>
                <w:color w:val="000000"/>
              </w:rPr>
              <w:t>70039,2</w:t>
            </w:r>
          </w:p>
        </w:tc>
      </w:tr>
      <w:tr w:rsidR="00F94007" w:rsidRPr="00FA557C" w:rsidTr="00F32547">
        <w:tc>
          <w:tcPr>
            <w:tcW w:w="3359" w:type="dxa"/>
            <w:shd w:val="clear" w:color="auto" w:fill="auto"/>
          </w:tcPr>
          <w:p w:rsidR="00F94007" w:rsidRPr="00FA557C" w:rsidRDefault="00F94007" w:rsidP="00F94007">
            <w:pPr>
              <w:jc w:val="both"/>
            </w:pPr>
            <w:r w:rsidRPr="00FA557C">
              <w:t>ВСЕГО</w:t>
            </w:r>
          </w:p>
        </w:tc>
        <w:tc>
          <w:tcPr>
            <w:tcW w:w="1172" w:type="dxa"/>
          </w:tcPr>
          <w:p w:rsidR="00F94007" w:rsidRPr="00FA557C" w:rsidRDefault="00C13C38" w:rsidP="00F94007">
            <w:pPr>
              <w:jc w:val="center"/>
            </w:pPr>
            <w:r>
              <w:t>7155,7</w:t>
            </w:r>
          </w:p>
        </w:tc>
        <w:tc>
          <w:tcPr>
            <w:tcW w:w="1418" w:type="dxa"/>
          </w:tcPr>
          <w:p w:rsidR="00F94007" w:rsidRPr="00FA557C" w:rsidRDefault="00C13C38" w:rsidP="00F94007">
            <w:pPr>
              <w:jc w:val="center"/>
            </w:pPr>
            <w:r>
              <w:t>364209,8</w:t>
            </w:r>
          </w:p>
        </w:tc>
        <w:tc>
          <w:tcPr>
            <w:tcW w:w="1417" w:type="dxa"/>
          </w:tcPr>
          <w:p w:rsidR="00F94007" w:rsidRPr="00FA557C" w:rsidRDefault="00C13C38" w:rsidP="00F94007">
            <w:pPr>
              <w:jc w:val="center"/>
            </w:pPr>
            <w:r>
              <w:t>896032,5</w:t>
            </w:r>
          </w:p>
        </w:tc>
        <w:tc>
          <w:tcPr>
            <w:tcW w:w="1276" w:type="dxa"/>
          </w:tcPr>
          <w:p w:rsidR="00F94007" w:rsidRPr="00FA557C" w:rsidRDefault="00C13C38" w:rsidP="00F94007">
            <w:pPr>
              <w:jc w:val="center"/>
            </w:pPr>
            <w:r>
              <w:t>79719,0</w:t>
            </w: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C13C38" w:rsidP="00F94007">
            <w:pPr>
              <w:jc w:val="center"/>
              <w:rPr>
                <w:color w:val="000000"/>
              </w:rPr>
            </w:pPr>
            <w:r>
              <w:rPr>
                <w:color w:val="000000"/>
              </w:rPr>
              <w:t>1347117,0</w:t>
            </w:r>
          </w:p>
        </w:tc>
      </w:tr>
    </w:tbl>
    <w:p w:rsidR="00553BAF" w:rsidRPr="00FA557C" w:rsidRDefault="00553BAF" w:rsidP="00881996">
      <w:pPr>
        <w:spacing w:after="0" w:line="240" w:lineRule="auto"/>
        <w:jc w:val="both"/>
        <w:rPr>
          <w:rFonts w:ascii="Times New Roman" w:hAnsi="Times New Roman" w:cs="Times New Roman"/>
          <w:sz w:val="24"/>
          <w:szCs w:val="24"/>
        </w:rPr>
      </w:pPr>
    </w:p>
    <w:p w:rsidR="00235AB7" w:rsidRPr="004C5686" w:rsidRDefault="00121822"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 xml:space="preserve">       Наибольший объем расходования средств районного бюджета </w:t>
      </w:r>
      <w:r w:rsidR="00C13C38">
        <w:rPr>
          <w:rFonts w:ascii="Times New Roman" w:hAnsi="Times New Roman" w:cs="Times New Roman"/>
          <w:sz w:val="28"/>
          <w:szCs w:val="28"/>
        </w:rPr>
        <w:t>в 2022</w:t>
      </w:r>
      <w:r w:rsidR="00A06E6E" w:rsidRPr="004C5686">
        <w:rPr>
          <w:rFonts w:ascii="Times New Roman" w:hAnsi="Times New Roman" w:cs="Times New Roman"/>
          <w:sz w:val="28"/>
          <w:szCs w:val="28"/>
        </w:rPr>
        <w:t xml:space="preserve"> году </w:t>
      </w:r>
      <w:r w:rsidR="00321A1A" w:rsidRPr="004C5686">
        <w:rPr>
          <w:rFonts w:ascii="Times New Roman" w:hAnsi="Times New Roman" w:cs="Times New Roman"/>
          <w:sz w:val="28"/>
          <w:szCs w:val="28"/>
        </w:rPr>
        <w:t>осуществляла Администрация</w:t>
      </w:r>
      <w:r w:rsidR="001C4001" w:rsidRPr="004C5686">
        <w:rPr>
          <w:rFonts w:ascii="Times New Roman" w:hAnsi="Times New Roman" w:cs="Times New Roman"/>
          <w:sz w:val="28"/>
          <w:szCs w:val="28"/>
        </w:rPr>
        <w:t xml:space="preserve"> </w:t>
      </w:r>
      <w:proofErr w:type="spellStart"/>
      <w:r w:rsidR="001C4001" w:rsidRPr="004C5686">
        <w:rPr>
          <w:rFonts w:ascii="Times New Roman" w:hAnsi="Times New Roman" w:cs="Times New Roman"/>
          <w:sz w:val="28"/>
          <w:szCs w:val="28"/>
        </w:rPr>
        <w:t>Вытегорско</w:t>
      </w:r>
      <w:r w:rsidR="007E4439">
        <w:rPr>
          <w:rFonts w:ascii="Times New Roman" w:hAnsi="Times New Roman" w:cs="Times New Roman"/>
          <w:sz w:val="28"/>
          <w:szCs w:val="28"/>
        </w:rPr>
        <w:t>го</w:t>
      </w:r>
      <w:proofErr w:type="spellEnd"/>
      <w:r w:rsidR="007E4439">
        <w:rPr>
          <w:rFonts w:ascii="Times New Roman" w:hAnsi="Times New Roman" w:cs="Times New Roman"/>
          <w:sz w:val="28"/>
          <w:szCs w:val="28"/>
        </w:rPr>
        <w:t xml:space="preserve"> муниципального района </w:t>
      </w:r>
      <w:r w:rsidR="00321A1A" w:rsidRPr="004C5686">
        <w:rPr>
          <w:rFonts w:ascii="Times New Roman" w:hAnsi="Times New Roman" w:cs="Times New Roman"/>
          <w:sz w:val="28"/>
          <w:szCs w:val="28"/>
        </w:rPr>
        <w:t xml:space="preserve">- </w:t>
      </w:r>
      <w:r w:rsidR="00C13C38">
        <w:rPr>
          <w:rFonts w:ascii="Times New Roman" w:hAnsi="Times New Roman" w:cs="Times New Roman"/>
          <w:sz w:val="28"/>
          <w:szCs w:val="28"/>
        </w:rPr>
        <w:t>66,5</w:t>
      </w:r>
      <w:r w:rsidR="004C5686" w:rsidRPr="004C5686">
        <w:rPr>
          <w:rFonts w:ascii="Times New Roman" w:hAnsi="Times New Roman" w:cs="Times New Roman"/>
          <w:sz w:val="28"/>
          <w:szCs w:val="28"/>
        </w:rPr>
        <w:t xml:space="preserve"> </w:t>
      </w:r>
      <w:r w:rsidR="00BB4839">
        <w:rPr>
          <w:rFonts w:ascii="Times New Roman" w:hAnsi="Times New Roman" w:cs="Times New Roman"/>
          <w:sz w:val="28"/>
          <w:szCs w:val="28"/>
        </w:rPr>
        <w:t>процента (</w:t>
      </w:r>
      <w:r w:rsidR="004C7C95">
        <w:rPr>
          <w:rFonts w:ascii="Times New Roman" w:hAnsi="Times New Roman" w:cs="Times New Roman"/>
          <w:sz w:val="28"/>
          <w:szCs w:val="28"/>
        </w:rPr>
        <w:t>в</w:t>
      </w:r>
      <w:r w:rsidR="00C13C38">
        <w:rPr>
          <w:rFonts w:ascii="Times New Roman" w:hAnsi="Times New Roman" w:cs="Times New Roman"/>
          <w:sz w:val="28"/>
          <w:szCs w:val="28"/>
        </w:rPr>
        <w:t xml:space="preserve"> 2020 году – 73,4</w:t>
      </w:r>
      <w:r w:rsidR="004C5686" w:rsidRPr="004C5686">
        <w:rPr>
          <w:rFonts w:ascii="Times New Roman" w:hAnsi="Times New Roman" w:cs="Times New Roman"/>
          <w:sz w:val="28"/>
          <w:szCs w:val="28"/>
        </w:rPr>
        <w:t xml:space="preserve"> процента</w:t>
      </w:r>
      <w:r w:rsidR="00C13C38">
        <w:rPr>
          <w:rFonts w:ascii="Times New Roman" w:hAnsi="Times New Roman" w:cs="Times New Roman"/>
          <w:sz w:val="28"/>
          <w:szCs w:val="28"/>
        </w:rPr>
        <w:t>, в 2021 году – 62,1</w:t>
      </w:r>
      <w:r w:rsidR="00BB4839">
        <w:rPr>
          <w:rFonts w:ascii="Times New Roman" w:hAnsi="Times New Roman" w:cs="Times New Roman"/>
          <w:sz w:val="28"/>
          <w:szCs w:val="28"/>
        </w:rPr>
        <w:t xml:space="preserve"> процента</w:t>
      </w:r>
      <w:r w:rsidR="001C4001"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Управление ЖКХ, транспорта и строительства Администрации</w:t>
      </w:r>
      <w:r w:rsidR="00A06E6E" w:rsidRPr="004C5686">
        <w:rPr>
          <w:rFonts w:ascii="Times New Roman" w:hAnsi="Times New Roman" w:cs="Times New Roman"/>
          <w:sz w:val="28"/>
          <w:szCs w:val="28"/>
        </w:rPr>
        <w:t xml:space="preserve"> </w:t>
      </w:r>
      <w:proofErr w:type="spellStart"/>
      <w:r w:rsidR="00A06E6E" w:rsidRPr="004C5686">
        <w:rPr>
          <w:rFonts w:ascii="Times New Roman" w:hAnsi="Times New Roman" w:cs="Times New Roman"/>
          <w:sz w:val="28"/>
          <w:szCs w:val="28"/>
        </w:rPr>
        <w:t>Выт</w:t>
      </w:r>
      <w:r w:rsidR="00273666" w:rsidRPr="004C5686">
        <w:rPr>
          <w:rFonts w:ascii="Times New Roman" w:hAnsi="Times New Roman" w:cs="Times New Roman"/>
          <w:sz w:val="28"/>
          <w:szCs w:val="28"/>
        </w:rPr>
        <w:t>егорского</w:t>
      </w:r>
      <w:proofErr w:type="spellEnd"/>
      <w:r w:rsidR="00273666" w:rsidRPr="004C5686">
        <w:rPr>
          <w:rFonts w:ascii="Times New Roman" w:hAnsi="Times New Roman" w:cs="Times New Roman"/>
          <w:sz w:val="28"/>
          <w:szCs w:val="28"/>
        </w:rPr>
        <w:t xml:space="preserve"> муниципального района</w:t>
      </w:r>
      <w:r w:rsidR="00A06E6E"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 xml:space="preserve">занимает второе место – </w:t>
      </w:r>
      <w:r w:rsidR="00C13C38">
        <w:rPr>
          <w:rFonts w:ascii="Times New Roman" w:hAnsi="Times New Roman" w:cs="Times New Roman"/>
          <w:sz w:val="28"/>
          <w:szCs w:val="28"/>
        </w:rPr>
        <w:t>27,0 процентов</w:t>
      </w:r>
      <w:r w:rsidR="001C4001" w:rsidRPr="004C5686">
        <w:rPr>
          <w:rFonts w:ascii="Times New Roman" w:hAnsi="Times New Roman" w:cs="Times New Roman"/>
          <w:sz w:val="28"/>
          <w:szCs w:val="28"/>
        </w:rPr>
        <w:t xml:space="preserve"> от общего объема расходов</w:t>
      </w:r>
      <w:r w:rsidR="00273666" w:rsidRPr="004C5686">
        <w:rPr>
          <w:rFonts w:ascii="Times New Roman" w:hAnsi="Times New Roman" w:cs="Times New Roman"/>
          <w:sz w:val="28"/>
          <w:szCs w:val="28"/>
        </w:rPr>
        <w:t xml:space="preserve"> (</w:t>
      </w:r>
      <w:r w:rsidR="00C13C38">
        <w:rPr>
          <w:rFonts w:ascii="Times New Roman" w:hAnsi="Times New Roman" w:cs="Times New Roman"/>
          <w:sz w:val="28"/>
          <w:szCs w:val="28"/>
        </w:rPr>
        <w:t>в 2020 году – 20,6</w:t>
      </w:r>
      <w:r w:rsidR="004C5686" w:rsidRPr="004C5686">
        <w:rPr>
          <w:rFonts w:ascii="Times New Roman" w:hAnsi="Times New Roman" w:cs="Times New Roman"/>
          <w:sz w:val="28"/>
          <w:szCs w:val="28"/>
        </w:rPr>
        <w:t xml:space="preserve"> процента</w:t>
      </w:r>
      <w:r w:rsidR="00C13C38">
        <w:rPr>
          <w:rFonts w:ascii="Times New Roman" w:hAnsi="Times New Roman" w:cs="Times New Roman"/>
          <w:sz w:val="28"/>
          <w:szCs w:val="28"/>
        </w:rPr>
        <w:t>, в 2021</w:t>
      </w:r>
      <w:r w:rsidR="00BB4839">
        <w:rPr>
          <w:rFonts w:ascii="Times New Roman" w:hAnsi="Times New Roman" w:cs="Times New Roman"/>
          <w:sz w:val="28"/>
          <w:szCs w:val="28"/>
        </w:rPr>
        <w:t xml:space="preserve"> году </w:t>
      </w:r>
      <w:r w:rsidR="00C13C38">
        <w:rPr>
          <w:rFonts w:ascii="Times New Roman" w:hAnsi="Times New Roman" w:cs="Times New Roman"/>
          <w:sz w:val="28"/>
          <w:szCs w:val="28"/>
        </w:rPr>
        <w:t>– 30,5</w:t>
      </w:r>
      <w:r w:rsidR="00BB4839">
        <w:rPr>
          <w:rFonts w:ascii="Times New Roman" w:hAnsi="Times New Roman" w:cs="Times New Roman"/>
          <w:sz w:val="28"/>
          <w:szCs w:val="28"/>
        </w:rPr>
        <w:t xml:space="preserve"> процента</w:t>
      </w:r>
      <w:r w:rsidR="00321A1A" w:rsidRPr="004C5686">
        <w:rPr>
          <w:rFonts w:ascii="Times New Roman" w:hAnsi="Times New Roman" w:cs="Times New Roman"/>
          <w:sz w:val="28"/>
          <w:szCs w:val="28"/>
        </w:rPr>
        <w:t>)</w:t>
      </w:r>
      <w:r w:rsidR="001C4001" w:rsidRPr="004C5686">
        <w:rPr>
          <w:rFonts w:ascii="Times New Roman" w:hAnsi="Times New Roman" w:cs="Times New Roman"/>
          <w:sz w:val="28"/>
          <w:szCs w:val="28"/>
        </w:rPr>
        <w:t>.</w:t>
      </w:r>
    </w:p>
    <w:p w:rsidR="00235AB7" w:rsidRPr="004C5686" w:rsidRDefault="00121822"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Наиболее низкий пр</w:t>
      </w:r>
      <w:r w:rsidR="00193E38" w:rsidRPr="004C5686">
        <w:rPr>
          <w:rFonts w:ascii="Times New Roman" w:hAnsi="Times New Roman" w:cs="Times New Roman"/>
          <w:sz w:val="28"/>
          <w:szCs w:val="28"/>
        </w:rPr>
        <w:t>оцент исполнения р</w:t>
      </w:r>
      <w:r w:rsidR="00C13C38">
        <w:rPr>
          <w:rFonts w:ascii="Times New Roman" w:hAnsi="Times New Roman" w:cs="Times New Roman"/>
          <w:sz w:val="28"/>
          <w:szCs w:val="28"/>
        </w:rPr>
        <w:t>асходов в 2022</w:t>
      </w:r>
      <w:r w:rsidRPr="004C5686">
        <w:rPr>
          <w:rFonts w:ascii="Times New Roman" w:hAnsi="Times New Roman" w:cs="Times New Roman"/>
          <w:sz w:val="28"/>
          <w:szCs w:val="28"/>
        </w:rPr>
        <w:t xml:space="preserve"> году у главного распорядителя – </w:t>
      </w:r>
      <w:r w:rsidR="00C13C38" w:rsidRPr="00C13C38">
        <w:rPr>
          <w:rFonts w:ascii="Times New Roman" w:hAnsi="Times New Roman" w:cs="Times New Roman"/>
          <w:sz w:val="28"/>
          <w:szCs w:val="28"/>
        </w:rPr>
        <w:t xml:space="preserve">Управление ЖКХ, транспорта и строительства Администрации </w:t>
      </w:r>
      <w:proofErr w:type="spellStart"/>
      <w:r w:rsidR="00C13C38" w:rsidRPr="00C13C38">
        <w:rPr>
          <w:rFonts w:ascii="Times New Roman" w:hAnsi="Times New Roman" w:cs="Times New Roman"/>
          <w:sz w:val="28"/>
          <w:szCs w:val="28"/>
        </w:rPr>
        <w:t>Вытегорского</w:t>
      </w:r>
      <w:proofErr w:type="spellEnd"/>
      <w:r w:rsidR="00C13C38" w:rsidRPr="00C13C38">
        <w:rPr>
          <w:rFonts w:ascii="Times New Roman" w:hAnsi="Times New Roman" w:cs="Times New Roman"/>
          <w:sz w:val="28"/>
          <w:szCs w:val="28"/>
        </w:rPr>
        <w:t xml:space="preserve"> муниципального района – 98,9</w:t>
      </w:r>
      <w:r w:rsidR="00321A1A" w:rsidRPr="00C13C38">
        <w:rPr>
          <w:rFonts w:ascii="Times New Roman" w:hAnsi="Times New Roman" w:cs="Times New Roman"/>
          <w:sz w:val="28"/>
          <w:szCs w:val="28"/>
        </w:rPr>
        <w:t xml:space="preserve"> процента.</w:t>
      </w:r>
      <w:r w:rsidR="00321A1A" w:rsidRPr="004C5686">
        <w:rPr>
          <w:rFonts w:ascii="Times New Roman" w:hAnsi="Times New Roman" w:cs="Times New Roman"/>
          <w:sz w:val="28"/>
          <w:szCs w:val="28"/>
        </w:rPr>
        <w:t xml:space="preserve"> </w:t>
      </w:r>
    </w:p>
    <w:p w:rsidR="00121822" w:rsidRPr="004C5686" w:rsidRDefault="00A06E6E"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 xml:space="preserve">Полностью на 100 </w:t>
      </w:r>
      <w:r w:rsidR="00115B74" w:rsidRPr="004C5686">
        <w:rPr>
          <w:rFonts w:ascii="Times New Roman" w:hAnsi="Times New Roman" w:cs="Times New Roman"/>
          <w:sz w:val="28"/>
          <w:szCs w:val="28"/>
        </w:rPr>
        <w:t>процентов</w:t>
      </w:r>
      <w:r w:rsidRPr="004C5686">
        <w:rPr>
          <w:rFonts w:ascii="Times New Roman" w:hAnsi="Times New Roman" w:cs="Times New Roman"/>
          <w:sz w:val="28"/>
          <w:szCs w:val="28"/>
        </w:rPr>
        <w:t xml:space="preserve"> плановых показателей исполнены обязате</w:t>
      </w:r>
      <w:r w:rsidR="00273666" w:rsidRPr="004C5686">
        <w:rPr>
          <w:rFonts w:ascii="Times New Roman" w:hAnsi="Times New Roman" w:cs="Times New Roman"/>
          <w:sz w:val="28"/>
          <w:szCs w:val="28"/>
        </w:rPr>
        <w:t>льства</w:t>
      </w:r>
      <w:r w:rsidRPr="004C5686">
        <w:rPr>
          <w:rFonts w:ascii="Times New Roman" w:hAnsi="Times New Roman" w:cs="Times New Roman"/>
          <w:sz w:val="28"/>
          <w:szCs w:val="28"/>
        </w:rPr>
        <w:t xml:space="preserve"> </w:t>
      </w:r>
      <w:r w:rsidR="004C7C95">
        <w:rPr>
          <w:rFonts w:ascii="Times New Roman" w:hAnsi="Times New Roman" w:cs="Times New Roman"/>
          <w:sz w:val="28"/>
          <w:szCs w:val="28"/>
        </w:rPr>
        <w:t xml:space="preserve">Представительного Собрания </w:t>
      </w:r>
      <w:proofErr w:type="spellStart"/>
      <w:r w:rsidR="004C7C95">
        <w:rPr>
          <w:rFonts w:ascii="Times New Roman" w:hAnsi="Times New Roman" w:cs="Times New Roman"/>
          <w:sz w:val="28"/>
          <w:szCs w:val="28"/>
        </w:rPr>
        <w:t>Вытегорского</w:t>
      </w:r>
      <w:proofErr w:type="spellEnd"/>
      <w:r w:rsidR="004C7C95">
        <w:rPr>
          <w:rFonts w:ascii="Times New Roman" w:hAnsi="Times New Roman" w:cs="Times New Roman"/>
          <w:sz w:val="28"/>
          <w:szCs w:val="28"/>
        </w:rPr>
        <w:t xml:space="preserve"> муниципального района и </w:t>
      </w:r>
      <w:r w:rsidR="004C5686" w:rsidRPr="004C5686">
        <w:rPr>
          <w:rFonts w:ascii="Times New Roman" w:hAnsi="Times New Roman" w:cs="Times New Roman"/>
          <w:sz w:val="28"/>
          <w:szCs w:val="28"/>
        </w:rPr>
        <w:t>Финансового управления Администрации</w:t>
      </w:r>
      <w:r w:rsidR="00321A1A" w:rsidRPr="004C5686">
        <w:rPr>
          <w:rFonts w:ascii="Times New Roman" w:hAnsi="Times New Roman" w:cs="Times New Roman"/>
          <w:sz w:val="28"/>
          <w:szCs w:val="28"/>
        </w:rPr>
        <w:t xml:space="preserve"> </w:t>
      </w:r>
      <w:proofErr w:type="spellStart"/>
      <w:r w:rsidR="001F193B" w:rsidRPr="004C5686">
        <w:rPr>
          <w:rFonts w:ascii="Times New Roman" w:hAnsi="Times New Roman" w:cs="Times New Roman"/>
          <w:sz w:val="28"/>
          <w:szCs w:val="28"/>
        </w:rPr>
        <w:t>Вытегорского</w:t>
      </w:r>
      <w:proofErr w:type="spellEnd"/>
      <w:r w:rsidR="001F193B" w:rsidRPr="004C5686">
        <w:rPr>
          <w:rFonts w:ascii="Times New Roman" w:hAnsi="Times New Roman" w:cs="Times New Roman"/>
          <w:sz w:val="28"/>
          <w:szCs w:val="28"/>
        </w:rPr>
        <w:t xml:space="preserve"> муниципального района.</w:t>
      </w:r>
    </w:p>
    <w:p w:rsidR="006F1051" w:rsidRDefault="006F1051" w:rsidP="00273666">
      <w:pPr>
        <w:spacing w:after="0" w:line="240" w:lineRule="auto"/>
        <w:ind w:firstLine="709"/>
        <w:jc w:val="both"/>
        <w:rPr>
          <w:rFonts w:ascii="Times New Roman" w:hAnsi="Times New Roman" w:cs="Times New Roman"/>
          <w:sz w:val="28"/>
          <w:szCs w:val="28"/>
        </w:rPr>
      </w:pPr>
    </w:p>
    <w:p w:rsidR="009A4BE8" w:rsidRPr="00FE784B" w:rsidRDefault="00BB4839" w:rsidP="00FE78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и и</w:t>
      </w:r>
      <w:r w:rsidR="00D27166" w:rsidRPr="004C5686">
        <w:rPr>
          <w:rFonts w:ascii="Times New Roman" w:hAnsi="Times New Roman" w:cs="Times New Roman"/>
          <w:sz w:val="28"/>
          <w:szCs w:val="28"/>
        </w:rPr>
        <w:t>сполнение расходов районного бюджета по разделам функциональной классификации</w:t>
      </w:r>
      <w:r w:rsidR="001F193B" w:rsidRPr="004C5686">
        <w:rPr>
          <w:rFonts w:ascii="Times New Roman" w:hAnsi="Times New Roman" w:cs="Times New Roman"/>
          <w:sz w:val="28"/>
          <w:szCs w:val="28"/>
        </w:rPr>
        <w:t xml:space="preserve"> расх</w:t>
      </w:r>
      <w:r w:rsidR="00895E4C" w:rsidRPr="004C5686">
        <w:rPr>
          <w:rFonts w:ascii="Times New Roman" w:hAnsi="Times New Roman" w:cs="Times New Roman"/>
          <w:sz w:val="28"/>
          <w:szCs w:val="28"/>
        </w:rPr>
        <w:t>одов отражено в</w:t>
      </w:r>
      <w:r>
        <w:rPr>
          <w:rFonts w:ascii="Times New Roman" w:hAnsi="Times New Roman" w:cs="Times New Roman"/>
          <w:sz w:val="28"/>
          <w:szCs w:val="28"/>
        </w:rPr>
        <w:t xml:space="preserve"> Приложении 2 и</w:t>
      </w:r>
      <w:r w:rsidR="00E84734">
        <w:rPr>
          <w:rFonts w:ascii="Times New Roman" w:hAnsi="Times New Roman" w:cs="Times New Roman"/>
          <w:sz w:val="28"/>
          <w:szCs w:val="28"/>
        </w:rPr>
        <w:t xml:space="preserve"> таблице</w:t>
      </w:r>
      <w:r w:rsidR="00115B74" w:rsidRPr="004C5686">
        <w:rPr>
          <w:rFonts w:ascii="Times New Roman" w:hAnsi="Times New Roman" w:cs="Times New Roman"/>
          <w:sz w:val="28"/>
          <w:szCs w:val="28"/>
        </w:rPr>
        <w:t>:</w:t>
      </w:r>
    </w:p>
    <w:p w:rsidR="00D27166" w:rsidRPr="00FE784B" w:rsidRDefault="00687CFC" w:rsidP="00273666">
      <w:pPr>
        <w:spacing w:after="0" w:line="240" w:lineRule="auto"/>
        <w:jc w:val="right"/>
        <w:rPr>
          <w:rFonts w:ascii="Times New Roman" w:hAnsi="Times New Roman" w:cs="Times New Roman"/>
          <w:sz w:val="24"/>
          <w:szCs w:val="24"/>
        </w:rPr>
      </w:pPr>
      <w:r w:rsidRPr="00FE784B">
        <w:rPr>
          <w:rFonts w:ascii="Times New Roman" w:hAnsi="Times New Roman" w:cs="Times New Roman"/>
          <w:sz w:val="24"/>
          <w:szCs w:val="24"/>
        </w:rPr>
        <w:t xml:space="preserve">    Таблица </w:t>
      </w:r>
      <w:r w:rsidR="00FE784B" w:rsidRPr="00FE784B">
        <w:rPr>
          <w:rFonts w:ascii="Times New Roman" w:hAnsi="Times New Roman" w:cs="Times New Roman"/>
          <w:sz w:val="24"/>
          <w:szCs w:val="24"/>
        </w:rPr>
        <w:t>9</w:t>
      </w:r>
      <w:r w:rsidR="00D27166" w:rsidRPr="00FE784B">
        <w:rPr>
          <w:rFonts w:ascii="Times New Roman" w:hAnsi="Times New Roman" w:cs="Times New Roman"/>
          <w:sz w:val="24"/>
          <w:szCs w:val="24"/>
        </w:rPr>
        <w:tab/>
      </w:r>
    </w:p>
    <w:p w:rsidR="00D27166" w:rsidRPr="00FE784B" w:rsidRDefault="00D27166" w:rsidP="00273666">
      <w:pPr>
        <w:spacing w:after="0" w:line="240" w:lineRule="auto"/>
        <w:jc w:val="right"/>
        <w:rPr>
          <w:rFonts w:ascii="Times New Roman" w:hAnsi="Times New Roman" w:cs="Times New Roman"/>
          <w:sz w:val="24"/>
          <w:szCs w:val="24"/>
        </w:rPr>
      </w:pPr>
      <w:r w:rsidRPr="00FE784B">
        <w:rPr>
          <w:rFonts w:ascii="Times New Roman" w:hAnsi="Times New Roman" w:cs="Times New Roman"/>
          <w:sz w:val="24"/>
          <w:szCs w:val="24"/>
        </w:rPr>
        <w:tab/>
      </w:r>
      <w:r w:rsidRPr="00FE784B">
        <w:rPr>
          <w:rFonts w:ascii="Times New Roman" w:hAnsi="Times New Roman" w:cs="Times New Roman"/>
          <w:sz w:val="24"/>
          <w:szCs w:val="24"/>
        </w:rPr>
        <w:tab/>
      </w:r>
      <w:r w:rsidRPr="00FE784B">
        <w:rPr>
          <w:rFonts w:ascii="Times New Roman" w:hAnsi="Times New Roman" w:cs="Times New Roman"/>
          <w:sz w:val="24"/>
          <w:szCs w:val="24"/>
        </w:rPr>
        <w:tab/>
      </w:r>
      <w:r w:rsidRPr="00FE784B">
        <w:rPr>
          <w:rFonts w:ascii="Times New Roman" w:hAnsi="Times New Roman" w:cs="Times New Roman"/>
          <w:sz w:val="24"/>
          <w:szCs w:val="24"/>
        </w:rPr>
        <w:tab/>
      </w:r>
      <w:r w:rsidRPr="00FE784B">
        <w:rPr>
          <w:rFonts w:ascii="Times New Roman" w:hAnsi="Times New Roman" w:cs="Times New Roman"/>
          <w:sz w:val="24"/>
          <w:szCs w:val="24"/>
        </w:rPr>
        <w:tab/>
      </w:r>
      <w:r w:rsidRPr="00FE784B">
        <w:rPr>
          <w:rFonts w:ascii="Times New Roman" w:hAnsi="Times New Roman" w:cs="Times New Roman"/>
          <w:sz w:val="24"/>
          <w:szCs w:val="24"/>
        </w:rPr>
        <w:tab/>
      </w:r>
      <w:r w:rsidRPr="00FE784B">
        <w:rPr>
          <w:rFonts w:ascii="Times New Roman" w:hAnsi="Times New Roman" w:cs="Times New Roman"/>
          <w:sz w:val="24"/>
          <w:szCs w:val="24"/>
        </w:rPr>
        <w:tab/>
      </w:r>
      <w:r w:rsidRPr="00FE784B">
        <w:rPr>
          <w:rFonts w:ascii="Times New Roman" w:hAnsi="Times New Roman" w:cs="Times New Roman"/>
          <w:sz w:val="24"/>
          <w:szCs w:val="24"/>
        </w:rPr>
        <w:tab/>
      </w:r>
      <w:r w:rsidRPr="00FE784B">
        <w:rPr>
          <w:rFonts w:ascii="Times New Roman" w:hAnsi="Times New Roman" w:cs="Times New Roman"/>
          <w:sz w:val="24"/>
          <w:szCs w:val="24"/>
        </w:rPr>
        <w:tab/>
      </w:r>
      <w:r w:rsidRPr="00FE784B">
        <w:rPr>
          <w:rFonts w:ascii="Times New Roman" w:hAnsi="Times New Roman" w:cs="Times New Roman"/>
          <w:sz w:val="24"/>
          <w:szCs w:val="24"/>
        </w:rPr>
        <w:tab/>
      </w:r>
      <w:r w:rsidR="00E84734" w:rsidRPr="00FE784B">
        <w:rPr>
          <w:rFonts w:ascii="Times New Roman" w:hAnsi="Times New Roman" w:cs="Times New Roman"/>
          <w:sz w:val="24"/>
          <w:szCs w:val="24"/>
        </w:rPr>
        <w:t>(</w:t>
      </w:r>
      <w:r w:rsidRPr="00FE784B">
        <w:rPr>
          <w:rFonts w:ascii="Times New Roman" w:hAnsi="Times New Roman" w:cs="Times New Roman"/>
          <w:sz w:val="24"/>
          <w:szCs w:val="24"/>
        </w:rPr>
        <w:t>тыс. рублей</w:t>
      </w:r>
      <w:r w:rsidR="00E84734" w:rsidRPr="00FE784B">
        <w:rPr>
          <w:rFonts w:ascii="Times New Roman" w:hAnsi="Times New Roman" w:cs="Times New Roman"/>
          <w:sz w:val="24"/>
          <w:szCs w:val="24"/>
        </w:rPr>
        <w:t>)</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3"/>
        <w:gridCol w:w="992"/>
        <w:gridCol w:w="992"/>
        <w:gridCol w:w="987"/>
        <w:gridCol w:w="987"/>
        <w:gridCol w:w="992"/>
        <w:gridCol w:w="709"/>
        <w:gridCol w:w="992"/>
        <w:gridCol w:w="993"/>
      </w:tblGrid>
      <w:tr w:rsidR="00097CCB" w:rsidRPr="00FA557C" w:rsidTr="00804798">
        <w:trPr>
          <w:trHeight w:val="537"/>
        </w:trPr>
        <w:tc>
          <w:tcPr>
            <w:tcW w:w="1560"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Наименование расходов (раздел)</w:t>
            </w:r>
          </w:p>
        </w:tc>
        <w:tc>
          <w:tcPr>
            <w:tcW w:w="993" w:type="dxa"/>
            <w:vMerge w:val="restart"/>
            <w:shd w:val="clear" w:color="auto" w:fill="auto"/>
          </w:tcPr>
          <w:p w:rsidR="00D41890" w:rsidRPr="00FA557C" w:rsidRDefault="00542587"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Исполнение за 2020</w:t>
            </w:r>
            <w:r w:rsidR="00D41890" w:rsidRPr="00FA557C">
              <w:rPr>
                <w:rFonts w:ascii="Times New Roman" w:hAnsi="Times New Roman" w:cs="Times New Roman"/>
                <w:sz w:val="16"/>
                <w:szCs w:val="16"/>
              </w:rPr>
              <w:t xml:space="preserve"> год</w:t>
            </w:r>
          </w:p>
        </w:tc>
        <w:tc>
          <w:tcPr>
            <w:tcW w:w="992" w:type="dxa"/>
            <w:vMerge w:val="restart"/>
          </w:tcPr>
          <w:p w:rsidR="00D41890" w:rsidRPr="00FA557C" w:rsidRDefault="00542587"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Исполнение за 2021</w:t>
            </w:r>
            <w:r w:rsidR="006F1051">
              <w:rPr>
                <w:rFonts w:ascii="Times New Roman" w:hAnsi="Times New Roman" w:cs="Times New Roman"/>
                <w:sz w:val="16"/>
                <w:szCs w:val="16"/>
              </w:rPr>
              <w:t xml:space="preserve"> </w:t>
            </w:r>
            <w:r w:rsidR="00D41890" w:rsidRPr="00FA557C">
              <w:rPr>
                <w:rFonts w:ascii="Times New Roman" w:hAnsi="Times New Roman" w:cs="Times New Roman"/>
                <w:sz w:val="16"/>
                <w:szCs w:val="16"/>
              </w:rPr>
              <w:t>год</w:t>
            </w:r>
          </w:p>
        </w:tc>
        <w:tc>
          <w:tcPr>
            <w:tcW w:w="992"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Первоначальный б</w:t>
            </w:r>
            <w:r w:rsidR="00497945" w:rsidRPr="00FA557C">
              <w:rPr>
                <w:rFonts w:ascii="Times New Roman" w:hAnsi="Times New Roman" w:cs="Times New Roman"/>
                <w:sz w:val="16"/>
                <w:szCs w:val="16"/>
              </w:rPr>
              <w:t>юджет (утверждено р</w:t>
            </w:r>
            <w:r w:rsidR="00542587">
              <w:rPr>
                <w:rFonts w:ascii="Times New Roman" w:hAnsi="Times New Roman" w:cs="Times New Roman"/>
                <w:sz w:val="16"/>
                <w:szCs w:val="16"/>
              </w:rPr>
              <w:t>ешением от 13</w:t>
            </w:r>
            <w:r w:rsidRPr="00FA557C">
              <w:rPr>
                <w:rFonts w:ascii="Times New Roman" w:hAnsi="Times New Roman" w:cs="Times New Roman"/>
                <w:sz w:val="16"/>
                <w:szCs w:val="16"/>
              </w:rPr>
              <w:t>.12.20</w:t>
            </w:r>
            <w:r w:rsidR="00542587">
              <w:rPr>
                <w:rFonts w:ascii="Times New Roman" w:hAnsi="Times New Roman" w:cs="Times New Roman"/>
                <w:sz w:val="16"/>
                <w:szCs w:val="16"/>
              </w:rPr>
              <w:t>21</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542587">
              <w:rPr>
                <w:rFonts w:ascii="Times New Roman" w:hAnsi="Times New Roman" w:cs="Times New Roman"/>
                <w:sz w:val="16"/>
                <w:szCs w:val="16"/>
              </w:rPr>
              <w:t>500</w:t>
            </w:r>
          </w:p>
        </w:tc>
        <w:tc>
          <w:tcPr>
            <w:tcW w:w="987"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Уточненный б</w:t>
            </w:r>
            <w:r w:rsidR="00497945" w:rsidRPr="00FA557C">
              <w:rPr>
                <w:rFonts w:ascii="Times New Roman" w:hAnsi="Times New Roman" w:cs="Times New Roman"/>
                <w:sz w:val="16"/>
                <w:szCs w:val="16"/>
              </w:rPr>
              <w:t xml:space="preserve">юджет </w:t>
            </w:r>
            <w:r w:rsidR="00542587">
              <w:rPr>
                <w:rFonts w:ascii="Times New Roman" w:hAnsi="Times New Roman" w:cs="Times New Roman"/>
                <w:sz w:val="16"/>
                <w:szCs w:val="16"/>
              </w:rPr>
              <w:t>(утверждено решением от 23.12.2022</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542587">
              <w:rPr>
                <w:rFonts w:ascii="Times New Roman" w:hAnsi="Times New Roman" w:cs="Times New Roman"/>
                <w:sz w:val="16"/>
                <w:szCs w:val="16"/>
              </w:rPr>
              <w:t>605</w:t>
            </w:r>
          </w:p>
        </w:tc>
        <w:tc>
          <w:tcPr>
            <w:tcW w:w="987" w:type="dxa"/>
            <w:vMerge w:val="restart"/>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Изменение плана в течение </w:t>
            </w:r>
            <w:r w:rsidR="00542587">
              <w:rPr>
                <w:rFonts w:ascii="Times New Roman" w:hAnsi="Times New Roman" w:cs="Times New Roman"/>
                <w:sz w:val="16"/>
                <w:szCs w:val="16"/>
              </w:rPr>
              <w:t>2022</w:t>
            </w:r>
            <w:r w:rsidR="000210AE">
              <w:rPr>
                <w:rFonts w:ascii="Times New Roman" w:hAnsi="Times New Roman" w:cs="Times New Roman"/>
                <w:sz w:val="16"/>
                <w:szCs w:val="16"/>
              </w:rPr>
              <w:t xml:space="preserve"> </w:t>
            </w:r>
            <w:r w:rsidRPr="00FA557C">
              <w:rPr>
                <w:rFonts w:ascii="Times New Roman" w:hAnsi="Times New Roman" w:cs="Times New Roman"/>
                <w:sz w:val="16"/>
                <w:szCs w:val="16"/>
              </w:rPr>
              <w:t>года</w:t>
            </w:r>
          </w:p>
        </w:tc>
        <w:tc>
          <w:tcPr>
            <w:tcW w:w="992"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p>
          <w:p w:rsidR="00D41890" w:rsidRPr="00FA557C" w:rsidRDefault="00542587"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за 2022</w:t>
            </w:r>
            <w:r w:rsidR="00D41890" w:rsidRPr="00FA557C">
              <w:rPr>
                <w:rFonts w:ascii="Times New Roman" w:hAnsi="Times New Roman" w:cs="Times New Roman"/>
                <w:sz w:val="16"/>
                <w:szCs w:val="16"/>
              </w:rPr>
              <w:t xml:space="preserve"> год</w:t>
            </w:r>
          </w:p>
        </w:tc>
        <w:tc>
          <w:tcPr>
            <w:tcW w:w="1701" w:type="dxa"/>
            <w:gridSpan w:val="2"/>
            <w:shd w:val="clear" w:color="auto" w:fill="auto"/>
          </w:tcPr>
          <w:p w:rsidR="00D41890" w:rsidRPr="00FA557C" w:rsidRDefault="00542587"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Исполнение 2022</w:t>
            </w:r>
            <w:r w:rsidR="000210AE">
              <w:rPr>
                <w:rFonts w:ascii="Times New Roman" w:hAnsi="Times New Roman" w:cs="Times New Roman"/>
                <w:sz w:val="16"/>
                <w:szCs w:val="16"/>
              </w:rPr>
              <w:t xml:space="preserve"> </w:t>
            </w:r>
            <w:r w:rsidR="00D41890" w:rsidRPr="00FA557C">
              <w:rPr>
                <w:rFonts w:ascii="Times New Roman" w:hAnsi="Times New Roman" w:cs="Times New Roman"/>
                <w:sz w:val="16"/>
                <w:szCs w:val="16"/>
              </w:rPr>
              <w:t>год, %</w:t>
            </w:r>
          </w:p>
        </w:tc>
        <w:tc>
          <w:tcPr>
            <w:tcW w:w="993" w:type="dxa"/>
            <w:vMerge w:val="restart"/>
            <w:shd w:val="clear" w:color="auto" w:fill="auto"/>
          </w:tcPr>
          <w:p w:rsidR="00D41890" w:rsidRPr="00FA557C" w:rsidRDefault="00542587"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Структура расходов 2022</w:t>
            </w:r>
            <w:r w:rsidR="00D41890" w:rsidRPr="00FA557C">
              <w:rPr>
                <w:rFonts w:ascii="Times New Roman" w:hAnsi="Times New Roman" w:cs="Times New Roman"/>
                <w:sz w:val="16"/>
                <w:szCs w:val="16"/>
              </w:rPr>
              <w:t xml:space="preserve"> года, %</w:t>
            </w:r>
          </w:p>
        </w:tc>
      </w:tr>
      <w:tr w:rsidR="00097CCB" w:rsidRPr="00FA557C" w:rsidTr="00804798">
        <w:trPr>
          <w:trHeight w:val="144"/>
        </w:trPr>
        <w:tc>
          <w:tcPr>
            <w:tcW w:w="1560"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87"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87"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709" w:type="dxa"/>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p>
          <w:p w:rsidR="00D41890" w:rsidRPr="00FA557C" w:rsidRDefault="00542587"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r w:rsidR="00D41890" w:rsidRPr="00FA557C">
              <w:rPr>
                <w:rFonts w:ascii="Times New Roman" w:hAnsi="Times New Roman" w:cs="Times New Roman"/>
                <w:sz w:val="16"/>
                <w:szCs w:val="16"/>
              </w:rPr>
              <w:t xml:space="preserve"> году</w:t>
            </w:r>
          </w:p>
        </w:tc>
        <w:tc>
          <w:tcPr>
            <w:tcW w:w="992" w:type="dxa"/>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r w:rsidR="00202914" w:rsidRPr="00FA557C">
              <w:rPr>
                <w:rFonts w:ascii="Times New Roman" w:hAnsi="Times New Roman" w:cs="Times New Roman"/>
                <w:sz w:val="16"/>
                <w:szCs w:val="16"/>
              </w:rPr>
              <w:t>уто</w:t>
            </w:r>
            <w:r w:rsidR="00542587">
              <w:rPr>
                <w:rFonts w:ascii="Times New Roman" w:hAnsi="Times New Roman" w:cs="Times New Roman"/>
                <w:sz w:val="16"/>
                <w:szCs w:val="16"/>
              </w:rPr>
              <w:t>чненному плану (решение от 23</w:t>
            </w:r>
            <w:r w:rsidR="004C7C95">
              <w:rPr>
                <w:rFonts w:ascii="Times New Roman" w:hAnsi="Times New Roman" w:cs="Times New Roman"/>
                <w:sz w:val="16"/>
                <w:szCs w:val="16"/>
              </w:rPr>
              <w:t>.</w:t>
            </w:r>
            <w:r w:rsidR="00542587">
              <w:rPr>
                <w:rFonts w:ascii="Times New Roman" w:hAnsi="Times New Roman" w:cs="Times New Roman"/>
                <w:sz w:val="16"/>
                <w:szCs w:val="16"/>
              </w:rPr>
              <w:t>12.2022 № 605</w:t>
            </w:r>
            <w:r w:rsidRPr="00FA557C">
              <w:rPr>
                <w:rFonts w:ascii="Times New Roman" w:hAnsi="Times New Roman" w:cs="Times New Roman"/>
                <w:sz w:val="16"/>
                <w:szCs w:val="16"/>
              </w:rPr>
              <w:t>)</w:t>
            </w: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r>
      <w:tr w:rsidR="00542587" w:rsidRPr="00FA557C" w:rsidTr="00D91794">
        <w:trPr>
          <w:trHeight w:val="421"/>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Общегосударственные вопросы (01)</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67131,0</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73937,7</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82721,3</w:t>
            </w:r>
          </w:p>
        </w:tc>
        <w:tc>
          <w:tcPr>
            <w:tcW w:w="987"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84615,2</w:t>
            </w:r>
          </w:p>
        </w:tc>
        <w:tc>
          <w:tcPr>
            <w:tcW w:w="987" w:type="dxa"/>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+1893,9</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82636,0</w:t>
            </w:r>
          </w:p>
        </w:tc>
        <w:tc>
          <w:tcPr>
            <w:tcW w:w="709"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111,8</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97,7</w:t>
            </w:r>
          </w:p>
        </w:tc>
        <w:tc>
          <w:tcPr>
            <w:tcW w:w="993" w:type="dxa"/>
            <w:shd w:val="clear" w:color="auto" w:fill="auto"/>
            <w:vAlign w:val="center"/>
          </w:tcPr>
          <w:p w:rsidR="00542587" w:rsidRPr="00FA557C" w:rsidRDefault="000110A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6,1</w:t>
            </w:r>
          </w:p>
        </w:tc>
      </w:tr>
      <w:tr w:rsidR="00542587" w:rsidRPr="00FA557C" w:rsidTr="00D91794">
        <w:trPr>
          <w:trHeight w:val="584"/>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безопасность и правоохранительная деятельность (03)</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3675,4</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4284,2</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4726,5</w:t>
            </w:r>
          </w:p>
        </w:tc>
        <w:tc>
          <w:tcPr>
            <w:tcW w:w="987"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5348,3</w:t>
            </w:r>
          </w:p>
        </w:tc>
        <w:tc>
          <w:tcPr>
            <w:tcW w:w="987" w:type="dxa"/>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+621,8</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5339,1</w:t>
            </w:r>
          </w:p>
        </w:tc>
        <w:tc>
          <w:tcPr>
            <w:tcW w:w="709"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124,6</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99,8</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0,4</w:t>
            </w:r>
          </w:p>
        </w:tc>
      </w:tr>
      <w:tr w:rsidR="00542587" w:rsidRPr="00FA557C" w:rsidTr="00D91794">
        <w:trPr>
          <w:trHeight w:val="498"/>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экономика (04)</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124694,3</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181761,3</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146638,2</w:t>
            </w:r>
          </w:p>
        </w:tc>
        <w:tc>
          <w:tcPr>
            <w:tcW w:w="987"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161647,1</w:t>
            </w:r>
          </w:p>
        </w:tc>
        <w:tc>
          <w:tcPr>
            <w:tcW w:w="987" w:type="dxa"/>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+15008,9</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161560,9</w:t>
            </w:r>
          </w:p>
        </w:tc>
        <w:tc>
          <w:tcPr>
            <w:tcW w:w="709"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88,9</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99,95</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w:t>
            </w:r>
            <w:r w:rsidR="000110A7">
              <w:rPr>
                <w:rFonts w:ascii="Times New Roman" w:hAnsi="Times New Roman" w:cs="Times New Roman"/>
                <w:bCs/>
                <w:sz w:val="16"/>
                <w:szCs w:val="16"/>
              </w:rPr>
              <w:t>,0</w:t>
            </w:r>
          </w:p>
        </w:tc>
      </w:tr>
      <w:tr w:rsidR="00542587" w:rsidRPr="00FA557C" w:rsidTr="00D91794">
        <w:trPr>
          <w:trHeight w:val="605"/>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Жилищно-коммунальное хозяйство (05)</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75642,0</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78595,0</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121151,0</w:t>
            </w:r>
          </w:p>
        </w:tc>
        <w:tc>
          <w:tcPr>
            <w:tcW w:w="987"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176953,1</w:t>
            </w:r>
          </w:p>
        </w:tc>
        <w:tc>
          <w:tcPr>
            <w:tcW w:w="987" w:type="dxa"/>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+55802,1</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173022,3</w:t>
            </w:r>
          </w:p>
        </w:tc>
        <w:tc>
          <w:tcPr>
            <w:tcW w:w="709"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220,1</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97,8</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12,8</w:t>
            </w:r>
          </w:p>
        </w:tc>
      </w:tr>
      <w:tr w:rsidR="00542587" w:rsidRPr="00FA557C" w:rsidTr="00D91794">
        <w:trPr>
          <w:trHeight w:val="470"/>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Охрана окружающей    среды (06)</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2283,2</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1995,5</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3274,0</w:t>
            </w:r>
          </w:p>
        </w:tc>
        <w:tc>
          <w:tcPr>
            <w:tcW w:w="987"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2096,4</w:t>
            </w:r>
          </w:p>
        </w:tc>
        <w:tc>
          <w:tcPr>
            <w:tcW w:w="987" w:type="dxa"/>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-1177,6</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2096,3</w:t>
            </w:r>
          </w:p>
        </w:tc>
        <w:tc>
          <w:tcPr>
            <w:tcW w:w="709"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105,1</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542587" w:rsidRPr="00FA557C" w:rsidRDefault="000110A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0,2</w:t>
            </w:r>
          </w:p>
        </w:tc>
      </w:tr>
      <w:tr w:rsidR="00542587" w:rsidRPr="00FA557C" w:rsidTr="00D91794">
        <w:trPr>
          <w:trHeight w:val="314"/>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Образование (07)</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576858,5</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519664,8</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674877,8</w:t>
            </w:r>
          </w:p>
        </w:tc>
        <w:tc>
          <w:tcPr>
            <w:tcW w:w="987"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713409,7</w:t>
            </w:r>
          </w:p>
        </w:tc>
        <w:tc>
          <w:tcPr>
            <w:tcW w:w="987" w:type="dxa"/>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+38531,9</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712740,4</w:t>
            </w:r>
          </w:p>
        </w:tc>
        <w:tc>
          <w:tcPr>
            <w:tcW w:w="709"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137,1</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99,9</w:t>
            </w:r>
          </w:p>
        </w:tc>
        <w:tc>
          <w:tcPr>
            <w:tcW w:w="993"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52,9</w:t>
            </w:r>
          </w:p>
        </w:tc>
      </w:tr>
      <w:tr w:rsidR="00542587" w:rsidRPr="00FA557C" w:rsidTr="00D91794">
        <w:trPr>
          <w:trHeight w:val="584"/>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Культура, кинематография (08)</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139529,1</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166517,6</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118505,3</w:t>
            </w:r>
          </w:p>
        </w:tc>
        <w:tc>
          <w:tcPr>
            <w:tcW w:w="987"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112010,9</w:t>
            </w:r>
          </w:p>
        </w:tc>
        <w:tc>
          <w:tcPr>
            <w:tcW w:w="987" w:type="dxa"/>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-6494,4</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109830,8</w:t>
            </w:r>
          </w:p>
        </w:tc>
        <w:tc>
          <w:tcPr>
            <w:tcW w:w="709"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66,0</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98,1</w:t>
            </w:r>
          </w:p>
        </w:tc>
        <w:tc>
          <w:tcPr>
            <w:tcW w:w="993" w:type="dxa"/>
            <w:shd w:val="clear" w:color="auto" w:fill="auto"/>
            <w:vAlign w:val="center"/>
          </w:tcPr>
          <w:p w:rsidR="00542587" w:rsidRPr="00FA557C" w:rsidRDefault="000110A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8,2</w:t>
            </w:r>
          </w:p>
        </w:tc>
      </w:tr>
      <w:tr w:rsidR="00542587" w:rsidRPr="00FA557C" w:rsidTr="00D91794">
        <w:trPr>
          <w:trHeight w:val="314"/>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Здравоохранение (09)</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1071,0</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867,8</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871,8</w:t>
            </w:r>
          </w:p>
        </w:tc>
        <w:tc>
          <w:tcPr>
            <w:tcW w:w="987"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629,3</w:t>
            </w:r>
          </w:p>
        </w:tc>
        <w:tc>
          <w:tcPr>
            <w:tcW w:w="987" w:type="dxa"/>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-242,5</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629,2</w:t>
            </w:r>
          </w:p>
        </w:tc>
        <w:tc>
          <w:tcPr>
            <w:tcW w:w="709"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72,5</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0,1</w:t>
            </w:r>
          </w:p>
        </w:tc>
      </w:tr>
      <w:tr w:rsidR="00542587" w:rsidRPr="00FA557C" w:rsidTr="00D91794">
        <w:trPr>
          <w:trHeight w:val="239"/>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lastRenderedPageBreak/>
              <w:t>Социальная политика (10)</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15640,0</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15122,8</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7634,3</w:t>
            </w:r>
          </w:p>
        </w:tc>
        <w:tc>
          <w:tcPr>
            <w:tcW w:w="987"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7998,9</w:t>
            </w:r>
          </w:p>
        </w:tc>
        <w:tc>
          <w:tcPr>
            <w:tcW w:w="987" w:type="dxa"/>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+364,6</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7228,6</w:t>
            </w:r>
          </w:p>
        </w:tc>
        <w:tc>
          <w:tcPr>
            <w:tcW w:w="709"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47,8</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90,4</w:t>
            </w:r>
          </w:p>
        </w:tc>
        <w:tc>
          <w:tcPr>
            <w:tcW w:w="993"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0,5</w:t>
            </w:r>
          </w:p>
        </w:tc>
      </w:tr>
      <w:tr w:rsidR="00542587" w:rsidRPr="00FA557C" w:rsidTr="00D91794">
        <w:trPr>
          <w:trHeight w:val="376"/>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Физическая культура и спорт (11)</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15482,3</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31712,9</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88644,4</w:t>
            </w:r>
          </w:p>
        </w:tc>
        <w:tc>
          <w:tcPr>
            <w:tcW w:w="987"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21994,3</w:t>
            </w:r>
          </w:p>
        </w:tc>
        <w:tc>
          <w:tcPr>
            <w:tcW w:w="987" w:type="dxa"/>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-66650,1</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21994,2</w:t>
            </w:r>
          </w:p>
        </w:tc>
        <w:tc>
          <w:tcPr>
            <w:tcW w:w="709"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69,4</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w:t>
            </w:r>
          </w:p>
        </w:tc>
      </w:tr>
      <w:tr w:rsidR="00542587" w:rsidRPr="00FA557C" w:rsidTr="00D91794">
        <w:trPr>
          <w:trHeight w:val="855"/>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Обслуживание государственного и муниципального долга (13)</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c>
          <w:tcPr>
            <w:tcW w:w="987"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c>
          <w:tcPr>
            <w:tcW w:w="987" w:type="dxa"/>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c>
          <w:tcPr>
            <w:tcW w:w="709"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p>
        </w:tc>
      </w:tr>
      <w:tr w:rsidR="00542587" w:rsidRPr="00FA557C" w:rsidTr="00D91794">
        <w:trPr>
          <w:trHeight w:val="417"/>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Межбюджетные трансферты (14)</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49256,4</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68711,9</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49550,7</w:t>
            </w:r>
          </w:p>
        </w:tc>
        <w:tc>
          <w:tcPr>
            <w:tcW w:w="987"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70039,2</w:t>
            </w:r>
          </w:p>
        </w:tc>
        <w:tc>
          <w:tcPr>
            <w:tcW w:w="987" w:type="dxa"/>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+20488,5</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70039,2</w:t>
            </w:r>
          </w:p>
        </w:tc>
        <w:tc>
          <w:tcPr>
            <w:tcW w:w="709"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101,9</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5,2</w:t>
            </w:r>
          </w:p>
        </w:tc>
      </w:tr>
      <w:tr w:rsidR="00542587" w:rsidRPr="00FA557C" w:rsidTr="00D91794">
        <w:trPr>
          <w:trHeight w:val="314"/>
        </w:trPr>
        <w:tc>
          <w:tcPr>
            <w:tcW w:w="1560" w:type="dxa"/>
            <w:shd w:val="clear" w:color="auto" w:fill="auto"/>
          </w:tcPr>
          <w:p w:rsidR="00542587" w:rsidRPr="00FA557C" w:rsidRDefault="00542587" w:rsidP="00542587">
            <w:pPr>
              <w:spacing w:after="0" w:line="240" w:lineRule="auto"/>
              <w:jc w:val="both"/>
              <w:rPr>
                <w:rFonts w:ascii="Times New Roman" w:hAnsi="Times New Roman" w:cs="Times New Roman"/>
                <w:sz w:val="16"/>
                <w:szCs w:val="16"/>
              </w:rPr>
            </w:pPr>
            <w:r w:rsidRPr="00FA557C">
              <w:rPr>
                <w:rFonts w:ascii="Times New Roman" w:hAnsi="Times New Roman" w:cs="Times New Roman"/>
                <w:sz w:val="16"/>
                <w:szCs w:val="16"/>
              </w:rPr>
              <w:t>ВСЕГО</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1071263,6</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1143171,5</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1298595,3</w:t>
            </w:r>
          </w:p>
        </w:tc>
        <w:tc>
          <w:tcPr>
            <w:tcW w:w="987"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1356742,4</w:t>
            </w:r>
          </w:p>
        </w:tc>
        <w:tc>
          <w:tcPr>
            <w:tcW w:w="987" w:type="dxa"/>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+58147,1</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1347117,0</w:t>
            </w:r>
          </w:p>
        </w:tc>
        <w:tc>
          <w:tcPr>
            <w:tcW w:w="709"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117,8</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99,3</w:t>
            </w:r>
          </w:p>
        </w:tc>
        <w:tc>
          <w:tcPr>
            <w:tcW w:w="993"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r>
      <w:tr w:rsidR="00542587" w:rsidRPr="00FA557C" w:rsidTr="00D91794">
        <w:trPr>
          <w:trHeight w:val="868"/>
        </w:trPr>
        <w:tc>
          <w:tcPr>
            <w:tcW w:w="1560" w:type="dxa"/>
            <w:shd w:val="clear" w:color="auto" w:fill="auto"/>
          </w:tcPr>
          <w:p w:rsidR="00542587" w:rsidRPr="00FA557C" w:rsidRDefault="00542587" w:rsidP="00542587">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Результат исполнения бюджета (дефицит</w:t>
            </w:r>
            <w:r>
              <w:rPr>
                <w:rFonts w:ascii="Times New Roman" w:hAnsi="Times New Roman" w:cs="Times New Roman"/>
                <w:sz w:val="16"/>
                <w:szCs w:val="16"/>
              </w:rPr>
              <w:t xml:space="preserve"> - </w:t>
            </w:r>
            <w:r w:rsidRPr="00FA557C">
              <w:rPr>
                <w:rFonts w:ascii="Times New Roman" w:hAnsi="Times New Roman" w:cs="Times New Roman"/>
                <w:sz w:val="16"/>
                <w:szCs w:val="16"/>
              </w:rPr>
              <w:t>/ профицит</w:t>
            </w:r>
            <w:r>
              <w:rPr>
                <w:rFonts w:ascii="Times New Roman" w:hAnsi="Times New Roman" w:cs="Times New Roman"/>
                <w:sz w:val="16"/>
                <w:szCs w:val="16"/>
              </w:rPr>
              <w:t xml:space="preserve"> +</w:t>
            </w:r>
            <w:r w:rsidRPr="00FA557C">
              <w:rPr>
                <w:rFonts w:ascii="Times New Roman" w:hAnsi="Times New Roman" w:cs="Times New Roman"/>
                <w:sz w:val="16"/>
                <w:szCs w:val="16"/>
              </w:rPr>
              <w:t>)</w:t>
            </w:r>
          </w:p>
        </w:tc>
        <w:tc>
          <w:tcPr>
            <w:tcW w:w="993"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+45104,0</w:t>
            </w:r>
          </w:p>
        </w:tc>
        <w:tc>
          <w:tcPr>
            <w:tcW w:w="992" w:type="dxa"/>
            <w:shd w:val="clear" w:color="auto" w:fill="auto"/>
            <w:vAlign w:val="center"/>
          </w:tcPr>
          <w:p w:rsidR="00542587" w:rsidRPr="00FA557C" w:rsidRDefault="0054258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+46082,8</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987"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-53076,8</w:t>
            </w:r>
          </w:p>
        </w:tc>
        <w:tc>
          <w:tcPr>
            <w:tcW w:w="987" w:type="dxa"/>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+53076,8</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37403,8</w:t>
            </w:r>
          </w:p>
        </w:tc>
        <w:tc>
          <w:tcPr>
            <w:tcW w:w="709"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2"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3" w:type="dxa"/>
            <w:shd w:val="clear" w:color="auto" w:fill="auto"/>
            <w:vAlign w:val="center"/>
          </w:tcPr>
          <w:p w:rsidR="00542587" w:rsidRPr="00FA557C" w:rsidRDefault="00A837B7" w:rsidP="00542587">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r>
    </w:tbl>
    <w:p w:rsidR="00804798" w:rsidRDefault="00804798" w:rsidP="00273666">
      <w:pPr>
        <w:spacing w:after="0" w:line="240" w:lineRule="auto"/>
        <w:ind w:firstLine="709"/>
        <w:jc w:val="both"/>
        <w:rPr>
          <w:rFonts w:ascii="Times New Roman" w:hAnsi="Times New Roman" w:cs="Times New Roman"/>
          <w:sz w:val="28"/>
          <w:szCs w:val="28"/>
        </w:rPr>
      </w:pPr>
    </w:p>
    <w:p w:rsidR="00D27166" w:rsidRPr="006F41C3" w:rsidRDefault="00D27166" w:rsidP="000110A7">
      <w:pPr>
        <w:spacing w:after="0" w:line="240" w:lineRule="auto"/>
        <w:ind w:firstLine="709"/>
        <w:jc w:val="both"/>
        <w:rPr>
          <w:rFonts w:ascii="Times New Roman" w:hAnsi="Times New Roman" w:cs="Times New Roman"/>
          <w:sz w:val="28"/>
          <w:szCs w:val="28"/>
        </w:rPr>
      </w:pPr>
      <w:r w:rsidRPr="006F41C3">
        <w:rPr>
          <w:rFonts w:ascii="Times New Roman" w:hAnsi="Times New Roman" w:cs="Times New Roman"/>
          <w:sz w:val="28"/>
          <w:szCs w:val="28"/>
        </w:rPr>
        <w:t>В отчетном году в ходе корректировок бюджетных назначений ув</w:t>
      </w:r>
      <w:r w:rsidR="00E85C21" w:rsidRPr="006F41C3">
        <w:rPr>
          <w:rFonts w:ascii="Times New Roman" w:hAnsi="Times New Roman" w:cs="Times New Roman"/>
          <w:sz w:val="28"/>
          <w:szCs w:val="28"/>
        </w:rPr>
        <w:t>еличен объем фи</w:t>
      </w:r>
      <w:r w:rsidR="000110A7">
        <w:rPr>
          <w:rFonts w:ascii="Times New Roman" w:hAnsi="Times New Roman" w:cs="Times New Roman"/>
          <w:sz w:val="28"/>
          <w:szCs w:val="28"/>
        </w:rPr>
        <w:t>нансирования по 7</w:t>
      </w:r>
      <w:r w:rsidRPr="006F41C3">
        <w:rPr>
          <w:rFonts w:ascii="Times New Roman" w:hAnsi="Times New Roman" w:cs="Times New Roman"/>
          <w:sz w:val="28"/>
          <w:szCs w:val="28"/>
        </w:rPr>
        <w:t xml:space="preserve"> разделам функциональной классифи</w:t>
      </w:r>
      <w:r w:rsidR="007C4633" w:rsidRPr="006F41C3">
        <w:rPr>
          <w:rFonts w:ascii="Times New Roman" w:hAnsi="Times New Roman" w:cs="Times New Roman"/>
          <w:sz w:val="28"/>
          <w:szCs w:val="28"/>
        </w:rPr>
        <w:t xml:space="preserve">кации расходов на сумму </w:t>
      </w:r>
      <w:r w:rsidR="000110A7">
        <w:rPr>
          <w:rFonts w:ascii="Times New Roman" w:hAnsi="Times New Roman" w:cs="Times New Roman"/>
          <w:sz w:val="28"/>
          <w:szCs w:val="28"/>
        </w:rPr>
        <w:t>132711,7</w:t>
      </w:r>
      <w:r w:rsidR="00216260">
        <w:rPr>
          <w:rFonts w:ascii="Times New Roman" w:hAnsi="Times New Roman" w:cs="Times New Roman"/>
          <w:sz w:val="28"/>
          <w:szCs w:val="28"/>
        </w:rPr>
        <w:t xml:space="preserve"> тыс. рублей.</w:t>
      </w:r>
      <w:r w:rsidR="000110A7">
        <w:rPr>
          <w:rFonts w:ascii="Times New Roman" w:hAnsi="Times New Roman" w:cs="Times New Roman"/>
          <w:sz w:val="28"/>
          <w:szCs w:val="28"/>
        </w:rPr>
        <w:t xml:space="preserve"> По 4</w:t>
      </w:r>
      <w:r w:rsidRPr="006F41C3">
        <w:rPr>
          <w:rFonts w:ascii="Times New Roman" w:hAnsi="Times New Roman" w:cs="Times New Roman"/>
          <w:sz w:val="28"/>
          <w:szCs w:val="28"/>
        </w:rPr>
        <w:t xml:space="preserve"> разделам функциональной классификации расходов в ходе корректировок бюджетных назначений уменьшен объем финансирования на сумму </w:t>
      </w:r>
      <w:r w:rsidR="000110A7">
        <w:rPr>
          <w:rFonts w:ascii="Times New Roman" w:hAnsi="Times New Roman" w:cs="Times New Roman"/>
          <w:sz w:val="28"/>
          <w:szCs w:val="28"/>
        </w:rPr>
        <w:t>74564,6</w:t>
      </w:r>
      <w:r w:rsidR="00216260">
        <w:rPr>
          <w:rFonts w:ascii="Times New Roman" w:hAnsi="Times New Roman" w:cs="Times New Roman"/>
          <w:sz w:val="28"/>
          <w:szCs w:val="28"/>
        </w:rPr>
        <w:t xml:space="preserve"> тыс. рублей.</w:t>
      </w:r>
    </w:p>
    <w:p w:rsidR="00E334C4" w:rsidRPr="006F41C3" w:rsidRDefault="00E334C4" w:rsidP="00273666">
      <w:pPr>
        <w:spacing w:after="0" w:line="240" w:lineRule="auto"/>
        <w:jc w:val="both"/>
        <w:rPr>
          <w:rFonts w:ascii="Times New Roman" w:hAnsi="Times New Roman" w:cs="Times New Roman"/>
          <w:sz w:val="28"/>
          <w:szCs w:val="28"/>
        </w:rPr>
      </w:pPr>
    </w:p>
    <w:p w:rsidR="00D27166" w:rsidRPr="004A4825" w:rsidRDefault="00D27166" w:rsidP="00273666">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xml:space="preserve">          Фактическое исп</w:t>
      </w:r>
      <w:r w:rsidR="007C4633" w:rsidRPr="006F41C3">
        <w:rPr>
          <w:rFonts w:ascii="Times New Roman" w:hAnsi="Times New Roman" w:cs="Times New Roman"/>
          <w:sz w:val="28"/>
          <w:szCs w:val="28"/>
        </w:rPr>
        <w:t>о</w:t>
      </w:r>
      <w:r w:rsidR="006F41C3" w:rsidRPr="006F41C3">
        <w:rPr>
          <w:rFonts w:ascii="Times New Roman" w:hAnsi="Times New Roman" w:cs="Times New Roman"/>
          <w:sz w:val="28"/>
          <w:szCs w:val="28"/>
        </w:rPr>
        <w:t>лнение</w:t>
      </w:r>
      <w:r w:rsidR="000110A7">
        <w:rPr>
          <w:rFonts w:ascii="Times New Roman" w:hAnsi="Times New Roman" w:cs="Times New Roman"/>
          <w:sz w:val="28"/>
          <w:szCs w:val="28"/>
        </w:rPr>
        <w:t xml:space="preserve"> районного бюджета в 2022</w:t>
      </w:r>
      <w:r w:rsidRPr="006F41C3">
        <w:rPr>
          <w:rFonts w:ascii="Times New Roman" w:hAnsi="Times New Roman" w:cs="Times New Roman"/>
          <w:sz w:val="28"/>
          <w:szCs w:val="28"/>
        </w:rPr>
        <w:t xml:space="preserve"> год</w:t>
      </w:r>
      <w:r w:rsidR="000C3D8C" w:rsidRPr="006F41C3">
        <w:rPr>
          <w:rFonts w:ascii="Times New Roman" w:hAnsi="Times New Roman" w:cs="Times New Roman"/>
          <w:sz w:val="28"/>
          <w:szCs w:val="28"/>
        </w:rPr>
        <w:t xml:space="preserve">у по расходам </w:t>
      </w:r>
      <w:r w:rsidR="000110A7">
        <w:rPr>
          <w:rFonts w:ascii="Times New Roman" w:hAnsi="Times New Roman" w:cs="Times New Roman"/>
          <w:sz w:val="28"/>
          <w:szCs w:val="28"/>
        </w:rPr>
        <w:t>составило 1347117,0</w:t>
      </w:r>
      <w:r w:rsidR="0053479C" w:rsidRPr="006F41C3">
        <w:rPr>
          <w:rFonts w:ascii="Times New Roman" w:hAnsi="Times New Roman" w:cs="Times New Roman"/>
          <w:sz w:val="28"/>
          <w:szCs w:val="28"/>
        </w:rPr>
        <w:t xml:space="preserve"> тыс. рублей, или </w:t>
      </w:r>
      <w:r w:rsidR="000110A7">
        <w:rPr>
          <w:rFonts w:ascii="Times New Roman" w:hAnsi="Times New Roman" w:cs="Times New Roman"/>
          <w:sz w:val="28"/>
          <w:szCs w:val="28"/>
        </w:rPr>
        <w:t>103,7</w:t>
      </w:r>
      <w:r w:rsidRPr="006F41C3">
        <w:rPr>
          <w:rFonts w:ascii="Times New Roman" w:hAnsi="Times New Roman" w:cs="Times New Roman"/>
          <w:sz w:val="28"/>
          <w:szCs w:val="28"/>
        </w:rPr>
        <w:t xml:space="preserve"> процент</w:t>
      </w:r>
      <w:r w:rsidR="000110A7">
        <w:rPr>
          <w:rFonts w:ascii="Times New Roman" w:hAnsi="Times New Roman" w:cs="Times New Roman"/>
          <w:sz w:val="28"/>
          <w:szCs w:val="28"/>
        </w:rPr>
        <w:t>а</w:t>
      </w:r>
      <w:r w:rsidR="00FA179A" w:rsidRPr="006F41C3">
        <w:rPr>
          <w:rFonts w:ascii="Times New Roman" w:hAnsi="Times New Roman" w:cs="Times New Roman"/>
          <w:sz w:val="28"/>
          <w:szCs w:val="28"/>
        </w:rPr>
        <w:t xml:space="preserve"> к первонач</w:t>
      </w:r>
      <w:r w:rsidR="006F41C3" w:rsidRPr="006F41C3">
        <w:rPr>
          <w:rFonts w:ascii="Times New Roman" w:hAnsi="Times New Roman" w:cs="Times New Roman"/>
          <w:sz w:val="28"/>
          <w:szCs w:val="28"/>
        </w:rPr>
        <w:t xml:space="preserve">ально </w:t>
      </w:r>
      <w:r w:rsidR="00216260">
        <w:rPr>
          <w:rFonts w:ascii="Times New Roman" w:hAnsi="Times New Roman" w:cs="Times New Roman"/>
          <w:sz w:val="28"/>
          <w:szCs w:val="28"/>
        </w:rPr>
        <w:t>утвержденному плану и 99,3</w:t>
      </w:r>
      <w:r w:rsidRPr="004A4825">
        <w:rPr>
          <w:rFonts w:ascii="Times New Roman" w:hAnsi="Times New Roman" w:cs="Times New Roman"/>
          <w:sz w:val="28"/>
          <w:szCs w:val="28"/>
        </w:rPr>
        <w:t xml:space="preserve"> процентов к уточненному плану. </w:t>
      </w:r>
    </w:p>
    <w:p w:rsidR="00902CEA" w:rsidRPr="004A4825" w:rsidRDefault="00D27166" w:rsidP="00097CCB">
      <w:pPr>
        <w:tabs>
          <w:tab w:val="left" w:pos="2700"/>
        </w:tabs>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 xml:space="preserve">       </w:t>
      </w:r>
      <w:r w:rsidR="00097CCB" w:rsidRPr="004A4825">
        <w:rPr>
          <w:rFonts w:ascii="Times New Roman" w:hAnsi="Times New Roman" w:cs="Times New Roman"/>
          <w:sz w:val="28"/>
          <w:szCs w:val="28"/>
        </w:rPr>
        <w:tab/>
      </w:r>
    </w:p>
    <w:p w:rsidR="000065AC" w:rsidRDefault="00D27166" w:rsidP="00273666">
      <w:pPr>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 xml:space="preserve">   Наибольший удельный вес в расходах районного бюджета занимают расходы</w:t>
      </w:r>
      <w:r w:rsidR="007C4633" w:rsidRPr="004A4825">
        <w:rPr>
          <w:rFonts w:ascii="Times New Roman" w:hAnsi="Times New Roman" w:cs="Times New Roman"/>
          <w:sz w:val="28"/>
          <w:szCs w:val="28"/>
        </w:rPr>
        <w:t xml:space="preserve"> по разделу «Обр</w:t>
      </w:r>
      <w:r w:rsidR="00E334C4" w:rsidRPr="004A4825">
        <w:rPr>
          <w:rFonts w:ascii="Times New Roman" w:hAnsi="Times New Roman" w:cs="Times New Roman"/>
          <w:sz w:val="28"/>
          <w:szCs w:val="28"/>
        </w:rPr>
        <w:t xml:space="preserve">азование» - </w:t>
      </w:r>
      <w:r w:rsidR="000110A7">
        <w:rPr>
          <w:rFonts w:ascii="Times New Roman" w:hAnsi="Times New Roman" w:cs="Times New Roman"/>
          <w:sz w:val="28"/>
          <w:szCs w:val="28"/>
        </w:rPr>
        <w:t>52,9</w:t>
      </w:r>
      <w:r w:rsidRPr="004A4825">
        <w:rPr>
          <w:rFonts w:ascii="Times New Roman" w:hAnsi="Times New Roman" w:cs="Times New Roman"/>
          <w:sz w:val="28"/>
          <w:szCs w:val="28"/>
        </w:rPr>
        <w:t xml:space="preserve"> процента</w:t>
      </w:r>
      <w:r w:rsidR="00216260">
        <w:rPr>
          <w:rFonts w:ascii="Times New Roman" w:hAnsi="Times New Roman" w:cs="Times New Roman"/>
          <w:sz w:val="28"/>
          <w:szCs w:val="28"/>
        </w:rPr>
        <w:t xml:space="preserve"> (</w:t>
      </w:r>
      <w:r w:rsidR="000110A7">
        <w:rPr>
          <w:rFonts w:ascii="Times New Roman" w:hAnsi="Times New Roman" w:cs="Times New Roman"/>
          <w:sz w:val="28"/>
          <w:szCs w:val="28"/>
        </w:rPr>
        <w:t>в 2020 году 53,8</w:t>
      </w:r>
      <w:r w:rsidR="006F41C3" w:rsidRPr="004A4825">
        <w:rPr>
          <w:rFonts w:ascii="Times New Roman" w:hAnsi="Times New Roman" w:cs="Times New Roman"/>
          <w:sz w:val="28"/>
          <w:szCs w:val="28"/>
        </w:rPr>
        <w:t xml:space="preserve"> процентов</w:t>
      </w:r>
      <w:r w:rsidR="000110A7">
        <w:rPr>
          <w:rFonts w:ascii="Times New Roman" w:hAnsi="Times New Roman" w:cs="Times New Roman"/>
          <w:sz w:val="28"/>
          <w:szCs w:val="28"/>
        </w:rPr>
        <w:t>, в 2021</w:t>
      </w:r>
      <w:r w:rsidR="00216260">
        <w:rPr>
          <w:rFonts w:ascii="Times New Roman" w:hAnsi="Times New Roman" w:cs="Times New Roman"/>
          <w:sz w:val="28"/>
          <w:szCs w:val="28"/>
        </w:rPr>
        <w:t xml:space="preserve"> году </w:t>
      </w:r>
      <w:r w:rsidR="000110A7">
        <w:rPr>
          <w:rFonts w:ascii="Times New Roman" w:hAnsi="Times New Roman" w:cs="Times New Roman"/>
          <w:sz w:val="28"/>
          <w:szCs w:val="28"/>
        </w:rPr>
        <w:t>45,5</w:t>
      </w:r>
      <w:r w:rsidR="00216260">
        <w:rPr>
          <w:rFonts w:ascii="Times New Roman" w:hAnsi="Times New Roman" w:cs="Times New Roman"/>
          <w:sz w:val="28"/>
          <w:szCs w:val="28"/>
        </w:rPr>
        <w:t xml:space="preserve"> процента</w:t>
      </w:r>
      <w:r w:rsidR="002916B8" w:rsidRPr="004A4825">
        <w:rPr>
          <w:rFonts w:ascii="Times New Roman" w:hAnsi="Times New Roman" w:cs="Times New Roman"/>
          <w:sz w:val="28"/>
          <w:szCs w:val="28"/>
        </w:rPr>
        <w:t>)</w:t>
      </w:r>
      <w:r w:rsidR="000110A7">
        <w:rPr>
          <w:rFonts w:ascii="Times New Roman" w:hAnsi="Times New Roman" w:cs="Times New Roman"/>
          <w:sz w:val="28"/>
          <w:szCs w:val="28"/>
        </w:rPr>
        <w:t>, «Жилищно-коммунальное хозяйство» - 12,8 процента,</w:t>
      </w:r>
      <w:r w:rsidR="000065AC">
        <w:rPr>
          <w:rFonts w:ascii="Times New Roman" w:hAnsi="Times New Roman" w:cs="Times New Roman"/>
          <w:sz w:val="28"/>
          <w:szCs w:val="28"/>
        </w:rPr>
        <w:t xml:space="preserve"> «</w:t>
      </w:r>
      <w:r w:rsidR="00216260">
        <w:rPr>
          <w:rFonts w:ascii="Times New Roman" w:hAnsi="Times New Roman" w:cs="Times New Roman"/>
          <w:sz w:val="28"/>
          <w:szCs w:val="28"/>
        </w:rPr>
        <w:t>Национальная экономика</w:t>
      </w:r>
      <w:r w:rsidR="00FA179A" w:rsidRPr="004A4825">
        <w:rPr>
          <w:rFonts w:ascii="Times New Roman" w:hAnsi="Times New Roman" w:cs="Times New Roman"/>
          <w:sz w:val="28"/>
          <w:szCs w:val="28"/>
        </w:rPr>
        <w:t xml:space="preserve">» - </w:t>
      </w:r>
      <w:r w:rsidR="000110A7">
        <w:rPr>
          <w:rFonts w:ascii="Times New Roman" w:hAnsi="Times New Roman" w:cs="Times New Roman"/>
          <w:sz w:val="28"/>
          <w:szCs w:val="28"/>
        </w:rPr>
        <w:t>12,0</w:t>
      </w:r>
      <w:r w:rsidR="002916B8" w:rsidRPr="004A4825">
        <w:rPr>
          <w:rFonts w:ascii="Times New Roman" w:hAnsi="Times New Roman" w:cs="Times New Roman"/>
          <w:sz w:val="28"/>
          <w:szCs w:val="28"/>
        </w:rPr>
        <w:t xml:space="preserve"> </w:t>
      </w:r>
      <w:r w:rsidR="00960A66" w:rsidRPr="004A4825">
        <w:rPr>
          <w:rFonts w:ascii="Times New Roman" w:hAnsi="Times New Roman" w:cs="Times New Roman"/>
          <w:sz w:val="28"/>
          <w:szCs w:val="28"/>
        </w:rPr>
        <w:t>процентов</w:t>
      </w:r>
      <w:r w:rsidR="000110A7">
        <w:rPr>
          <w:rFonts w:ascii="Times New Roman" w:hAnsi="Times New Roman" w:cs="Times New Roman"/>
          <w:sz w:val="28"/>
          <w:szCs w:val="28"/>
        </w:rPr>
        <w:t>.</w:t>
      </w:r>
    </w:p>
    <w:p w:rsidR="000065AC" w:rsidRDefault="00D27166" w:rsidP="00273666">
      <w:pPr>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Ра</w:t>
      </w:r>
      <w:r w:rsidR="003B1C36" w:rsidRPr="004A4825">
        <w:rPr>
          <w:rFonts w:ascii="Times New Roman" w:hAnsi="Times New Roman" w:cs="Times New Roman"/>
          <w:sz w:val="28"/>
          <w:szCs w:val="28"/>
        </w:rPr>
        <w:t>сходы на социальную</w:t>
      </w:r>
      <w:r w:rsidR="00097CCB" w:rsidRPr="004A4825">
        <w:rPr>
          <w:rFonts w:ascii="Times New Roman" w:hAnsi="Times New Roman" w:cs="Times New Roman"/>
          <w:sz w:val="28"/>
          <w:szCs w:val="28"/>
        </w:rPr>
        <w:t xml:space="preserve"> сферу </w:t>
      </w:r>
      <w:r w:rsidR="006F41C3" w:rsidRPr="004A4825">
        <w:rPr>
          <w:rFonts w:ascii="Times New Roman" w:hAnsi="Times New Roman" w:cs="Times New Roman"/>
          <w:sz w:val="28"/>
          <w:szCs w:val="28"/>
        </w:rPr>
        <w:t>в районном бюд</w:t>
      </w:r>
      <w:r w:rsidR="000110A7">
        <w:rPr>
          <w:rFonts w:ascii="Times New Roman" w:hAnsi="Times New Roman" w:cs="Times New Roman"/>
          <w:sz w:val="28"/>
          <w:szCs w:val="28"/>
        </w:rPr>
        <w:t>жете 2022</w:t>
      </w:r>
      <w:r w:rsidR="006F41C3" w:rsidRPr="004A4825">
        <w:rPr>
          <w:rFonts w:ascii="Times New Roman" w:hAnsi="Times New Roman" w:cs="Times New Roman"/>
          <w:sz w:val="28"/>
          <w:szCs w:val="28"/>
        </w:rPr>
        <w:t xml:space="preserve"> года</w:t>
      </w:r>
      <w:r w:rsidR="003B1C36" w:rsidRPr="004A4825">
        <w:rPr>
          <w:rFonts w:ascii="Times New Roman" w:hAnsi="Times New Roman" w:cs="Times New Roman"/>
          <w:sz w:val="28"/>
          <w:szCs w:val="28"/>
        </w:rPr>
        <w:t xml:space="preserve"> составили </w:t>
      </w:r>
      <w:r w:rsidR="002C724F">
        <w:rPr>
          <w:rFonts w:ascii="Times New Roman" w:hAnsi="Times New Roman" w:cs="Times New Roman"/>
          <w:sz w:val="28"/>
          <w:szCs w:val="28"/>
        </w:rPr>
        <w:t>852423,2</w:t>
      </w:r>
      <w:r w:rsidR="00216260" w:rsidRPr="00216260">
        <w:rPr>
          <w:rFonts w:ascii="Times New Roman" w:hAnsi="Times New Roman" w:cs="Times New Roman"/>
          <w:sz w:val="28"/>
          <w:szCs w:val="28"/>
        </w:rPr>
        <w:t xml:space="preserve"> тыс. рублей. Доля расходов на социальную сферу снижается и</w:t>
      </w:r>
      <w:r w:rsidR="002C724F">
        <w:rPr>
          <w:rFonts w:ascii="Times New Roman" w:hAnsi="Times New Roman" w:cs="Times New Roman"/>
          <w:sz w:val="28"/>
          <w:szCs w:val="28"/>
        </w:rPr>
        <w:t xml:space="preserve"> составила 63,3 процента (в 2020 году 69,9 процентов, в 2021 году 64,2</w:t>
      </w:r>
      <w:r w:rsidR="00216260" w:rsidRPr="00216260">
        <w:rPr>
          <w:rFonts w:ascii="Times New Roman" w:hAnsi="Times New Roman" w:cs="Times New Roman"/>
          <w:sz w:val="28"/>
          <w:szCs w:val="28"/>
        </w:rPr>
        <w:t xml:space="preserve"> процента). </w:t>
      </w:r>
    </w:p>
    <w:p w:rsidR="00D27166" w:rsidRPr="004A4825" w:rsidRDefault="00D27166" w:rsidP="00492D90">
      <w:pPr>
        <w:spacing w:after="0" w:line="240" w:lineRule="auto"/>
        <w:ind w:firstLine="567"/>
        <w:jc w:val="both"/>
        <w:rPr>
          <w:rFonts w:ascii="Times New Roman" w:hAnsi="Times New Roman" w:cs="Times New Roman"/>
          <w:sz w:val="28"/>
          <w:szCs w:val="28"/>
        </w:rPr>
      </w:pPr>
      <w:r w:rsidRPr="004A4825">
        <w:rPr>
          <w:rFonts w:ascii="Times New Roman" w:hAnsi="Times New Roman" w:cs="Times New Roman"/>
          <w:sz w:val="28"/>
          <w:szCs w:val="28"/>
        </w:rPr>
        <w:t>Наименьший удельный вес в расходах районного бюд</w:t>
      </w:r>
      <w:r w:rsidR="002916B8" w:rsidRPr="004A4825">
        <w:rPr>
          <w:rFonts w:ascii="Times New Roman" w:hAnsi="Times New Roman" w:cs="Times New Roman"/>
          <w:sz w:val="28"/>
          <w:szCs w:val="28"/>
        </w:rPr>
        <w:t>жет</w:t>
      </w:r>
      <w:r w:rsidR="005B7CBB">
        <w:rPr>
          <w:rFonts w:ascii="Times New Roman" w:hAnsi="Times New Roman" w:cs="Times New Roman"/>
          <w:sz w:val="28"/>
          <w:szCs w:val="28"/>
        </w:rPr>
        <w:t>а занимают расходы по разделам</w:t>
      </w:r>
      <w:r w:rsidRPr="004A4825">
        <w:rPr>
          <w:rFonts w:ascii="Times New Roman" w:hAnsi="Times New Roman" w:cs="Times New Roman"/>
          <w:sz w:val="28"/>
          <w:szCs w:val="28"/>
        </w:rPr>
        <w:t xml:space="preserve"> «Охрана окружающей среды»</w:t>
      </w:r>
      <w:r w:rsidR="005B7CBB">
        <w:rPr>
          <w:rFonts w:ascii="Times New Roman" w:hAnsi="Times New Roman" w:cs="Times New Roman"/>
          <w:sz w:val="28"/>
          <w:szCs w:val="28"/>
        </w:rPr>
        <w:t xml:space="preserve"> - 0,2</w:t>
      </w:r>
      <w:r w:rsidR="003B1C36" w:rsidRPr="004A4825">
        <w:rPr>
          <w:rFonts w:ascii="Times New Roman" w:hAnsi="Times New Roman" w:cs="Times New Roman"/>
          <w:sz w:val="28"/>
          <w:szCs w:val="28"/>
        </w:rPr>
        <w:t xml:space="preserve"> процента</w:t>
      </w:r>
      <w:r w:rsidRPr="004A4825">
        <w:rPr>
          <w:rFonts w:ascii="Times New Roman" w:hAnsi="Times New Roman" w:cs="Times New Roman"/>
          <w:sz w:val="28"/>
          <w:szCs w:val="28"/>
        </w:rPr>
        <w:t xml:space="preserve"> и</w:t>
      </w:r>
      <w:r w:rsidR="003B1C36" w:rsidRPr="004A4825">
        <w:rPr>
          <w:rFonts w:ascii="Times New Roman" w:hAnsi="Times New Roman" w:cs="Times New Roman"/>
          <w:sz w:val="28"/>
          <w:szCs w:val="28"/>
        </w:rPr>
        <w:t xml:space="preserve"> разделу «Здравоохранение» - 0,1 процента,</w:t>
      </w:r>
      <w:r w:rsidRPr="004A4825">
        <w:rPr>
          <w:rFonts w:ascii="Times New Roman" w:hAnsi="Times New Roman" w:cs="Times New Roman"/>
          <w:sz w:val="28"/>
          <w:szCs w:val="28"/>
        </w:rPr>
        <w:t xml:space="preserve"> по разделу</w:t>
      </w:r>
      <w:r w:rsidR="003B1C36" w:rsidRPr="004A4825">
        <w:rPr>
          <w:rFonts w:ascii="Times New Roman" w:hAnsi="Times New Roman" w:cs="Times New Roman"/>
          <w:sz w:val="28"/>
          <w:szCs w:val="28"/>
        </w:rPr>
        <w:t xml:space="preserve"> </w:t>
      </w:r>
      <w:r w:rsidR="001811AE" w:rsidRPr="004A4825">
        <w:rPr>
          <w:rFonts w:ascii="Times New Roman" w:hAnsi="Times New Roman" w:cs="Times New Roman"/>
          <w:sz w:val="28"/>
          <w:szCs w:val="28"/>
        </w:rPr>
        <w:t>«Национальная безопасность и правоохранительная деятельность»</w:t>
      </w:r>
      <w:r w:rsidR="00492D90">
        <w:rPr>
          <w:rFonts w:ascii="Times New Roman" w:hAnsi="Times New Roman" w:cs="Times New Roman"/>
          <w:sz w:val="28"/>
          <w:szCs w:val="28"/>
        </w:rPr>
        <w:t xml:space="preserve"> - 0,4</w:t>
      </w:r>
      <w:r w:rsidR="00872DD2" w:rsidRPr="004A4825">
        <w:rPr>
          <w:rFonts w:ascii="Times New Roman" w:hAnsi="Times New Roman" w:cs="Times New Roman"/>
          <w:sz w:val="28"/>
          <w:szCs w:val="28"/>
        </w:rPr>
        <w:t xml:space="preserve"> процента</w:t>
      </w:r>
      <w:r w:rsidR="00960A66" w:rsidRPr="004A4825">
        <w:rPr>
          <w:rFonts w:ascii="Times New Roman" w:hAnsi="Times New Roman" w:cs="Times New Roman"/>
          <w:sz w:val="28"/>
          <w:szCs w:val="28"/>
        </w:rPr>
        <w:t>.</w:t>
      </w:r>
    </w:p>
    <w:p w:rsidR="00902CEA" w:rsidRPr="004A4825" w:rsidRDefault="00902CEA" w:rsidP="00273666">
      <w:pPr>
        <w:pStyle w:val="a8"/>
        <w:spacing w:after="0"/>
        <w:ind w:firstLine="709"/>
        <w:jc w:val="both"/>
        <w:rPr>
          <w:sz w:val="28"/>
          <w:szCs w:val="28"/>
        </w:rPr>
      </w:pPr>
    </w:p>
    <w:p w:rsidR="009A4BE8" w:rsidRDefault="00D27166" w:rsidP="00E84734">
      <w:pPr>
        <w:pStyle w:val="a8"/>
        <w:spacing w:after="0"/>
        <w:ind w:firstLine="709"/>
        <w:jc w:val="both"/>
        <w:rPr>
          <w:sz w:val="28"/>
          <w:szCs w:val="28"/>
        </w:rPr>
      </w:pPr>
      <w:r w:rsidRPr="004A4825">
        <w:rPr>
          <w:sz w:val="28"/>
          <w:szCs w:val="28"/>
        </w:rPr>
        <w:t>Сравнительный анализ отчетов об исполнении бюджета в разрезе распорядителей и получателей показал, что су</w:t>
      </w:r>
      <w:r w:rsidR="004E2676" w:rsidRPr="004A4825">
        <w:rPr>
          <w:sz w:val="28"/>
          <w:szCs w:val="28"/>
        </w:rPr>
        <w:t>ммы, отраженные в приложениях</w:t>
      </w:r>
      <w:r w:rsidR="004567C4" w:rsidRPr="004A4825">
        <w:rPr>
          <w:sz w:val="28"/>
          <w:szCs w:val="28"/>
        </w:rPr>
        <w:t xml:space="preserve"> № </w:t>
      </w:r>
      <w:r w:rsidR="004E2676" w:rsidRPr="004A4825">
        <w:rPr>
          <w:sz w:val="28"/>
          <w:szCs w:val="28"/>
        </w:rPr>
        <w:t xml:space="preserve">2 и </w:t>
      </w:r>
      <w:r w:rsidR="004567C4" w:rsidRPr="004A4825">
        <w:rPr>
          <w:sz w:val="28"/>
          <w:szCs w:val="28"/>
        </w:rPr>
        <w:t>3</w:t>
      </w:r>
      <w:r w:rsidRPr="004A4825">
        <w:rPr>
          <w:sz w:val="28"/>
          <w:szCs w:val="28"/>
        </w:rPr>
        <w:t xml:space="preserve"> к проекту решения по отдельным распорядителям и получателям, </w:t>
      </w:r>
      <w:r w:rsidRPr="00510898">
        <w:rPr>
          <w:sz w:val="28"/>
          <w:szCs w:val="28"/>
        </w:rPr>
        <w:t>соответст</w:t>
      </w:r>
      <w:r w:rsidR="00C52279" w:rsidRPr="00510898">
        <w:rPr>
          <w:sz w:val="28"/>
          <w:szCs w:val="28"/>
        </w:rPr>
        <w:t xml:space="preserve">вуют их отчетам, представленным </w:t>
      </w:r>
      <w:r w:rsidR="00C52279" w:rsidRPr="00687CFC">
        <w:rPr>
          <w:sz w:val="28"/>
          <w:szCs w:val="28"/>
        </w:rPr>
        <w:t xml:space="preserve">в составе годовой бухгалтерской отчетности </w:t>
      </w:r>
      <w:r w:rsidRPr="00687CFC">
        <w:rPr>
          <w:sz w:val="28"/>
          <w:szCs w:val="28"/>
        </w:rPr>
        <w:t>по форме 0503127</w:t>
      </w:r>
      <w:r w:rsidR="00C52279" w:rsidRPr="004A4825">
        <w:rPr>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E84734">
        <w:rPr>
          <w:sz w:val="28"/>
          <w:szCs w:val="28"/>
        </w:rPr>
        <w:t>.</w:t>
      </w:r>
    </w:p>
    <w:p w:rsidR="00E84734" w:rsidRPr="00E84734" w:rsidRDefault="00E84734" w:rsidP="00E84734">
      <w:pPr>
        <w:pStyle w:val="a8"/>
        <w:spacing w:after="0"/>
        <w:ind w:firstLine="709"/>
        <w:jc w:val="both"/>
        <w:rPr>
          <w:sz w:val="28"/>
          <w:szCs w:val="28"/>
        </w:rPr>
      </w:pPr>
    </w:p>
    <w:p w:rsidR="00D27166" w:rsidRPr="004E1E14" w:rsidRDefault="00891569" w:rsidP="009B7077">
      <w:pPr>
        <w:pStyle w:val="a8"/>
        <w:spacing w:after="0"/>
        <w:jc w:val="both"/>
        <w:rPr>
          <w:b/>
          <w:sz w:val="28"/>
          <w:szCs w:val="28"/>
        </w:rPr>
      </w:pPr>
      <w:r>
        <w:rPr>
          <w:b/>
        </w:rPr>
        <w:lastRenderedPageBreak/>
        <w:t>4.4.</w:t>
      </w:r>
      <w:r w:rsidR="00D27166" w:rsidRPr="004E1E14">
        <w:rPr>
          <w:b/>
        </w:rPr>
        <w:t xml:space="preserve"> </w:t>
      </w:r>
      <w:r w:rsidR="00D27166" w:rsidRPr="004E1E14">
        <w:rPr>
          <w:b/>
          <w:sz w:val="28"/>
          <w:szCs w:val="28"/>
        </w:rPr>
        <w:t>Анализ расходов районного бюджета по разделам, подразделам, целевым статьям и видам расходов и по ведомственной структуре расходов районного бюджета</w:t>
      </w:r>
    </w:p>
    <w:p w:rsidR="00777EA5" w:rsidRPr="00FA557C" w:rsidRDefault="00777EA5" w:rsidP="009B7077">
      <w:pPr>
        <w:pStyle w:val="a8"/>
        <w:spacing w:after="0"/>
        <w:jc w:val="both"/>
        <w:rPr>
          <w:b/>
        </w:rPr>
      </w:pPr>
    </w:p>
    <w:p w:rsidR="00D27166" w:rsidRPr="00BF3993" w:rsidRDefault="00D27166" w:rsidP="009B7077">
      <w:pPr>
        <w:spacing w:after="0" w:line="240" w:lineRule="auto"/>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BF3993">
        <w:rPr>
          <w:rFonts w:ascii="Times New Roman" w:hAnsi="Times New Roman" w:cs="Times New Roman"/>
          <w:b/>
          <w:sz w:val="28"/>
          <w:szCs w:val="28"/>
        </w:rPr>
        <w:t xml:space="preserve">Раздел </w:t>
      </w:r>
      <w:r w:rsidR="00260BF6" w:rsidRPr="00BF3993">
        <w:rPr>
          <w:rFonts w:ascii="Times New Roman" w:hAnsi="Times New Roman" w:cs="Times New Roman"/>
          <w:b/>
          <w:sz w:val="28"/>
          <w:szCs w:val="28"/>
        </w:rPr>
        <w:t xml:space="preserve">01 </w:t>
      </w:r>
      <w:r w:rsidRPr="00BF3993">
        <w:rPr>
          <w:rFonts w:ascii="Times New Roman" w:hAnsi="Times New Roman" w:cs="Times New Roman"/>
          <w:b/>
          <w:sz w:val="28"/>
          <w:szCs w:val="28"/>
        </w:rPr>
        <w:t>«Общегосударственные вопросы»</w:t>
      </w:r>
    </w:p>
    <w:p w:rsidR="00B06134" w:rsidRPr="00BF3993" w:rsidRDefault="00B06134" w:rsidP="009B7077">
      <w:pPr>
        <w:spacing w:after="0" w:line="240" w:lineRule="auto"/>
        <w:rPr>
          <w:rFonts w:ascii="Times New Roman" w:hAnsi="Times New Roman" w:cs="Times New Roman"/>
          <w:b/>
          <w:sz w:val="28"/>
          <w:szCs w:val="28"/>
        </w:rPr>
      </w:pPr>
    </w:p>
    <w:p w:rsidR="00404CC2" w:rsidRPr="00510898" w:rsidRDefault="00273666" w:rsidP="00273666">
      <w:pPr>
        <w:pStyle w:val="ad"/>
        <w:spacing w:after="0"/>
        <w:ind w:left="0"/>
        <w:jc w:val="both"/>
        <w:rPr>
          <w:sz w:val="28"/>
          <w:szCs w:val="28"/>
        </w:rPr>
      </w:pPr>
      <w:r w:rsidRPr="00BF3993">
        <w:rPr>
          <w:sz w:val="28"/>
          <w:szCs w:val="28"/>
        </w:rPr>
        <w:t xml:space="preserve">         </w:t>
      </w:r>
      <w:r w:rsidR="00D27166" w:rsidRPr="00BF3993">
        <w:rPr>
          <w:sz w:val="28"/>
          <w:szCs w:val="28"/>
        </w:rPr>
        <w:t>Бюджетные назначения по разделу «Общегосударственные воп</w:t>
      </w:r>
      <w:r w:rsidR="00C52279" w:rsidRPr="00BF3993">
        <w:rPr>
          <w:sz w:val="28"/>
          <w:szCs w:val="28"/>
        </w:rPr>
        <w:t>росы» испол</w:t>
      </w:r>
      <w:r w:rsidR="00BF3993" w:rsidRPr="00BF3993">
        <w:rPr>
          <w:sz w:val="28"/>
          <w:szCs w:val="28"/>
        </w:rPr>
        <w:t>нены</w:t>
      </w:r>
      <w:r w:rsidR="00974B47">
        <w:rPr>
          <w:sz w:val="28"/>
          <w:szCs w:val="28"/>
        </w:rPr>
        <w:t xml:space="preserve"> в объеме 82636,0 тыс. рублей или на 97,7</w:t>
      </w:r>
      <w:r w:rsidR="00D27166" w:rsidRPr="00BF3993">
        <w:rPr>
          <w:sz w:val="28"/>
          <w:szCs w:val="28"/>
        </w:rPr>
        <w:t xml:space="preserve"> процента к уточненному</w:t>
      </w:r>
      <w:r w:rsidR="004B05AF" w:rsidRPr="00BF3993">
        <w:rPr>
          <w:sz w:val="28"/>
          <w:szCs w:val="28"/>
        </w:rPr>
        <w:t xml:space="preserve"> плану</w:t>
      </w:r>
      <w:r w:rsidR="00D27166" w:rsidRPr="00BF3993">
        <w:rPr>
          <w:sz w:val="28"/>
          <w:szCs w:val="28"/>
        </w:rPr>
        <w:t>. Общегосуда</w:t>
      </w:r>
      <w:r w:rsidR="00260BF6" w:rsidRPr="00BF3993">
        <w:rPr>
          <w:sz w:val="28"/>
          <w:szCs w:val="28"/>
        </w:rPr>
        <w:t>р</w:t>
      </w:r>
      <w:r w:rsidR="004B05AF" w:rsidRPr="00BF3993">
        <w:rPr>
          <w:sz w:val="28"/>
          <w:szCs w:val="28"/>
        </w:rPr>
        <w:t xml:space="preserve">ственные </w:t>
      </w:r>
      <w:r w:rsidR="00974B47">
        <w:rPr>
          <w:sz w:val="28"/>
          <w:szCs w:val="28"/>
        </w:rPr>
        <w:t>расходы составляют 6,1</w:t>
      </w:r>
      <w:r w:rsidR="00D27166" w:rsidRPr="00BF3993">
        <w:rPr>
          <w:sz w:val="28"/>
          <w:szCs w:val="28"/>
        </w:rPr>
        <w:t xml:space="preserve"> процента в структуре расходов </w:t>
      </w:r>
      <w:r w:rsidR="00260BF6" w:rsidRPr="00BF3993">
        <w:rPr>
          <w:sz w:val="28"/>
          <w:szCs w:val="28"/>
        </w:rPr>
        <w:t>районн</w:t>
      </w:r>
      <w:r w:rsidR="00F20E26" w:rsidRPr="00BF3993">
        <w:rPr>
          <w:sz w:val="28"/>
          <w:szCs w:val="28"/>
        </w:rPr>
        <w:t>ого бюд</w:t>
      </w:r>
      <w:r w:rsidR="00C50087">
        <w:rPr>
          <w:sz w:val="28"/>
          <w:szCs w:val="28"/>
        </w:rPr>
        <w:t>жета (</w:t>
      </w:r>
      <w:r w:rsidR="008979D8" w:rsidRPr="00BF3993">
        <w:rPr>
          <w:sz w:val="28"/>
          <w:szCs w:val="28"/>
        </w:rPr>
        <w:t xml:space="preserve">в </w:t>
      </w:r>
      <w:r w:rsidR="00974B47">
        <w:rPr>
          <w:sz w:val="28"/>
          <w:szCs w:val="28"/>
        </w:rPr>
        <w:t>2020</w:t>
      </w:r>
      <w:r w:rsidR="008979D8" w:rsidRPr="00BF3993">
        <w:rPr>
          <w:sz w:val="28"/>
          <w:szCs w:val="28"/>
        </w:rPr>
        <w:t xml:space="preserve"> году</w:t>
      </w:r>
      <w:r w:rsidR="00974B47">
        <w:rPr>
          <w:sz w:val="28"/>
          <w:szCs w:val="28"/>
        </w:rPr>
        <w:t xml:space="preserve"> – 6,3, в 2021 году 6,5</w:t>
      </w:r>
      <w:r w:rsidR="008E26ED">
        <w:rPr>
          <w:sz w:val="28"/>
          <w:szCs w:val="28"/>
        </w:rPr>
        <w:t xml:space="preserve"> процента</w:t>
      </w:r>
      <w:r w:rsidR="00D27166" w:rsidRPr="00BF3993">
        <w:rPr>
          <w:sz w:val="28"/>
          <w:szCs w:val="28"/>
        </w:rPr>
        <w:t>). В</w:t>
      </w:r>
      <w:r w:rsidR="00A42C07" w:rsidRPr="00BF3993">
        <w:rPr>
          <w:sz w:val="28"/>
          <w:szCs w:val="28"/>
        </w:rPr>
        <w:t xml:space="preserve"> </w:t>
      </w:r>
      <w:r w:rsidR="00974B47">
        <w:rPr>
          <w:sz w:val="28"/>
          <w:szCs w:val="28"/>
        </w:rPr>
        <w:t>целом по данному разделу в 2022</w:t>
      </w:r>
      <w:r w:rsidR="00D27166" w:rsidRPr="00BF3993">
        <w:rPr>
          <w:sz w:val="28"/>
          <w:szCs w:val="28"/>
        </w:rPr>
        <w:t xml:space="preserve"> году израсходовано сре</w:t>
      </w:r>
      <w:r w:rsidR="008979D8" w:rsidRPr="00BF3993">
        <w:rPr>
          <w:sz w:val="28"/>
          <w:szCs w:val="28"/>
        </w:rPr>
        <w:t>дств районного бюд</w:t>
      </w:r>
      <w:r w:rsidR="00974B47">
        <w:rPr>
          <w:sz w:val="28"/>
          <w:szCs w:val="28"/>
        </w:rPr>
        <w:t>жета на 8698,3 тыс. рублей, или на 11,8</w:t>
      </w:r>
      <w:r w:rsidR="00D27166" w:rsidRPr="00BF3993">
        <w:rPr>
          <w:sz w:val="28"/>
          <w:szCs w:val="28"/>
        </w:rPr>
        <w:t xml:space="preserve"> процента больше,</w:t>
      </w:r>
      <w:r w:rsidR="009B7077" w:rsidRPr="00BF3993">
        <w:rPr>
          <w:sz w:val="28"/>
          <w:szCs w:val="28"/>
        </w:rPr>
        <w:t xml:space="preserve"> чем в </w:t>
      </w:r>
      <w:r w:rsidR="00974B47">
        <w:rPr>
          <w:sz w:val="28"/>
          <w:szCs w:val="28"/>
        </w:rPr>
        <w:t>2021</w:t>
      </w:r>
      <w:r w:rsidR="00D27166" w:rsidRPr="00BF3993">
        <w:rPr>
          <w:sz w:val="28"/>
          <w:szCs w:val="28"/>
        </w:rPr>
        <w:t xml:space="preserve"> году. Наибольший удельный вес в данном разделе составляют расходы по подразделу «Функционирование</w:t>
      </w:r>
      <w:r w:rsidR="00A42C07" w:rsidRPr="00BF3993">
        <w:rPr>
          <w:sz w:val="28"/>
          <w:szCs w:val="28"/>
        </w:rPr>
        <w:t xml:space="preserve"> местных администрац</w:t>
      </w:r>
      <w:r w:rsidR="00974B47">
        <w:rPr>
          <w:sz w:val="28"/>
          <w:szCs w:val="28"/>
        </w:rPr>
        <w:t>ий» (37189,6 тыс. рублей или 45,0</w:t>
      </w:r>
      <w:r w:rsidR="00F20E26" w:rsidRPr="00BF3993">
        <w:rPr>
          <w:sz w:val="28"/>
          <w:szCs w:val="28"/>
        </w:rPr>
        <w:t xml:space="preserve"> процентов</w:t>
      </w:r>
      <w:r w:rsidR="00D27166" w:rsidRPr="00BF3993">
        <w:rPr>
          <w:sz w:val="28"/>
          <w:szCs w:val="28"/>
        </w:rPr>
        <w:t>) и по подразделу</w:t>
      </w:r>
      <w:r w:rsidR="00A42C07" w:rsidRPr="00BF3993">
        <w:rPr>
          <w:sz w:val="28"/>
          <w:szCs w:val="28"/>
        </w:rPr>
        <w:t xml:space="preserve"> </w:t>
      </w:r>
      <w:r w:rsidR="00D27166" w:rsidRPr="00BF3993">
        <w:rPr>
          <w:sz w:val="28"/>
          <w:szCs w:val="28"/>
        </w:rPr>
        <w:t>«Другие обще</w:t>
      </w:r>
      <w:r w:rsidR="00260BF6" w:rsidRPr="00BF3993">
        <w:rPr>
          <w:sz w:val="28"/>
          <w:szCs w:val="28"/>
        </w:rPr>
        <w:t>г</w:t>
      </w:r>
      <w:r w:rsidR="00F20E26" w:rsidRPr="00BF3993">
        <w:rPr>
          <w:sz w:val="28"/>
          <w:szCs w:val="28"/>
        </w:rPr>
        <w:t>осударственн</w:t>
      </w:r>
      <w:r w:rsidR="00974B47">
        <w:rPr>
          <w:sz w:val="28"/>
          <w:szCs w:val="28"/>
        </w:rPr>
        <w:t>ые вопросы» (32158,5 тыс. рублей или 38,9</w:t>
      </w:r>
      <w:r w:rsidR="002726EE">
        <w:rPr>
          <w:sz w:val="28"/>
          <w:szCs w:val="28"/>
        </w:rPr>
        <w:t xml:space="preserve"> </w:t>
      </w:r>
      <w:r w:rsidR="00404CC2" w:rsidRPr="00BF3993">
        <w:rPr>
          <w:sz w:val="28"/>
          <w:szCs w:val="28"/>
        </w:rPr>
        <w:t xml:space="preserve">процента). </w:t>
      </w:r>
      <w:r w:rsidR="00404CC2" w:rsidRPr="00510898">
        <w:rPr>
          <w:sz w:val="28"/>
          <w:szCs w:val="28"/>
        </w:rPr>
        <w:t xml:space="preserve">Расходы на оплату труда муниципальных служащих и выборных лиц произведены в пределах утвержденных Правительством области нормативов на оплату труда в </w:t>
      </w:r>
      <w:r w:rsidR="007A2046" w:rsidRPr="00510898">
        <w:rPr>
          <w:sz w:val="28"/>
          <w:szCs w:val="28"/>
        </w:rPr>
        <w:t>органах местного самоуправ</w:t>
      </w:r>
      <w:r w:rsidR="00761C0D" w:rsidRPr="00510898">
        <w:rPr>
          <w:sz w:val="28"/>
          <w:szCs w:val="28"/>
        </w:rPr>
        <w:t>ления</w:t>
      </w:r>
      <w:r w:rsidR="007A2046" w:rsidRPr="00510898">
        <w:rPr>
          <w:sz w:val="28"/>
          <w:szCs w:val="28"/>
        </w:rPr>
        <w:t>.</w:t>
      </w:r>
    </w:p>
    <w:p w:rsidR="00404CC2" w:rsidRPr="00BF3993" w:rsidRDefault="00404CC2" w:rsidP="00273666">
      <w:pPr>
        <w:spacing w:after="0" w:line="240" w:lineRule="auto"/>
        <w:jc w:val="both"/>
        <w:rPr>
          <w:rFonts w:ascii="Times New Roman" w:hAnsi="Times New Roman" w:cs="Times New Roman"/>
          <w:sz w:val="28"/>
          <w:szCs w:val="28"/>
        </w:rPr>
      </w:pPr>
      <w:r w:rsidRPr="00BF3993">
        <w:rPr>
          <w:rFonts w:ascii="Times New Roman" w:hAnsi="Times New Roman" w:cs="Times New Roman"/>
          <w:sz w:val="28"/>
          <w:szCs w:val="28"/>
        </w:rPr>
        <w:t xml:space="preserve">     Определение объема расходных обязательств на функционирование органов законодательной и исполнительной власти района осуществлялось в соответствии с утвержденной структурой о</w:t>
      </w:r>
      <w:r w:rsidR="00AE4C97" w:rsidRPr="00BF3993">
        <w:rPr>
          <w:rFonts w:ascii="Times New Roman" w:hAnsi="Times New Roman" w:cs="Times New Roman"/>
          <w:sz w:val="28"/>
          <w:szCs w:val="28"/>
        </w:rPr>
        <w:t>рганов местного самоуправления.</w:t>
      </w:r>
    </w:p>
    <w:p w:rsidR="00D27166" w:rsidRDefault="00D27166" w:rsidP="00273666">
      <w:pPr>
        <w:pStyle w:val="a8"/>
        <w:spacing w:after="0"/>
        <w:ind w:firstLine="709"/>
        <w:jc w:val="both"/>
        <w:rPr>
          <w:sz w:val="28"/>
          <w:szCs w:val="28"/>
        </w:rPr>
      </w:pPr>
      <w:r w:rsidRPr="00526446">
        <w:rPr>
          <w:sz w:val="28"/>
          <w:szCs w:val="28"/>
        </w:rPr>
        <w:t xml:space="preserve">По подразделу </w:t>
      </w:r>
      <w:r w:rsidR="00A42C07" w:rsidRPr="00526446">
        <w:rPr>
          <w:sz w:val="28"/>
          <w:szCs w:val="28"/>
        </w:rPr>
        <w:t xml:space="preserve">0102 </w:t>
      </w:r>
      <w:r w:rsidR="00AC4EB6" w:rsidRPr="00526446">
        <w:rPr>
          <w:sz w:val="28"/>
          <w:szCs w:val="28"/>
        </w:rPr>
        <w:t>«</w:t>
      </w:r>
      <w:r w:rsidRPr="00526446">
        <w:rPr>
          <w:sz w:val="28"/>
          <w:szCs w:val="28"/>
        </w:rPr>
        <w:t xml:space="preserve">Функционирование высшего должностного лица субъекта Российской Федерации и муниципального образования» расходы на содержание Главы </w:t>
      </w:r>
      <w:proofErr w:type="spellStart"/>
      <w:r w:rsidRPr="00526446">
        <w:rPr>
          <w:sz w:val="28"/>
          <w:szCs w:val="28"/>
        </w:rPr>
        <w:t>Вытегорского</w:t>
      </w:r>
      <w:proofErr w:type="spellEnd"/>
      <w:r w:rsidRPr="00526446">
        <w:rPr>
          <w:sz w:val="28"/>
          <w:szCs w:val="28"/>
        </w:rPr>
        <w:t xml:space="preserve"> муници</w:t>
      </w:r>
      <w:r w:rsidR="00260BF6" w:rsidRPr="00526446">
        <w:rPr>
          <w:sz w:val="28"/>
          <w:szCs w:val="28"/>
        </w:rPr>
        <w:t>пального района соста</w:t>
      </w:r>
      <w:r w:rsidR="00974B47">
        <w:rPr>
          <w:sz w:val="28"/>
          <w:szCs w:val="28"/>
        </w:rPr>
        <w:t>вили 2501,6</w:t>
      </w:r>
      <w:r w:rsidRPr="00526446">
        <w:rPr>
          <w:sz w:val="28"/>
          <w:szCs w:val="28"/>
        </w:rPr>
        <w:t xml:space="preserve"> тыс. рублей, или 100 процента о</w:t>
      </w:r>
      <w:r w:rsidR="00361EF2" w:rsidRPr="00526446">
        <w:rPr>
          <w:sz w:val="28"/>
          <w:szCs w:val="28"/>
        </w:rPr>
        <w:t>т год</w:t>
      </w:r>
      <w:r w:rsidR="00A42C07" w:rsidRPr="00526446">
        <w:rPr>
          <w:sz w:val="28"/>
          <w:szCs w:val="28"/>
        </w:rPr>
        <w:t>о</w:t>
      </w:r>
      <w:r w:rsidR="009B7077" w:rsidRPr="00526446">
        <w:rPr>
          <w:sz w:val="28"/>
          <w:szCs w:val="28"/>
        </w:rPr>
        <w:t>вых бюджетных назначений</w:t>
      </w:r>
      <w:r w:rsidR="00FD09A1">
        <w:rPr>
          <w:sz w:val="28"/>
          <w:szCs w:val="28"/>
        </w:rPr>
        <w:t xml:space="preserve"> и </w:t>
      </w:r>
      <w:r w:rsidR="00974B47">
        <w:rPr>
          <w:sz w:val="28"/>
          <w:szCs w:val="28"/>
        </w:rPr>
        <w:t>113,7 процентов к уровню 2021</w:t>
      </w:r>
      <w:r w:rsidR="00361EF2" w:rsidRPr="00526446">
        <w:rPr>
          <w:sz w:val="28"/>
          <w:szCs w:val="28"/>
        </w:rPr>
        <w:t xml:space="preserve"> года.</w:t>
      </w:r>
    </w:p>
    <w:p w:rsidR="00591237" w:rsidRDefault="00591237" w:rsidP="00591237">
      <w:pPr>
        <w:pStyle w:val="a8"/>
        <w:spacing w:after="0"/>
        <w:ind w:firstLine="709"/>
        <w:jc w:val="both"/>
        <w:rPr>
          <w:sz w:val="28"/>
          <w:szCs w:val="28"/>
        </w:rPr>
      </w:pPr>
      <w:r>
        <w:rPr>
          <w:sz w:val="28"/>
          <w:szCs w:val="28"/>
        </w:rPr>
        <w:t>Ассигнования были направлены: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851"/>
        <w:gridCol w:w="850"/>
        <w:gridCol w:w="851"/>
        <w:gridCol w:w="992"/>
        <w:gridCol w:w="1134"/>
      </w:tblGrid>
      <w:tr w:rsidR="00974B47" w:rsidRPr="00591237" w:rsidTr="00974B47">
        <w:tc>
          <w:tcPr>
            <w:tcW w:w="5098" w:type="dxa"/>
            <w:vMerge w:val="restart"/>
            <w:shd w:val="clear" w:color="auto" w:fill="auto"/>
          </w:tcPr>
          <w:p w:rsidR="00974B47" w:rsidRPr="00591237" w:rsidRDefault="00974B4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851" w:type="dxa"/>
            <w:vMerge w:val="restart"/>
            <w:shd w:val="clear" w:color="auto" w:fill="auto"/>
          </w:tcPr>
          <w:p w:rsidR="00974B47" w:rsidRPr="00591237" w:rsidRDefault="007E443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r w:rsidR="00974B47">
              <w:rPr>
                <w:rFonts w:ascii="Times New Roman" w:eastAsia="Times New Roman" w:hAnsi="Times New Roman" w:cs="Times New Roman"/>
                <w:sz w:val="16"/>
                <w:szCs w:val="16"/>
                <w:lang w:eastAsia="ru-RU"/>
              </w:rPr>
              <w:t xml:space="preserve"> 2020 </w:t>
            </w:r>
            <w:r w:rsidR="00974B47"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2021 </w:t>
            </w:r>
            <w:r w:rsidRPr="00591237">
              <w:rPr>
                <w:rFonts w:ascii="Times New Roman" w:eastAsia="Times New Roman" w:hAnsi="Times New Roman" w:cs="Times New Roman"/>
                <w:sz w:val="16"/>
                <w:szCs w:val="16"/>
                <w:lang w:eastAsia="ru-RU"/>
              </w:rPr>
              <w:t>года</w:t>
            </w:r>
          </w:p>
        </w:tc>
        <w:tc>
          <w:tcPr>
            <w:tcW w:w="851" w:type="dxa"/>
            <w:vMerge w:val="restart"/>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2022 года</w:t>
            </w:r>
          </w:p>
        </w:tc>
        <w:tc>
          <w:tcPr>
            <w:tcW w:w="2126" w:type="dxa"/>
            <w:gridSpan w:val="2"/>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2021</w:t>
            </w:r>
            <w:r w:rsidRPr="00591237">
              <w:rPr>
                <w:rFonts w:ascii="Times New Roman" w:eastAsia="Times New Roman" w:hAnsi="Times New Roman" w:cs="Times New Roman"/>
                <w:sz w:val="16"/>
                <w:szCs w:val="16"/>
                <w:lang w:eastAsia="ru-RU"/>
              </w:rPr>
              <w:t xml:space="preserve"> года</w:t>
            </w:r>
          </w:p>
        </w:tc>
      </w:tr>
      <w:tr w:rsidR="00974B47" w:rsidRPr="00591237" w:rsidTr="00974B47">
        <w:tc>
          <w:tcPr>
            <w:tcW w:w="5098" w:type="dxa"/>
            <w:vMerge/>
            <w:shd w:val="clear" w:color="auto" w:fill="auto"/>
          </w:tcPr>
          <w:p w:rsidR="00974B47" w:rsidRPr="00591237" w:rsidRDefault="00974B47" w:rsidP="00591237">
            <w:pPr>
              <w:spacing w:after="0" w:line="240" w:lineRule="auto"/>
              <w:jc w:val="both"/>
              <w:rPr>
                <w:rFonts w:ascii="Times New Roman" w:eastAsia="Times New Roman" w:hAnsi="Times New Roman" w:cs="Times New Roman"/>
                <w:sz w:val="16"/>
                <w:szCs w:val="16"/>
                <w:lang w:eastAsia="ru-RU"/>
              </w:rPr>
            </w:pPr>
          </w:p>
        </w:tc>
        <w:tc>
          <w:tcPr>
            <w:tcW w:w="851" w:type="dxa"/>
            <w:vMerge/>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p>
        </w:tc>
        <w:tc>
          <w:tcPr>
            <w:tcW w:w="851" w:type="dxa"/>
            <w:vMerge/>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1134"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974B47" w:rsidRPr="00591237" w:rsidTr="00974B47">
        <w:tc>
          <w:tcPr>
            <w:tcW w:w="5098" w:type="dxa"/>
            <w:shd w:val="clear" w:color="auto" w:fill="auto"/>
          </w:tcPr>
          <w:p w:rsidR="00974B47" w:rsidRPr="00591237" w:rsidRDefault="00974B4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851"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2102,7</w:t>
            </w:r>
          </w:p>
        </w:tc>
        <w:tc>
          <w:tcPr>
            <w:tcW w:w="850"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2200,1</w:t>
            </w:r>
          </w:p>
        </w:tc>
        <w:tc>
          <w:tcPr>
            <w:tcW w:w="851" w:type="dxa"/>
          </w:tcPr>
          <w:p w:rsidR="00974B4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2501,6</w:t>
            </w:r>
          </w:p>
        </w:tc>
        <w:tc>
          <w:tcPr>
            <w:tcW w:w="992"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+301,5</w:t>
            </w:r>
          </w:p>
        </w:tc>
        <w:tc>
          <w:tcPr>
            <w:tcW w:w="1134"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+13,7 %</w:t>
            </w:r>
          </w:p>
        </w:tc>
      </w:tr>
      <w:tr w:rsidR="00974B47" w:rsidRPr="00591237" w:rsidTr="007E4439">
        <w:trPr>
          <w:trHeight w:val="264"/>
        </w:trPr>
        <w:tc>
          <w:tcPr>
            <w:tcW w:w="5098" w:type="dxa"/>
            <w:shd w:val="clear" w:color="auto" w:fill="auto"/>
          </w:tcPr>
          <w:p w:rsidR="00974B47" w:rsidRPr="00591237" w:rsidRDefault="00974B4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851"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p>
        </w:tc>
        <w:tc>
          <w:tcPr>
            <w:tcW w:w="851" w:type="dxa"/>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p>
        </w:tc>
      </w:tr>
      <w:tr w:rsidR="00974B47" w:rsidRPr="00591237" w:rsidTr="00974B47">
        <w:tc>
          <w:tcPr>
            <w:tcW w:w="5098" w:type="dxa"/>
            <w:shd w:val="clear" w:color="auto" w:fill="auto"/>
          </w:tcPr>
          <w:p w:rsidR="00974B47" w:rsidRPr="00591237" w:rsidRDefault="00974B4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851"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2102,7</w:t>
            </w:r>
          </w:p>
        </w:tc>
        <w:tc>
          <w:tcPr>
            <w:tcW w:w="850"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2114,1</w:t>
            </w:r>
          </w:p>
        </w:tc>
        <w:tc>
          <w:tcPr>
            <w:tcW w:w="851" w:type="dxa"/>
          </w:tcPr>
          <w:p w:rsidR="00974B4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2472,8</w:t>
            </w:r>
          </w:p>
        </w:tc>
        <w:tc>
          <w:tcPr>
            <w:tcW w:w="992"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+358,7</w:t>
            </w:r>
          </w:p>
        </w:tc>
        <w:tc>
          <w:tcPr>
            <w:tcW w:w="1134"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+17,0 %</w:t>
            </w:r>
          </w:p>
        </w:tc>
      </w:tr>
      <w:tr w:rsidR="00974B47" w:rsidRPr="00591237" w:rsidTr="00974B47">
        <w:tc>
          <w:tcPr>
            <w:tcW w:w="5098" w:type="dxa"/>
            <w:shd w:val="clear" w:color="auto" w:fill="auto"/>
          </w:tcPr>
          <w:p w:rsidR="00974B47" w:rsidRPr="00591237" w:rsidRDefault="007E4439" w:rsidP="00591237">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Расходы на закупку товаров</w:t>
            </w:r>
            <w:r w:rsidR="00974B47" w:rsidRPr="00591237">
              <w:rPr>
                <w:rFonts w:ascii="Times New Roman" w:eastAsia="Times New Roman" w:hAnsi="Times New Roman" w:cs="Times New Roman"/>
                <w:sz w:val="16"/>
                <w:szCs w:val="16"/>
                <w:lang w:eastAsia="ru-RU"/>
              </w:rPr>
              <w:t>, работ и услуг для обеспечения государственных (муниципальных нужд)</w:t>
            </w:r>
          </w:p>
        </w:tc>
        <w:tc>
          <w:tcPr>
            <w:tcW w:w="851"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0"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86,0</w:t>
            </w:r>
          </w:p>
        </w:tc>
        <w:tc>
          <w:tcPr>
            <w:tcW w:w="851" w:type="dxa"/>
          </w:tcPr>
          <w:p w:rsidR="00974B4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w:t>
            </w:r>
          </w:p>
        </w:tc>
        <w:tc>
          <w:tcPr>
            <w:tcW w:w="992"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-57,2</w:t>
            </w:r>
          </w:p>
        </w:tc>
        <w:tc>
          <w:tcPr>
            <w:tcW w:w="1134" w:type="dxa"/>
            <w:shd w:val="clear" w:color="auto" w:fill="auto"/>
          </w:tcPr>
          <w:p w:rsidR="00974B47" w:rsidRPr="00591237" w:rsidRDefault="00974B4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-66,5 %</w:t>
            </w:r>
          </w:p>
        </w:tc>
      </w:tr>
    </w:tbl>
    <w:p w:rsidR="00E34B7F" w:rsidRPr="00526446" w:rsidRDefault="00E34B7F" w:rsidP="00247B05">
      <w:pPr>
        <w:pStyle w:val="a8"/>
        <w:spacing w:after="0"/>
        <w:jc w:val="both"/>
        <w:rPr>
          <w:sz w:val="28"/>
          <w:szCs w:val="28"/>
        </w:rPr>
      </w:pPr>
    </w:p>
    <w:p w:rsidR="00591237" w:rsidRPr="00891569" w:rsidRDefault="00D27166" w:rsidP="00891569">
      <w:pPr>
        <w:pStyle w:val="a8"/>
        <w:spacing w:after="0"/>
        <w:ind w:firstLine="709"/>
        <w:jc w:val="both"/>
        <w:rPr>
          <w:sz w:val="28"/>
          <w:szCs w:val="28"/>
        </w:rPr>
      </w:pPr>
      <w:r w:rsidRPr="00526446">
        <w:rPr>
          <w:sz w:val="28"/>
          <w:szCs w:val="28"/>
        </w:rPr>
        <w:t xml:space="preserve">По подразделу </w:t>
      </w:r>
      <w:r w:rsidR="00A42C07" w:rsidRPr="00526446">
        <w:rPr>
          <w:sz w:val="28"/>
          <w:szCs w:val="28"/>
        </w:rPr>
        <w:t xml:space="preserve">0103 </w:t>
      </w:r>
      <w:r w:rsidRPr="00526446">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расходы на функционирование Представительного</w:t>
      </w:r>
      <w:r w:rsidR="00361EF2" w:rsidRPr="00526446">
        <w:rPr>
          <w:sz w:val="28"/>
          <w:szCs w:val="28"/>
        </w:rPr>
        <w:t xml:space="preserve"> </w:t>
      </w:r>
      <w:r w:rsidR="00BF3993" w:rsidRPr="00526446">
        <w:rPr>
          <w:sz w:val="28"/>
          <w:szCs w:val="28"/>
        </w:rPr>
        <w:t>Собрания район</w:t>
      </w:r>
      <w:r w:rsidR="00D91794">
        <w:rPr>
          <w:sz w:val="28"/>
          <w:szCs w:val="28"/>
        </w:rPr>
        <w:t>а составили 2398,6</w:t>
      </w:r>
      <w:r w:rsidR="00C50087">
        <w:rPr>
          <w:sz w:val="28"/>
          <w:szCs w:val="28"/>
        </w:rPr>
        <w:t xml:space="preserve"> тыс. рублей, или 100,0 процентов</w:t>
      </w:r>
      <w:r w:rsidRPr="00526446">
        <w:rPr>
          <w:sz w:val="28"/>
          <w:szCs w:val="28"/>
        </w:rPr>
        <w:t xml:space="preserve"> от годовых бюджетных назначений. </w:t>
      </w:r>
      <w:r w:rsidR="00D91794">
        <w:rPr>
          <w:sz w:val="28"/>
          <w:szCs w:val="28"/>
        </w:rPr>
        <w:t>Расходы в 2022</w:t>
      </w:r>
      <w:r w:rsidRPr="00526446">
        <w:rPr>
          <w:sz w:val="28"/>
          <w:szCs w:val="28"/>
        </w:rPr>
        <w:t xml:space="preserve"> году </w:t>
      </w:r>
      <w:r w:rsidR="00D91794">
        <w:rPr>
          <w:sz w:val="28"/>
          <w:szCs w:val="28"/>
        </w:rPr>
        <w:t>возросли по сравнению с 2021 годом на 123,5</w:t>
      </w:r>
      <w:r w:rsidR="00C50087">
        <w:rPr>
          <w:sz w:val="28"/>
          <w:szCs w:val="28"/>
        </w:rPr>
        <w:t xml:space="preserve"> т</w:t>
      </w:r>
      <w:r w:rsidR="00D91794">
        <w:rPr>
          <w:sz w:val="28"/>
          <w:szCs w:val="28"/>
        </w:rPr>
        <w:t>ыс. рублей или на 5,4</w:t>
      </w:r>
      <w:r w:rsidRPr="00526446">
        <w:rPr>
          <w:sz w:val="28"/>
          <w:szCs w:val="28"/>
        </w:rPr>
        <w:t xml:space="preserve"> процента. </w:t>
      </w:r>
    </w:p>
    <w:p w:rsidR="00591237" w:rsidRDefault="00591237" w:rsidP="00591237">
      <w:pPr>
        <w:pStyle w:val="a8"/>
        <w:spacing w:after="0"/>
        <w:ind w:firstLine="709"/>
        <w:jc w:val="both"/>
        <w:rPr>
          <w:sz w:val="28"/>
          <w:szCs w:val="28"/>
        </w:rPr>
      </w:pPr>
      <w:r>
        <w:rPr>
          <w:sz w:val="28"/>
          <w:szCs w:val="28"/>
        </w:rPr>
        <w:t>Ассигнования были направлены: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851"/>
        <w:gridCol w:w="992"/>
        <w:gridCol w:w="992"/>
      </w:tblGrid>
      <w:tr w:rsidR="00D91794" w:rsidRPr="00591237" w:rsidTr="00D91794">
        <w:tc>
          <w:tcPr>
            <w:tcW w:w="5098" w:type="dxa"/>
            <w:vMerge w:val="restart"/>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851" w:type="dxa"/>
            <w:vMerge w:val="restart"/>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851" w:type="dxa"/>
            <w:vMerge w:val="restart"/>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2022 года</w:t>
            </w:r>
          </w:p>
        </w:tc>
        <w:tc>
          <w:tcPr>
            <w:tcW w:w="1984" w:type="dxa"/>
            <w:gridSpan w:val="2"/>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2021</w:t>
            </w:r>
            <w:r w:rsidRPr="00591237">
              <w:rPr>
                <w:rFonts w:ascii="Times New Roman" w:eastAsia="Times New Roman" w:hAnsi="Times New Roman" w:cs="Times New Roman"/>
                <w:sz w:val="16"/>
                <w:szCs w:val="16"/>
                <w:lang w:eastAsia="ru-RU"/>
              </w:rPr>
              <w:t xml:space="preserve"> года</w:t>
            </w:r>
          </w:p>
        </w:tc>
      </w:tr>
      <w:tr w:rsidR="00D91794" w:rsidRPr="00591237" w:rsidTr="00D91794">
        <w:tc>
          <w:tcPr>
            <w:tcW w:w="5098" w:type="dxa"/>
            <w:vMerge/>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p>
        </w:tc>
        <w:tc>
          <w:tcPr>
            <w:tcW w:w="851" w:type="dxa"/>
            <w:vMerge/>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851" w:type="dxa"/>
            <w:vMerge/>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D91794" w:rsidRPr="00591237" w:rsidTr="00D91794">
        <w:tc>
          <w:tcPr>
            <w:tcW w:w="5098"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2410,9</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2275,1</w:t>
            </w:r>
          </w:p>
        </w:tc>
        <w:tc>
          <w:tcPr>
            <w:tcW w:w="851" w:type="dxa"/>
          </w:tcPr>
          <w:p w:rsidR="00D91794"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2398,6</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+123,5</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w:t>
            </w:r>
          </w:p>
        </w:tc>
      </w:tr>
      <w:tr w:rsidR="00D91794" w:rsidRPr="00591237" w:rsidTr="00D91794">
        <w:tc>
          <w:tcPr>
            <w:tcW w:w="5098"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851" w:type="dxa"/>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r>
      <w:tr w:rsidR="00D91794" w:rsidRPr="00591237" w:rsidTr="00D91794">
        <w:tc>
          <w:tcPr>
            <w:tcW w:w="5098"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1719,1</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1788,7</w:t>
            </w:r>
          </w:p>
        </w:tc>
        <w:tc>
          <w:tcPr>
            <w:tcW w:w="851" w:type="dxa"/>
          </w:tcPr>
          <w:p w:rsidR="00D91794"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1927,0</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+138,3</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+7,7 %</w:t>
            </w:r>
          </w:p>
        </w:tc>
      </w:tr>
      <w:tr w:rsidR="00D91794" w:rsidRPr="00591237" w:rsidTr="00D91794">
        <w:tc>
          <w:tcPr>
            <w:tcW w:w="5098"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закупку </w:t>
            </w:r>
            <w:proofErr w:type="gramStart"/>
            <w:r w:rsidRPr="00591237">
              <w:rPr>
                <w:rFonts w:ascii="Times New Roman" w:eastAsia="Times New Roman" w:hAnsi="Times New Roman" w:cs="Times New Roman"/>
                <w:sz w:val="16"/>
                <w:szCs w:val="16"/>
                <w:lang w:eastAsia="ru-RU"/>
              </w:rPr>
              <w:t>товаров ,</w:t>
            </w:r>
            <w:proofErr w:type="gramEnd"/>
            <w:r w:rsidRPr="00591237">
              <w:rPr>
                <w:rFonts w:ascii="Times New Roman" w:eastAsia="Times New Roman" w:hAnsi="Times New Roman" w:cs="Times New Roman"/>
                <w:sz w:val="16"/>
                <w:szCs w:val="16"/>
                <w:lang w:eastAsia="ru-RU"/>
              </w:rPr>
              <w:t xml:space="preserve"> работ и услуг для обеспечения государственных (муниципальных нужд)</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691,8</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486,4</w:t>
            </w:r>
          </w:p>
        </w:tc>
        <w:tc>
          <w:tcPr>
            <w:tcW w:w="851" w:type="dxa"/>
          </w:tcPr>
          <w:p w:rsidR="00D91794"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471,6</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-14,8</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w:t>
            </w:r>
          </w:p>
        </w:tc>
      </w:tr>
    </w:tbl>
    <w:p w:rsidR="00591237" w:rsidRPr="00526446" w:rsidRDefault="00591237" w:rsidP="00591237">
      <w:pPr>
        <w:pStyle w:val="a8"/>
        <w:spacing w:after="0"/>
        <w:jc w:val="both"/>
        <w:rPr>
          <w:sz w:val="28"/>
          <w:szCs w:val="28"/>
        </w:rPr>
      </w:pPr>
    </w:p>
    <w:p w:rsidR="000E7D73" w:rsidRDefault="00D27166" w:rsidP="00891569">
      <w:pPr>
        <w:pStyle w:val="a8"/>
        <w:spacing w:after="0"/>
        <w:ind w:firstLine="567"/>
        <w:jc w:val="both"/>
        <w:rPr>
          <w:sz w:val="28"/>
          <w:szCs w:val="28"/>
        </w:rPr>
      </w:pPr>
      <w:r w:rsidRPr="00393808">
        <w:rPr>
          <w:sz w:val="28"/>
          <w:szCs w:val="28"/>
        </w:rPr>
        <w:t xml:space="preserve">По подразделу </w:t>
      </w:r>
      <w:r w:rsidR="00A42C07" w:rsidRPr="00393808">
        <w:rPr>
          <w:sz w:val="28"/>
          <w:szCs w:val="28"/>
        </w:rPr>
        <w:t xml:space="preserve">0104 </w:t>
      </w:r>
      <w:r w:rsidRPr="00393808">
        <w:rPr>
          <w:sz w:val="28"/>
          <w:szCs w:val="28"/>
        </w:rPr>
        <w:t>«</w:t>
      </w:r>
      <w:r w:rsidR="00952E4E" w:rsidRPr="00393808">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93808">
        <w:rPr>
          <w:sz w:val="28"/>
          <w:szCs w:val="28"/>
        </w:rPr>
        <w:t>»</w:t>
      </w:r>
      <w:r w:rsidR="00D91794">
        <w:rPr>
          <w:sz w:val="28"/>
          <w:szCs w:val="28"/>
        </w:rPr>
        <w:t xml:space="preserve"> расходы составили 37189,6</w:t>
      </w:r>
      <w:r w:rsidR="00C50087">
        <w:rPr>
          <w:sz w:val="28"/>
          <w:szCs w:val="28"/>
        </w:rPr>
        <w:t xml:space="preserve"> тыс. рублей или</w:t>
      </w:r>
      <w:r w:rsidR="00D91794">
        <w:rPr>
          <w:sz w:val="28"/>
          <w:szCs w:val="28"/>
        </w:rPr>
        <w:t xml:space="preserve"> 100,0</w:t>
      </w:r>
      <w:r w:rsidRPr="00393808">
        <w:rPr>
          <w:sz w:val="28"/>
          <w:szCs w:val="28"/>
        </w:rPr>
        <w:t xml:space="preserve"> процента от го</w:t>
      </w:r>
      <w:r w:rsidR="00D91794">
        <w:rPr>
          <w:sz w:val="28"/>
          <w:szCs w:val="28"/>
        </w:rPr>
        <w:t>довых назначений. Расходы в 2022</w:t>
      </w:r>
      <w:r w:rsidRPr="00393808">
        <w:rPr>
          <w:sz w:val="28"/>
          <w:szCs w:val="28"/>
        </w:rPr>
        <w:t xml:space="preserve"> году </w:t>
      </w:r>
      <w:r w:rsidR="005465B4" w:rsidRPr="00393808">
        <w:rPr>
          <w:sz w:val="28"/>
          <w:szCs w:val="28"/>
        </w:rPr>
        <w:t>увел</w:t>
      </w:r>
      <w:r w:rsidR="00A42C07" w:rsidRPr="00393808">
        <w:rPr>
          <w:sz w:val="28"/>
          <w:szCs w:val="28"/>
        </w:rPr>
        <w:t>ич</w:t>
      </w:r>
      <w:r w:rsidR="005465B4" w:rsidRPr="00393808">
        <w:rPr>
          <w:sz w:val="28"/>
          <w:szCs w:val="28"/>
        </w:rPr>
        <w:t>ились</w:t>
      </w:r>
      <w:r w:rsidRPr="00393808">
        <w:rPr>
          <w:sz w:val="28"/>
          <w:szCs w:val="28"/>
        </w:rPr>
        <w:t xml:space="preserve"> </w:t>
      </w:r>
      <w:r w:rsidR="009B7077" w:rsidRPr="00393808">
        <w:rPr>
          <w:sz w:val="28"/>
          <w:szCs w:val="28"/>
        </w:rPr>
        <w:t>по сравне</w:t>
      </w:r>
      <w:r w:rsidR="00D91794">
        <w:rPr>
          <w:sz w:val="28"/>
          <w:szCs w:val="28"/>
        </w:rPr>
        <w:t>нию с 2021 годом на 2473,6</w:t>
      </w:r>
      <w:r w:rsidR="00FD09A1">
        <w:rPr>
          <w:sz w:val="28"/>
          <w:szCs w:val="28"/>
        </w:rPr>
        <w:t xml:space="preserve"> тыс. рублей или на </w:t>
      </w:r>
      <w:r w:rsidR="00D91794">
        <w:rPr>
          <w:sz w:val="28"/>
          <w:szCs w:val="28"/>
        </w:rPr>
        <w:t>7,1</w:t>
      </w:r>
      <w:r w:rsidRPr="00393808">
        <w:rPr>
          <w:sz w:val="28"/>
          <w:szCs w:val="28"/>
        </w:rPr>
        <w:t xml:space="preserve"> процента. </w:t>
      </w:r>
    </w:p>
    <w:p w:rsidR="00591237" w:rsidRDefault="00591237" w:rsidP="00591237">
      <w:pPr>
        <w:pStyle w:val="a8"/>
        <w:spacing w:after="0"/>
        <w:ind w:firstLine="709"/>
        <w:jc w:val="both"/>
        <w:rPr>
          <w:sz w:val="28"/>
          <w:szCs w:val="28"/>
        </w:rPr>
      </w:pPr>
      <w:r>
        <w:rPr>
          <w:sz w:val="28"/>
          <w:szCs w:val="28"/>
        </w:rPr>
        <w:t>Ассигнования были направлены: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850"/>
        <w:gridCol w:w="851"/>
        <w:gridCol w:w="992"/>
        <w:gridCol w:w="992"/>
        <w:gridCol w:w="992"/>
      </w:tblGrid>
      <w:tr w:rsidR="00D91794" w:rsidRPr="00591237" w:rsidTr="00D91794">
        <w:tc>
          <w:tcPr>
            <w:tcW w:w="4957" w:type="dxa"/>
            <w:vMerge w:val="restart"/>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850" w:type="dxa"/>
            <w:vMerge w:val="restart"/>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1" w:type="dxa"/>
            <w:vMerge w:val="restart"/>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992" w:type="dxa"/>
            <w:vMerge w:val="restart"/>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2022 года</w:t>
            </w:r>
          </w:p>
        </w:tc>
        <w:tc>
          <w:tcPr>
            <w:tcW w:w="1984" w:type="dxa"/>
            <w:gridSpan w:val="2"/>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2021</w:t>
            </w:r>
            <w:r w:rsidRPr="00591237">
              <w:rPr>
                <w:rFonts w:ascii="Times New Roman" w:eastAsia="Times New Roman" w:hAnsi="Times New Roman" w:cs="Times New Roman"/>
                <w:sz w:val="16"/>
                <w:szCs w:val="16"/>
                <w:lang w:eastAsia="ru-RU"/>
              </w:rPr>
              <w:t xml:space="preserve"> года</w:t>
            </w:r>
          </w:p>
        </w:tc>
      </w:tr>
      <w:tr w:rsidR="00D91794" w:rsidRPr="00591237" w:rsidTr="00D91794">
        <w:tc>
          <w:tcPr>
            <w:tcW w:w="4957" w:type="dxa"/>
            <w:vMerge/>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p>
        </w:tc>
        <w:tc>
          <w:tcPr>
            <w:tcW w:w="850" w:type="dxa"/>
            <w:vMerge/>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851" w:type="dxa"/>
            <w:vMerge/>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992" w:type="dxa"/>
            <w:vMerge/>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D91794" w:rsidRPr="00591237" w:rsidTr="00D91794">
        <w:tc>
          <w:tcPr>
            <w:tcW w:w="4957"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31883,5</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34716,0</w:t>
            </w:r>
          </w:p>
        </w:tc>
        <w:tc>
          <w:tcPr>
            <w:tcW w:w="992" w:type="dxa"/>
          </w:tcPr>
          <w:p w:rsidR="00D91794"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37189,6</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+2473,6</w:t>
            </w: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w:t>
            </w:r>
            <w:r w:rsidR="0086363B">
              <w:rPr>
                <w:rFonts w:ascii="Times New Roman" w:eastAsia="Times New Roman" w:hAnsi="Times New Roman" w:cs="Times New Roman"/>
                <w:sz w:val="16"/>
                <w:szCs w:val="16"/>
                <w:lang w:eastAsia="ru-RU"/>
              </w:rPr>
              <w:t xml:space="preserve"> %</w:t>
            </w:r>
          </w:p>
        </w:tc>
      </w:tr>
      <w:tr w:rsidR="00D91794" w:rsidRPr="00591237" w:rsidTr="00D91794">
        <w:tc>
          <w:tcPr>
            <w:tcW w:w="4957"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992" w:type="dxa"/>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tc>
      </w:tr>
      <w:tr w:rsidR="00D91794" w:rsidRPr="00591237" w:rsidTr="00D91794">
        <w:tc>
          <w:tcPr>
            <w:tcW w:w="4957"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27580,3</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29533,2</w:t>
            </w:r>
          </w:p>
        </w:tc>
        <w:tc>
          <w:tcPr>
            <w:tcW w:w="992" w:type="dxa"/>
          </w:tcPr>
          <w:p w:rsidR="00D91794"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32114,1</w:t>
            </w: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+2580,9</w:t>
            </w: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+8,7 %</w:t>
            </w:r>
          </w:p>
        </w:tc>
      </w:tr>
      <w:tr w:rsidR="00D91794" w:rsidRPr="00591237" w:rsidTr="00D91794">
        <w:tc>
          <w:tcPr>
            <w:tcW w:w="4957"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закупку </w:t>
            </w:r>
            <w:proofErr w:type="gramStart"/>
            <w:r w:rsidRPr="00591237">
              <w:rPr>
                <w:rFonts w:ascii="Times New Roman" w:eastAsia="Times New Roman" w:hAnsi="Times New Roman" w:cs="Times New Roman"/>
                <w:sz w:val="16"/>
                <w:szCs w:val="16"/>
                <w:lang w:eastAsia="ru-RU"/>
              </w:rPr>
              <w:t>товаров ,</w:t>
            </w:r>
            <w:proofErr w:type="gramEnd"/>
            <w:r w:rsidRPr="00591237">
              <w:rPr>
                <w:rFonts w:ascii="Times New Roman" w:eastAsia="Times New Roman" w:hAnsi="Times New Roman" w:cs="Times New Roman"/>
                <w:sz w:val="16"/>
                <w:szCs w:val="16"/>
                <w:lang w:eastAsia="ru-RU"/>
              </w:rPr>
              <w:t xml:space="preserve"> работ и услуг для обеспечения государственных (муниципальных нужд)</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4108,0</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4955,6</w:t>
            </w:r>
          </w:p>
        </w:tc>
        <w:tc>
          <w:tcPr>
            <w:tcW w:w="992" w:type="dxa"/>
          </w:tcPr>
          <w:p w:rsidR="00D91794"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4983,3</w:t>
            </w: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w:t>
            </w: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+0,6 %</w:t>
            </w:r>
          </w:p>
        </w:tc>
      </w:tr>
      <w:tr w:rsidR="00D91794" w:rsidRPr="00591237" w:rsidTr="00D91794">
        <w:tc>
          <w:tcPr>
            <w:tcW w:w="4957"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уплату налогов, сборов и иных платежей</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195,2</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197,2</w:t>
            </w:r>
          </w:p>
        </w:tc>
        <w:tc>
          <w:tcPr>
            <w:tcW w:w="992" w:type="dxa"/>
          </w:tcPr>
          <w:p w:rsidR="00D91794"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92,2</w:t>
            </w: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-105,0</w:t>
            </w: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-53,2 %</w:t>
            </w:r>
          </w:p>
        </w:tc>
      </w:tr>
      <w:tr w:rsidR="00D91794" w:rsidRPr="00591237" w:rsidTr="00D91794">
        <w:tc>
          <w:tcPr>
            <w:tcW w:w="4957" w:type="dxa"/>
            <w:shd w:val="clear" w:color="auto" w:fill="auto"/>
          </w:tcPr>
          <w:p w:rsidR="00D91794" w:rsidRPr="00591237" w:rsidRDefault="00D91794"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Межбюджетные трансферты</w:t>
            </w:r>
          </w:p>
        </w:tc>
        <w:tc>
          <w:tcPr>
            <w:tcW w:w="850"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1" w:type="dxa"/>
            <w:shd w:val="clear" w:color="auto" w:fill="auto"/>
          </w:tcPr>
          <w:p w:rsidR="00D91794" w:rsidRPr="00591237" w:rsidRDefault="00D91794"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992" w:type="dxa"/>
          </w:tcPr>
          <w:p w:rsidR="00D91794"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992" w:type="dxa"/>
            <w:shd w:val="clear" w:color="auto" w:fill="auto"/>
          </w:tcPr>
          <w:p w:rsidR="00D91794" w:rsidRPr="00591237" w:rsidRDefault="0086363B"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-100,0 %</w:t>
            </w:r>
          </w:p>
        </w:tc>
      </w:tr>
    </w:tbl>
    <w:p w:rsidR="00247B05" w:rsidRDefault="00247B05" w:rsidP="00591237">
      <w:pPr>
        <w:pStyle w:val="a8"/>
        <w:spacing w:after="0"/>
        <w:ind w:firstLine="567"/>
        <w:jc w:val="both"/>
        <w:rPr>
          <w:sz w:val="28"/>
          <w:szCs w:val="28"/>
        </w:rPr>
      </w:pPr>
    </w:p>
    <w:p w:rsidR="00040800" w:rsidRPr="00040800" w:rsidRDefault="00040800" w:rsidP="00040800">
      <w:pPr>
        <w:pStyle w:val="a8"/>
        <w:spacing w:after="0"/>
        <w:ind w:firstLine="567"/>
        <w:jc w:val="both"/>
        <w:rPr>
          <w:sz w:val="28"/>
          <w:szCs w:val="28"/>
        </w:rPr>
      </w:pPr>
      <w:r w:rsidRPr="00040800">
        <w:rPr>
          <w:sz w:val="28"/>
          <w:szCs w:val="28"/>
        </w:rPr>
        <w:t>За счет средств областного бюджета произведены расходы в сумме 3 846,2 тыс. рублей, в том числе на:</w:t>
      </w:r>
    </w:p>
    <w:p w:rsidR="0086363B" w:rsidRDefault="00040800" w:rsidP="00040800">
      <w:pPr>
        <w:pStyle w:val="a8"/>
        <w:spacing w:after="0"/>
        <w:ind w:firstLine="567"/>
        <w:jc w:val="both"/>
        <w:rPr>
          <w:sz w:val="28"/>
          <w:szCs w:val="28"/>
        </w:rPr>
      </w:pPr>
      <w:r w:rsidRPr="00040800">
        <w:rPr>
          <w:sz w:val="28"/>
          <w:szCs w:val="28"/>
        </w:rPr>
        <w:t>. осуществление отдельных государственных полномочий в сфере административных отношений в соответствии с законом области от 28 ноября 2005</w:t>
      </w:r>
      <w:r w:rsidR="007E4439">
        <w:rPr>
          <w:sz w:val="28"/>
          <w:szCs w:val="28"/>
        </w:rPr>
        <w:t xml:space="preserve"> года</w:t>
      </w:r>
      <w:r>
        <w:rPr>
          <w:sz w:val="28"/>
          <w:szCs w:val="28"/>
        </w:rPr>
        <w:t xml:space="preserve"> № 1369-ОЗ </w:t>
      </w:r>
      <w:r w:rsidRPr="00040800">
        <w:rPr>
          <w:sz w:val="28"/>
          <w:szCs w:val="28"/>
        </w:rPr>
        <w:t>"О наделении органов местного самоуправления отдельными государственными полномочиями в сфе</w:t>
      </w:r>
      <w:r>
        <w:rPr>
          <w:sz w:val="28"/>
          <w:szCs w:val="28"/>
        </w:rPr>
        <w:t>ре административных отношений" - 1 390,5 тыс. рублей;</w:t>
      </w:r>
    </w:p>
    <w:p w:rsidR="00040800" w:rsidRDefault="00040800" w:rsidP="00040800">
      <w:pPr>
        <w:pStyle w:val="a8"/>
        <w:spacing w:after="0"/>
        <w:ind w:firstLine="567"/>
        <w:jc w:val="both"/>
        <w:rPr>
          <w:sz w:val="28"/>
          <w:szCs w:val="28"/>
        </w:rPr>
      </w:pPr>
      <w:r w:rsidRPr="00040800">
        <w:rPr>
          <w:sz w:val="28"/>
          <w:szCs w:val="28"/>
        </w:rPr>
        <w:t>•</w:t>
      </w:r>
      <w:r w:rsidRPr="00040800">
        <w:rPr>
          <w:sz w:val="28"/>
          <w:szCs w:val="28"/>
        </w:rPr>
        <w:tab/>
        <w:t>осуществление отдельных государственных полн</w:t>
      </w:r>
      <w:r w:rsidR="007E4439">
        <w:rPr>
          <w:sz w:val="28"/>
          <w:szCs w:val="28"/>
        </w:rPr>
        <w:t xml:space="preserve">омочий в соответствии с законом области </w:t>
      </w:r>
      <w:r w:rsidRPr="00040800">
        <w:rPr>
          <w:sz w:val="28"/>
          <w:szCs w:val="28"/>
        </w:rPr>
        <w:t>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w:t>
      </w:r>
      <w:r>
        <w:rPr>
          <w:sz w:val="28"/>
          <w:szCs w:val="28"/>
        </w:rPr>
        <w:t>чиями в сфере архивного дела" - 415,9 тыс. рублей;</w:t>
      </w:r>
    </w:p>
    <w:p w:rsidR="00040800" w:rsidRDefault="00040800" w:rsidP="00040800">
      <w:pPr>
        <w:pStyle w:val="a8"/>
        <w:spacing w:after="0"/>
        <w:ind w:firstLine="567"/>
        <w:jc w:val="both"/>
        <w:rPr>
          <w:sz w:val="28"/>
          <w:szCs w:val="28"/>
        </w:rPr>
      </w:pPr>
      <w:r w:rsidRPr="00040800">
        <w:rPr>
          <w:sz w:val="28"/>
          <w:szCs w:val="28"/>
        </w:rPr>
        <w:t>. осуществление отдельных государственных полномочий в соответствии с законом области от 28 июня 2006 года № 1465-ОЗ «О наделении органов местного самоуправления отдельными государственными полномочиями в сфере охраны о</w:t>
      </w:r>
      <w:r>
        <w:rPr>
          <w:sz w:val="28"/>
          <w:szCs w:val="28"/>
        </w:rPr>
        <w:t>кружающей среды» - 219,1 тыс. рублей;</w:t>
      </w:r>
    </w:p>
    <w:p w:rsidR="00040800" w:rsidRDefault="00040800" w:rsidP="00040800">
      <w:pPr>
        <w:pStyle w:val="a8"/>
        <w:spacing w:after="0"/>
        <w:ind w:firstLine="567"/>
        <w:jc w:val="both"/>
        <w:rPr>
          <w:sz w:val="28"/>
          <w:szCs w:val="28"/>
        </w:rPr>
      </w:pPr>
      <w:r w:rsidRPr="00040800">
        <w:rPr>
          <w:sz w:val="28"/>
          <w:szCs w:val="28"/>
        </w:rPr>
        <w:t>. 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w:t>
      </w:r>
      <w:r>
        <w:rPr>
          <w:sz w:val="28"/>
          <w:szCs w:val="28"/>
        </w:rPr>
        <w:t>ла детей указанных категорий» - 956,6 тыс. рублей;</w:t>
      </w:r>
      <w:r w:rsidRPr="00040800">
        <w:rPr>
          <w:sz w:val="28"/>
          <w:szCs w:val="28"/>
        </w:rPr>
        <w:t xml:space="preserve"> </w:t>
      </w:r>
      <w:r w:rsidRPr="00040800">
        <w:rPr>
          <w:sz w:val="28"/>
          <w:szCs w:val="28"/>
        </w:rPr>
        <w:tab/>
      </w:r>
    </w:p>
    <w:p w:rsidR="00040800" w:rsidRDefault="00040800" w:rsidP="00040800">
      <w:pPr>
        <w:pStyle w:val="a8"/>
        <w:spacing w:after="0"/>
        <w:ind w:firstLine="567"/>
        <w:jc w:val="both"/>
        <w:rPr>
          <w:sz w:val="28"/>
          <w:szCs w:val="28"/>
        </w:rPr>
      </w:pPr>
      <w:r w:rsidRPr="00040800">
        <w:rPr>
          <w:sz w:val="28"/>
          <w:szCs w:val="28"/>
        </w:rPr>
        <w:t xml:space="preserve">.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 864,1 тыс. рублей. </w:t>
      </w:r>
      <w:r w:rsidRPr="00040800">
        <w:rPr>
          <w:sz w:val="28"/>
          <w:szCs w:val="28"/>
        </w:rPr>
        <w:lastRenderedPageBreak/>
        <w:t>Средства направлены на стимулирование работников органов местного самоуправления.</w:t>
      </w:r>
    </w:p>
    <w:p w:rsidR="0086363B" w:rsidRDefault="00040800" w:rsidP="00591237">
      <w:pPr>
        <w:pStyle w:val="a8"/>
        <w:spacing w:after="0"/>
        <w:ind w:firstLine="567"/>
        <w:jc w:val="both"/>
        <w:rPr>
          <w:sz w:val="28"/>
          <w:szCs w:val="28"/>
        </w:rPr>
      </w:pPr>
      <w:r w:rsidRPr="00040800">
        <w:rPr>
          <w:sz w:val="28"/>
          <w:szCs w:val="28"/>
        </w:rPr>
        <w:t>На содержание Администрации района расходы составили 33 439,6 тыс. рублей, в том числе за счет средств поселений в соответстви</w:t>
      </w:r>
      <w:r>
        <w:rPr>
          <w:sz w:val="28"/>
          <w:szCs w:val="28"/>
        </w:rPr>
        <w:t xml:space="preserve">и с заключенными соглашениями - </w:t>
      </w:r>
      <w:r w:rsidRPr="00040800">
        <w:rPr>
          <w:sz w:val="28"/>
          <w:szCs w:val="28"/>
        </w:rPr>
        <w:t>939,3 тыс. рублей, за сч</w:t>
      </w:r>
      <w:r w:rsidR="007E4439">
        <w:rPr>
          <w:sz w:val="28"/>
          <w:szCs w:val="28"/>
        </w:rPr>
        <w:t xml:space="preserve">ет средств областного бюджета </w:t>
      </w:r>
      <w:r>
        <w:rPr>
          <w:sz w:val="28"/>
          <w:szCs w:val="28"/>
        </w:rPr>
        <w:t xml:space="preserve">- </w:t>
      </w:r>
      <w:r w:rsidRPr="00040800">
        <w:rPr>
          <w:sz w:val="28"/>
          <w:szCs w:val="28"/>
        </w:rPr>
        <w:t xml:space="preserve">3 798,3 тыс. рублей.  </w:t>
      </w:r>
    </w:p>
    <w:p w:rsidR="00040800" w:rsidRPr="00040800" w:rsidRDefault="00040800" w:rsidP="00040800">
      <w:pPr>
        <w:pStyle w:val="a8"/>
        <w:spacing w:after="0"/>
        <w:ind w:firstLine="567"/>
        <w:jc w:val="both"/>
        <w:rPr>
          <w:sz w:val="28"/>
          <w:szCs w:val="28"/>
        </w:rPr>
      </w:pPr>
      <w:r w:rsidRPr="00040800">
        <w:rPr>
          <w:sz w:val="28"/>
          <w:szCs w:val="28"/>
        </w:rPr>
        <w:t>За счет налоговых и неналоговых доходов на с</w:t>
      </w:r>
      <w:r w:rsidR="007E4439">
        <w:rPr>
          <w:sz w:val="28"/>
          <w:szCs w:val="28"/>
        </w:rPr>
        <w:t xml:space="preserve">одержание Администрации района </w:t>
      </w:r>
      <w:r w:rsidRPr="00040800">
        <w:rPr>
          <w:sz w:val="28"/>
          <w:szCs w:val="28"/>
        </w:rPr>
        <w:t>направлено 29 102,1 тыс. рублей.</w:t>
      </w:r>
    </w:p>
    <w:p w:rsidR="00040800" w:rsidRDefault="00040800" w:rsidP="00040800">
      <w:pPr>
        <w:pStyle w:val="a8"/>
        <w:spacing w:after="0"/>
        <w:ind w:firstLine="567"/>
        <w:jc w:val="both"/>
        <w:rPr>
          <w:sz w:val="28"/>
          <w:szCs w:val="28"/>
        </w:rPr>
      </w:pPr>
      <w:r w:rsidRPr="00040800">
        <w:rPr>
          <w:sz w:val="28"/>
          <w:szCs w:val="28"/>
        </w:rPr>
        <w:t>На содержание Финансового управления Администрации направлено 3 349,9 тыс. рублей, в том числе за счет средств поселений в соответствии с заключенными соглашениями – 126,9 тыс. рублей, за счет средств областн</w:t>
      </w:r>
      <w:r>
        <w:rPr>
          <w:sz w:val="28"/>
          <w:szCs w:val="28"/>
        </w:rPr>
        <w:t xml:space="preserve">ого бюджета – 47,9 тыс. рублей. </w:t>
      </w:r>
      <w:r w:rsidRPr="00040800">
        <w:rPr>
          <w:sz w:val="28"/>
          <w:szCs w:val="28"/>
        </w:rPr>
        <w:t>З</w:t>
      </w:r>
      <w:r>
        <w:rPr>
          <w:sz w:val="28"/>
          <w:szCs w:val="28"/>
        </w:rPr>
        <w:t xml:space="preserve">а счет налоговых и неналоговых </w:t>
      </w:r>
      <w:r w:rsidRPr="00040800">
        <w:rPr>
          <w:sz w:val="28"/>
          <w:szCs w:val="28"/>
        </w:rPr>
        <w:t>доходов на со</w:t>
      </w:r>
      <w:r w:rsidR="007E4439">
        <w:rPr>
          <w:sz w:val="28"/>
          <w:szCs w:val="28"/>
        </w:rPr>
        <w:t>держание Финансового управления</w:t>
      </w:r>
      <w:r w:rsidRPr="00040800">
        <w:rPr>
          <w:sz w:val="28"/>
          <w:szCs w:val="28"/>
        </w:rPr>
        <w:t xml:space="preserve"> направлено 3 175,1 тыс. рублей.</w:t>
      </w:r>
    </w:p>
    <w:p w:rsidR="00526446" w:rsidRDefault="00C70714" w:rsidP="00FE784B">
      <w:pPr>
        <w:pStyle w:val="a8"/>
        <w:spacing w:after="0"/>
        <w:jc w:val="both"/>
      </w:pPr>
      <w:r w:rsidRPr="00C70714">
        <w:t xml:space="preserve">       </w:t>
      </w:r>
    </w:p>
    <w:p w:rsidR="006B3B72" w:rsidRPr="00C70714" w:rsidRDefault="00C70714" w:rsidP="00247B05">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C70714">
        <w:rPr>
          <w:rFonts w:ascii="Times New Roman" w:hAnsi="Times New Roman" w:cs="Times New Roman"/>
          <w:sz w:val="28"/>
          <w:szCs w:val="28"/>
        </w:rPr>
        <w:t>По подразделу 0104 осуще</w:t>
      </w:r>
      <w:r w:rsidR="00E8043B">
        <w:rPr>
          <w:rFonts w:ascii="Times New Roman" w:hAnsi="Times New Roman" w:cs="Times New Roman"/>
          <w:sz w:val="28"/>
          <w:szCs w:val="28"/>
        </w:rPr>
        <w:t>ствлялось финанс</w:t>
      </w:r>
      <w:r w:rsidR="004E1E14">
        <w:rPr>
          <w:rFonts w:ascii="Times New Roman" w:hAnsi="Times New Roman" w:cs="Times New Roman"/>
          <w:sz w:val="28"/>
          <w:szCs w:val="28"/>
        </w:rPr>
        <w:t xml:space="preserve">ирование </w:t>
      </w:r>
      <w:r w:rsidRPr="00C70714">
        <w:rPr>
          <w:rFonts w:ascii="Times New Roman" w:hAnsi="Times New Roman" w:cs="Times New Roman"/>
          <w:sz w:val="28"/>
          <w:szCs w:val="28"/>
        </w:rPr>
        <w:t>муниципальных программ</w:t>
      </w:r>
      <w:r w:rsidR="00040800">
        <w:rPr>
          <w:rFonts w:ascii="Times New Roman" w:hAnsi="Times New Roman" w:cs="Times New Roman"/>
          <w:sz w:val="28"/>
          <w:szCs w:val="28"/>
        </w:rPr>
        <w:t xml:space="preserve"> в сумме 36325,5</w:t>
      </w:r>
      <w:r w:rsidR="00591237">
        <w:rPr>
          <w:rFonts w:ascii="Times New Roman" w:hAnsi="Times New Roman" w:cs="Times New Roman"/>
          <w:sz w:val="28"/>
          <w:szCs w:val="28"/>
        </w:rPr>
        <w:t xml:space="preserve"> </w:t>
      </w:r>
      <w:proofErr w:type="spellStart"/>
      <w:r w:rsidR="00591237">
        <w:rPr>
          <w:rFonts w:ascii="Times New Roman" w:hAnsi="Times New Roman" w:cs="Times New Roman"/>
          <w:sz w:val="28"/>
          <w:szCs w:val="28"/>
        </w:rPr>
        <w:t>тыс.рублей</w:t>
      </w:r>
      <w:proofErr w:type="spellEnd"/>
      <w:r w:rsidR="00537162" w:rsidRPr="00C70714">
        <w:rPr>
          <w:rFonts w:ascii="Times New Roman" w:hAnsi="Times New Roman" w:cs="Times New Roman"/>
          <w:sz w:val="28"/>
          <w:szCs w:val="28"/>
        </w:rPr>
        <w:t>:</w:t>
      </w:r>
    </w:p>
    <w:p w:rsidR="006B3B72" w:rsidRPr="00C70714" w:rsidRDefault="00C70714" w:rsidP="004E1E14">
      <w:pPr>
        <w:pStyle w:val="afe"/>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C70714">
        <w:rPr>
          <w:rFonts w:ascii="Times New Roman" w:hAnsi="Times New Roman"/>
          <w:sz w:val="28"/>
          <w:szCs w:val="28"/>
        </w:rPr>
        <w:t xml:space="preserve"> </w:t>
      </w:r>
      <w:r w:rsidR="006B3B72" w:rsidRPr="00C70714">
        <w:rPr>
          <w:rFonts w:ascii="Times New Roman" w:hAnsi="Times New Roman"/>
          <w:sz w:val="28"/>
          <w:szCs w:val="28"/>
        </w:rPr>
        <w:t xml:space="preserve">"Развитие образования </w:t>
      </w:r>
      <w:proofErr w:type="spellStart"/>
      <w:r w:rsidR="006B3B72" w:rsidRPr="00C70714">
        <w:rPr>
          <w:rFonts w:ascii="Times New Roman" w:hAnsi="Times New Roman"/>
          <w:sz w:val="28"/>
          <w:szCs w:val="28"/>
        </w:rPr>
        <w:t>Вытегорско</w:t>
      </w:r>
      <w:r w:rsidR="00591237">
        <w:rPr>
          <w:rFonts w:ascii="Times New Roman" w:hAnsi="Times New Roman"/>
          <w:sz w:val="28"/>
          <w:szCs w:val="28"/>
        </w:rPr>
        <w:t>го</w:t>
      </w:r>
      <w:proofErr w:type="spellEnd"/>
      <w:r w:rsidR="00591237">
        <w:rPr>
          <w:rFonts w:ascii="Times New Roman" w:hAnsi="Times New Roman"/>
          <w:sz w:val="28"/>
          <w:szCs w:val="28"/>
        </w:rPr>
        <w:t xml:space="preserve"> муниципального района на 2021-2025</w:t>
      </w:r>
      <w:r w:rsidR="006B3B72" w:rsidRPr="00C70714">
        <w:rPr>
          <w:rFonts w:ascii="Times New Roman" w:hAnsi="Times New Roman"/>
          <w:sz w:val="28"/>
          <w:szCs w:val="28"/>
        </w:rPr>
        <w:t xml:space="preserve"> годы"</w:t>
      </w:r>
      <w:r w:rsidR="00040800">
        <w:rPr>
          <w:rFonts w:ascii="Times New Roman" w:hAnsi="Times New Roman"/>
          <w:sz w:val="28"/>
          <w:szCs w:val="28"/>
        </w:rPr>
        <w:t xml:space="preserve"> в сумме 4123,1</w:t>
      </w:r>
      <w:r w:rsidR="004E1E14">
        <w:rPr>
          <w:rFonts w:ascii="Times New Roman" w:hAnsi="Times New Roman"/>
          <w:sz w:val="28"/>
          <w:szCs w:val="28"/>
        </w:rPr>
        <w:t xml:space="preserve"> </w:t>
      </w:r>
      <w:proofErr w:type="spellStart"/>
      <w:r w:rsidR="004E1E14">
        <w:rPr>
          <w:rFonts w:ascii="Times New Roman" w:hAnsi="Times New Roman"/>
          <w:sz w:val="28"/>
          <w:szCs w:val="28"/>
        </w:rPr>
        <w:t>тыс.рублей</w:t>
      </w:r>
      <w:proofErr w:type="spellEnd"/>
      <w:r w:rsidRPr="00C70714">
        <w:rPr>
          <w:rFonts w:ascii="Times New Roman" w:hAnsi="Times New Roman"/>
          <w:sz w:val="28"/>
          <w:szCs w:val="28"/>
        </w:rPr>
        <w:t>;</w:t>
      </w:r>
    </w:p>
    <w:p w:rsidR="00537162" w:rsidRPr="004E1E14" w:rsidRDefault="00537162" w:rsidP="004E1E14">
      <w:pPr>
        <w:pStyle w:val="afe"/>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4E1E14">
        <w:rPr>
          <w:rFonts w:ascii="Times New Roman" w:hAnsi="Times New Roman"/>
          <w:sz w:val="28"/>
          <w:szCs w:val="28"/>
        </w:rPr>
        <w:t>"Охрана окружающей среды, воспроизводство и рациональное использо</w:t>
      </w:r>
      <w:r w:rsidR="00591237">
        <w:rPr>
          <w:rFonts w:ascii="Times New Roman" w:hAnsi="Times New Roman"/>
          <w:sz w:val="28"/>
          <w:szCs w:val="28"/>
        </w:rPr>
        <w:t>вание природных ресурсов на 2021-2025</w:t>
      </w:r>
      <w:r w:rsidRPr="004E1E14">
        <w:rPr>
          <w:rFonts w:ascii="Times New Roman" w:hAnsi="Times New Roman"/>
          <w:sz w:val="28"/>
          <w:szCs w:val="28"/>
        </w:rPr>
        <w:t xml:space="preserve"> годы"</w:t>
      </w:r>
      <w:r w:rsidR="009E10AC">
        <w:rPr>
          <w:rFonts w:ascii="Times New Roman" w:hAnsi="Times New Roman"/>
          <w:sz w:val="28"/>
          <w:szCs w:val="28"/>
        </w:rPr>
        <w:t xml:space="preserve"> – 219,1</w:t>
      </w:r>
      <w:r w:rsidR="004E1E14" w:rsidRPr="004E1E14">
        <w:rPr>
          <w:rFonts w:ascii="Times New Roman" w:hAnsi="Times New Roman"/>
          <w:sz w:val="28"/>
          <w:szCs w:val="28"/>
        </w:rPr>
        <w:t xml:space="preserve"> </w:t>
      </w:r>
      <w:proofErr w:type="spellStart"/>
      <w:r w:rsidR="004E1E14" w:rsidRPr="004E1E14">
        <w:rPr>
          <w:rFonts w:ascii="Times New Roman" w:hAnsi="Times New Roman"/>
          <w:sz w:val="28"/>
          <w:szCs w:val="28"/>
        </w:rPr>
        <w:t>тыс.рублей</w:t>
      </w:r>
      <w:proofErr w:type="spellEnd"/>
      <w:r w:rsidR="00C70714" w:rsidRPr="004E1E14">
        <w:rPr>
          <w:rFonts w:ascii="Times New Roman" w:hAnsi="Times New Roman"/>
          <w:sz w:val="28"/>
          <w:szCs w:val="28"/>
        </w:rPr>
        <w:t xml:space="preserve">; </w:t>
      </w:r>
    </w:p>
    <w:p w:rsidR="00526446" w:rsidRDefault="00C70714" w:rsidP="004E1E14">
      <w:pPr>
        <w:pStyle w:val="afe"/>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4E1E14">
        <w:rPr>
          <w:rFonts w:ascii="Times New Roman" w:hAnsi="Times New Roman"/>
          <w:sz w:val="28"/>
          <w:szCs w:val="28"/>
        </w:rPr>
        <w:t xml:space="preserve"> </w:t>
      </w:r>
      <w:r w:rsidR="00537162" w:rsidRPr="004E1E14">
        <w:rPr>
          <w:rFonts w:ascii="Times New Roman" w:hAnsi="Times New Roman"/>
          <w:sz w:val="28"/>
          <w:szCs w:val="28"/>
        </w:rPr>
        <w:t xml:space="preserve">"Совершенствование муниципального управления в </w:t>
      </w:r>
      <w:proofErr w:type="spellStart"/>
      <w:r w:rsidR="00537162" w:rsidRPr="004E1E14">
        <w:rPr>
          <w:rFonts w:ascii="Times New Roman" w:hAnsi="Times New Roman"/>
          <w:sz w:val="28"/>
          <w:szCs w:val="28"/>
        </w:rPr>
        <w:t>Вытегорс</w:t>
      </w:r>
      <w:r w:rsidR="00591237">
        <w:rPr>
          <w:rFonts w:ascii="Times New Roman" w:hAnsi="Times New Roman"/>
          <w:sz w:val="28"/>
          <w:szCs w:val="28"/>
        </w:rPr>
        <w:t>ком</w:t>
      </w:r>
      <w:proofErr w:type="spellEnd"/>
      <w:r w:rsidR="00591237">
        <w:rPr>
          <w:rFonts w:ascii="Times New Roman" w:hAnsi="Times New Roman"/>
          <w:sz w:val="28"/>
          <w:szCs w:val="28"/>
        </w:rPr>
        <w:t xml:space="preserve"> муниципальном районе на 2021-2025</w:t>
      </w:r>
      <w:r w:rsidR="00537162" w:rsidRPr="004E1E14">
        <w:rPr>
          <w:rFonts w:ascii="Times New Roman" w:hAnsi="Times New Roman"/>
          <w:sz w:val="28"/>
          <w:szCs w:val="28"/>
        </w:rPr>
        <w:t xml:space="preserve"> годы"</w:t>
      </w:r>
      <w:r w:rsidR="009E10AC">
        <w:rPr>
          <w:rFonts w:ascii="Times New Roman" w:hAnsi="Times New Roman"/>
          <w:sz w:val="28"/>
          <w:szCs w:val="28"/>
        </w:rPr>
        <w:t xml:space="preserve"> – 28681,3</w:t>
      </w:r>
      <w:r w:rsidR="00591237">
        <w:rPr>
          <w:rFonts w:ascii="Times New Roman" w:hAnsi="Times New Roman"/>
          <w:sz w:val="28"/>
          <w:szCs w:val="28"/>
        </w:rPr>
        <w:t xml:space="preserve"> </w:t>
      </w:r>
      <w:proofErr w:type="spellStart"/>
      <w:r w:rsidR="00591237">
        <w:rPr>
          <w:rFonts w:ascii="Times New Roman" w:hAnsi="Times New Roman"/>
          <w:sz w:val="28"/>
          <w:szCs w:val="28"/>
        </w:rPr>
        <w:t>тыс.рублей</w:t>
      </w:r>
      <w:proofErr w:type="spellEnd"/>
      <w:r w:rsidR="00591237">
        <w:rPr>
          <w:rFonts w:ascii="Times New Roman" w:hAnsi="Times New Roman"/>
          <w:sz w:val="28"/>
          <w:szCs w:val="28"/>
        </w:rPr>
        <w:t>;</w:t>
      </w:r>
    </w:p>
    <w:p w:rsidR="00591237" w:rsidRPr="004E1E14" w:rsidRDefault="00591237" w:rsidP="004E1E14">
      <w:pPr>
        <w:pStyle w:val="afe"/>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w:t>
      </w:r>
      <w:r w:rsidR="0062026A">
        <w:rPr>
          <w:rFonts w:ascii="Times New Roman" w:hAnsi="Times New Roman"/>
          <w:sz w:val="28"/>
          <w:szCs w:val="28"/>
        </w:rPr>
        <w:t xml:space="preserve">Управление муниципальными финансами </w:t>
      </w:r>
      <w:proofErr w:type="spellStart"/>
      <w:r w:rsidR="0062026A">
        <w:rPr>
          <w:rFonts w:ascii="Times New Roman" w:hAnsi="Times New Roman"/>
          <w:sz w:val="28"/>
          <w:szCs w:val="28"/>
        </w:rPr>
        <w:t>Вытегорского</w:t>
      </w:r>
      <w:proofErr w:type="spellEnd"/>
      <w:r w:rsidR="0062026A">
        <w:rPr>
          <w:rFonts w:ascii="Times New Roman" w:hAnsi="Times New Roman"/>
          <w:sz w:val="28"/>
          <w:szCs w:val="28"/>
        </w:rPr>
        <w:t xml:space="preserve"> муниципального </w:t>
      </w:r>
      <w:r w:rsidR="009E10AC">
        <w:rPr>
          <w:rFonts w:ascii="Times New Roman" w:hAnsi="Times New Roman"/>
          <w:sz w:val="28"/>
          <w:szCs w:val="28"/>
        </w:rPr>
        <w:t>района на 2021-2025 годы» 3302,0</w:t>
      </w:r>
      <w:r w:rsidR="0062026A">
        <w:rPr>
          <w:rFonts w:ascii="Times New Roman" w:hAnsi="Times New Roman"/>
          <w:sz w:val="28"/>
          <w:szCs w:val="28"/>
        </w:rPr>
        <w:t xml:space="preserve"> </w:t>
      </w:r>
      <w:proofErr w:type="spellStart"/>
      <w:r w:rsidR="0062026A">
        <w:rPr>
          <w:rFonts w:ascii="Times New Roman" w:hAnsi="Times New Roman"/>
          <w:sz w:val="28"/>
          <w:szCs w:val="28"/>
        </w:rPr>
        <w:t>тыс.рублей</w:t>
      </w:r>
      <w:proofErr w:type="spellEnd"/>
      <w:r w:rsidR="0062026A">
        <w:rPr>
          <w:rFonts w:ascii="Times New Roman" w:hAnsi="Times New Roman"/>
          <w:sz w:val="28"/>
          <w:szCs w:val="28"/>
        </w:rPr>
        <w:t>.</w:t>
      </w:r>
    </w:p>
    <w:p w:rsidR="00526446" w:rsidRPr="004E1E14" w:rsidRDefault="00526446"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E60ED8" w:rsidRPr="009C56C6" w:rsidRDefault="00D27166" w:rsidP="009C56C6">
      <w:pPr>
        <w:pStyle w:val="a8"/>
        <w:spacing w:after="0"/>
        <w:ind w:firstLine="567"/>
        <w:jc w:val="both"/>
        <w:rPr>
          <w:sz w:val="28"/>
          <w:szCs w:val="28"/>
        </w:rPr>
      </w:pPr>
      <w:r w:rsidRPr="009C56C6">
        <w:rPr>
          <w:sz w:val="28"/>
          <w:szCs w:val="28"/>
        </w:rPr>
        <w:t>Бюджетные назначения по подразделу</w:t>
      </w:r>
      <w:r w:rsidR="00A42C07" w:rsidRPr="009C56C6">
        <w:rPr>
          <w:sz w:val="28"/>
          <w:szCs w:val="28"/>
        </w:rPr>
        <w:t xml:space="preserve"> 0105</w:t>
      </w:r>
      <w:r w:rsidRPr="009C56C6">
        <w:rPr>
          <w:sz w:val="28"/>
          <w:szCs w:val="28"/>
        </w:rPr>
        <w:t xml:space="preserve"> «Судебна</w:t>
      </w:r>
      <w:r w:rsidR="005465B4" w:rsidRPr="009C56C6">
        <w:rPr>
          <w:sz w:val="28"/>
          <w:szCs w:val="28"/>
        </w:rPr>
        <w:t>я система»</w:t>
      </w:r>
      <w:r w:rsidR="009E10AC">
        <w:rPr>
          <w:sz w:val="28"/>
          <w:szCs w:val="28"/>
        </w:rPr>
        <w:t xml:space="preserve"> исполнены в сумме 30,6</w:t>
      </w:r>
      <w:r w:rsidR="00C70714" w:rsidRPr="009C56C6">
        <w:rPr>
          <w:sz w:val="28"/>
          <w:szCs w:val="28"/>
        </w:rPr>
        <w:t xml:space="preserve"> тыс. рублей или 100,0</w:t>
      </w:r>
      <w:r w:rsidRPr="009C56C6">
        <w:rPr>
          <w:sz w:val="28"/>
          <w:szCs w:val="28"/>
        </w:rPr>
        <w:t xml:space="preserve"> процента от годовых назначений. Данные расходы были </w:t>
      </w:r>
      <w:r w:rsidR="005465B4" w:rsidRPr="009C56C6">
        <w:rPr>
          <w:sz w:val="28"/>
          <w:szCs w:val="28"/>
        </w:rPr>
        <w:t>осуществлены за счет средств областного бюджета</w:t>
      </w:r>
      <w:r w:rsidRPr="009C56C6">
        <w:rPr>
          <w:sz w:val="28"/>
          <w:szCs w:val="28"/>
        </w:rPr>
        <w:t xml:space="preserve"> </w:t>
      </w:r>
      <w:r w:rsidR="00E60ED8" w:rsidRPr="009C56C6">
        <w:rPr>
          <w:sz w:val="28"/>
          <w:szCs w:val="28"/>
        </w:rPr>
        <w:t>на осуществление полномочий по составлению (изменению) списков кандидатов в присяжные заседатели федеральных судов общей юр</w:t>
      </w:r>
      <w:r w:rsidR="00C70714" w:rsidRPr="009C56C6">
        <w:rPr>
          <w:sz w:val="28"/>
          <w:szCs w:val="28"/>
        </w:rPr>
        <w:t>исдикции в Российской Федерации</w:t>
      </w:r>
      <w:r w:rsidR="00883531" w:rsidRPr="009C56C6">
        <w:rPr>
          <w:sz w:val="28"/>
          <w:szCs w:val="28"/>
        </w:rPr>
        <w:t>.</w:t>
      </w:r>
      <w:r w:rsidR="006434F8">
        <w:rPr>
          <w:sz w:val="28"/>
          <w:szCs w:val="28"/>
        </w:rPr>
        <w:t xml:space="preserve"> Финансирование направлено на осуществление закупок товаров, работ и услуг для муниципальных нужд.</w:t>
      </w:r>
    </w:p>
    <w:p w:rsidR="00D27166" w:rsidRPr="009C56C6" w:rsidRDefault="00D27166" w:rsidP="009C56C6">
      <w:pPr>
        <w:pStyle w:val="a8"/>
        <w:spacing w:after="0"/>
        <w:ind w:firstLine="567"/>
        <w:jc w:val="both"/>
        <w:rPr>
          <w:sz w:val="28"/>
          <w:szCs w:val="28"/>
        </w:rPr>
      </w:pPr>
      <w:r w:rsidRPr="009C56C6">
        <w:rPr>
          <w:sz w:val="28"/>
          <w:szCs w:val="28"/>
        </w:rPr>
        <w:t xml:space="preserve"> </w:t>
      </w:r>
    </w:p>
    <w:p w:rsidR="0062026A" w:rsidRDefault="00D27166" w:rsidP="00247B05">
      <w:pPr>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Бюджетные назначения по подразделу </w:t>
      </w:r>
      <w:r w:rsidR="00A42C07" w:rsidRPr="009C56C6">
        <w:rPr>
          <w:rFonts w:ascii="Times New Roman" w:hAnsi="Times New Roman" w:cs="Times New Roman"/>
          <w:sz w:val="28"/>
          <w:szCs w:val="28"/>
        </w:rPr>
        <w:t xml:space="preserve">0106 </w:t>
      </w:r>
      <w:r w:rsidRPr="009C56C6">
        <w:rPr>
          <w:rFonts w:ascii="Times New Roman" w:hAnsi="Times New Roman" w:cs="Times New Roman"/>
          <w:sz w:val="28"/>
          <w:szCs w:val="28"/>
        </w:rPr>
        <w:t>«Обеспечение деятельности финансовых, налоговых и таможенных органов и органов н</w:t>
      </w:r>
      <w:r w:rsidR="009E10AC">
        <w:rPr>
          <w:rFonts w:ascii="Times New Roman" w:hAnsi="Times New Roman" w:cs="Times New Roman"/>
          <w:sz w:val="28"/>
          <w:szCs w:val="28"/>
        </w:rPr>
        <w:t>адзора» исполнены в сумме 8357,1</w:t>
      </w:r>
      <w:r w:rsidR="005465B4" w:rsidRPr="009C56C6">
        <w:rPr>
          <w:rFonts w:ascii="Times New Roman" w:hAnsi="Times New Roman" w:cs="Times New Roman"/>
          <w:sz w:val="28"/>
          <w:szCs w:val="28"/>
        </w:rPr>
        <w:t xml:space="preserve"> </w:t>
      </w:r>
      <w:r w:rsidR="00AE38D1" w:rsidRPr="009C56C6">
        <w:rPr>
          <w:rFonts w:ascii="Times New Roman" w:hAnsi="Times New Roman" w:cs="Times New Roman"/>
          <w:sz w:val="28"/>
          <w:szCs w:val="28"/>
        </w:rPr>
        <w:t>тыс. рублей, что со</w:t>
      </w:r>
      <w:r w:rsidR="009E10AC">
        <w:rPr>
          <w:rFonts w:ascii="Times New Roman" w:hAnsi="Times New Roman" w:cs="Times New Roman"/>
          <w:sz w:val="28"/>
          <w:szCs w:val="28"/>
        </w:rPr>
        <w:t>ставило 100,0</w:t>
      </w:r>
      <w:r w:rsidRPr="009C56C6">
        <w:rPr>
          <w:rFonts w:ascii="Times New Roman" w:hAnsi="Times New Roman" w:cs="Times New Roman"/>
          <w:sz w:val="28"/>
          <w:szCs w:val="28"/>
        </w:rPr>
        <w:t xml:space="preserve"> процентов от пла</w:t>
      </w:r>
      <w:r w:rsidR="005465B4" w:rsidRPr="009C56C6">
        <w:rPr>
          <w:rFonts w:ascii="Times New Roman" w:hAnsi="Times New Roman" w:cs="Times New Roman"/>
          <w:sz w:val="28"/>
          <w:szCs w:val="28"/>
        </w:rPr>
        <w:t>новых назначений. Расходы в 20</w:t>
      </w:r>
      <w:r w:rsidR="009E10AC">
        <w:rPr>
          <w:rFonts w:ascii="Times New Roman" w:hAnsi="Times New Roman" w:cs="Times New Roman"/>
          <w:sz w:val="28"/>
          <w:szCs w:val="28"/>
        </w:rPr>
        <w:t>22</w:t>
      </w:r>
      <w:r w:rsidR="00AC4EB6" w:rsidRPr="009C56C6">
        <w:rPr>
          <w:rFonts w:ascii="Times New Roman" w:hAnsi="Times New Roman" w:cs="Times New Roman"/>
          <w:sz w:val="28"/>
          <w:szCs w:val="28"/>
        </w:rPr>
        <w:t xml:space="preserve"> году</w:t>
      </w:r>
      <w:r w:rsidR="00E8043B">
        <w:rPr>
          <w:rFonts w:ascii="Times New Roman" w:hAnsi="Times New Roman" w:cs="Times New Roman"/>
          <w:sz w:val="28"/>
          <w:szCs w:val="28"/>
        </w:rPr>
        <w:t xml:space="preserve"> увеличились по сравнени</w:t>
      </w:r>
      <w:r w:rsidR="009E10AC">
        <w:rPr>
          <w:rFonts w:ascii="Times New Roman" w:hAnsi="Times New Roman" w:cs="Times New Roman"/>
          <w:sz w:val="28"/>
          <w:szCs w:val="28"/>
        </w:rPr>
        <w:t>ю с 2021 годом на 573,8</w:t>
      </w:r>
      <w:r w:rsidR="00A42C07" w:rsidRPr="009C56C6">
        <w:rPr>
          <w:rFonts w:ascii="Times New Roman" w:hAnsi="Times New Roman" w:cs="Times New Roman"/>
          <w:sz w:val="28"/>
          <w:szCs w:val="28"/>
        </w:rPr>
        <w:t xml:space="preserve"> тыс. рублей, </w:t>
      </w:r>
      <w:r w:rsidR="007E4439">
        <w:rPr>
          <w:rFonts w:ascii="Times New Roman" w:hAnsi="Times New Roman" w:cs="Times New Roman"/>
          <w:sz w:val="28"/>
          <w:szCs w:val="28"/>
        </w:rPr>
        <w:t>или</w:t>
      </w:r>
      <w:r w:rsidR="009E10AC">
        <w:rPr>
          <w:rFonts w:ascii="Times New Roman" w:hAnsi="Times New Roman" w:cs="Times New Roman"/>
          <w:sz w:val="28"/>
          <w:szCs w:val="28"/>
        </w:rPr>
        <w:t xml:space="preserve"> на 7,4</w:t>
      </w:r>
      <w:r w:rsidRPr="009C56C6">
        <w:rPr>
          <w:rFonts w:ascii="Times New Roman" w:hAnsi="Times New Roman" w:cs="Times New Roman"/>
          <w:sz w:val="28"/>
          <w:szCs w:val="28"/>
        </w:rPr>
        <w:t xml:space="preserve"> процента. Расходы по данному подразделу направлены:</w:t>
      </w:r>
    </w:p>
    <w:p w:rsidR="0062026A" w:rsidRDefault="0062026A" w:rsidP="0062026A">
      <w:pPr>
        <w:pStyle w:val="a8"/>
        <w:spacing w:after="0"/>
        <w:ind w:firstLine="709"/>
        <w:jc w:val="both"/>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851"/>
        <w:gridCol w:w="850"/>
        <w:gridCol w:w="992"/>
        <w:gridCol w:w="993"/>
        <w:gridCol w:w="992"/>
      </w:tblGrid>
      <w:tr w:rsidR="009E10AC" w:rsidRPr="00591237" w:rsidTr="009E10AC">
        <w:tc>
          <w:tcPr>
            <w:tcW w:w="5240" w:type="dxa"/>
            <w:vMerge w:val="restart"/>
            <w:shd w:val="clear" w:color="auto" w:fill="auto"/>
          </w:tcPr>
          <w:p w:rsidR="009E10AC" w:rsidRPr="00591237" w:rsidRDefault="009E10AC"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851" w:type="dxa"/>
            <w:vMerge w:val="restart"/>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992" w:type="dxa"/>
            <w:vMerge w:val="restart"/>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2022 года</w:t>
            </w:r>
          </w:p>
        </w:tc>
        <w:tc>
          <w:tcPr>
            <w:tcW w:w="1985" w:type="dxa"/>
            <w:gridSpan w:val="2"/>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2021</w:t>
            </w:r>
            <w:r w:rsidRPr="00591237">
              <w:rPr>
                <w:rFonts w:ascii="Times New Roman" w:eastAsia="Times New Roman" w:hAnsi="Times New Roman" w:cs="Times New Roman"/>
                <w:sz w:val="16"/>
                <w:szCs w:val="16"/>
                <w:lang w:eastAsia="ru-RU"/>
              </w:rPr>
              <w:t xml:space="preserve"> года</w:t>
            </w:r>
          </w:p>
        </w:tc>
      </w:tr>
      <w:tr w:rsidR="009E10AC" w:rsidRPr="00591237" w:rsidTr="009E10AC">
        <w:tc>
          <w:tcPr>
            <w:tcW w:w="5240" w:type="dxa"/>
            <w:vMerge/>
            <w:shd w:val="clear" w:color="auto" w:fill="auto"/>
          </w:tcPr>
          <w:p w:rsidR="009E10AC" w:rsidRPr="00591237" w:rsidRDefault="009E10AC" w:rsidP="008B6334">
            <w:pPr>
              <w:spacing w:after="0" w:line="240" w:lineRule="auto"/>
              <w:jc w:val="both"/>
              <w:rPr>
                <w:rFonts w:ascii="Times New Roman" w:eastAsia="Times New Roman" w:hAnsi="Times New Roman" w:cs="Times New Roman"/>
                <w:sz w:val="16"/>
                <w:szCs w:val="16"/>
                <w:lang w:eastAsia="ru-RU"/>
              </w:rPr>
            </w:pPr>
          </w:p>
        </w:tc>
        <w:tc>
          <w:tcPr>
            <w:tcW w:w="851" w:type="dxa"/>
            <w:vMerge/>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p>
        </w:tc>
        <w:tc>
          <w:tcPr>
            <w:tcW w:w="992" w:type="dxa"/>
            <w:vMerge/>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9E10AC" w:rsidRPr="00591237" w:rsidTr="009E10AC">
        <w:tc>
          <w:tcPr>
            <w:tcW w:w="5240" w:type="dxa"/>
            <w:shd w:val="clear" w:color="auto" w:fill="auto"/>
          </w:tcPr>
          <w:p w:rsidR="009E10AC" w:rsidRPr="00591237" w:rsidRDefault="009E10AC"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851"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7557,1</w:t>
            </w:r>
          </w:p>
        </w:tc>
        <w:tc>
          <w:tcPr>
            <w:tcW w:w="850"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7783,3</w:t>
            </w:r>
          </w:p>
        </w:tc>
        <w:tc>
          <w:tcPr>
            <w:tcW w:w="992" w:type="dxa"/>
          </w:tcPr>
          <w:p w:rsidR="009E10AC"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8357,1</w:t>
            </w:r>
          </w:p>
        </w:tc>
        <w:tc>
          <w:tcPr>
            <w:tcW w:w="993"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+573,8</w:t>
            </w:r>
          </w:p>
        </w:tc>
        <w:tc>
          <w:tcPr>
            <w:tcW w:w="992"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+7,4 %</w:t>
            </w:r>
          </w:p>
        </w:tc>
      </w:tr>
      <w:tr w:rsidR="009E10AC" w:rsidRPr="00591237" w:rsidTr="009E10AC">
        <w:tc>
          <w:tcPr>
            <w:tcW w:w="5240" w:type="dxa"/>
            <w:shd w:val="clear" w:color="auto" w:fill="auto"/>
          </w:tcPr>
          <w:p w:rsidR="009E10AC" w:rsidRPr="00591237" w:rsidRDefault="009E10AC"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851"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p>
        </w:tc>
        <w:tc>
          <w:tcPr>
            <w:tcW w:w="992" w:type="dxa"/>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p>
        </w:tc>
      </w:tr>
      <w:tr w:rsidR="009E10AC" w:rsidRPr="00591237" w:rsidTr="009E10AC">
        <w:tc>
          <w:tcPr>
            <w:tcW w:w="5240" w:type="dxa"/>
            <w:shd w:val="clear" w:color="auto" w:fill="auto"/>
          </w:tcPr>
          <w:p w:rsidR="009E10AC" w:rsidRPr="00591237" w:rsidRDefault="009E10AC"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851"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7107,6</w:t>
            </w:r>
          </w:p>
        </w:tc>
        <w:tc>
          <w:tcPr>
            <w:tcW w:w="850"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7303,5</w:t>
            </w:r>
          </w:p>
        </w:tc>
        <w:tc>
          <w:tcPr>
            <w:tcW w:w="992" w:type="dxa"/>
          </w:tcPr>
          <w:p w:rsidR="009E10AC"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7818,5</w:t>
            </w:r>
          </w:p>
        </w:tc>
        <w:tc>
          <w:tcPr>
            <w:tcW w:w="993"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+515,0</w:t>
            </w:r>
          </w:p>
        </w:tc>
        <w:tc>
          <w:tcPr>
            <w:tcW w:w="992"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+7,1 %</w:t>
            </w:r>
          </w:p>
        </w:tc>
      </w:tr>
      <w:tr w:rsidR="009E10AC" w:rsidRPr="00591237" w:rsidTr="009E10AC">
        <w:tc>
          <w:tcPr>
            <w:tcW w:w="5240" w:type="dxa"/>
            <w:shd w:val="clear" w:color="auto" w:fill="auto"/>
          </w:tcPr>
          <w:p w:rsidR="009E10AC" w:rsidRPr="00591237" w:rsidRDefault="007E4439" w:rsidP="008B6334">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Расходы на закупку товаров</w:t>
            </w:r>
            <w:r w:rsidR="009E10AC" w:rsidRPr="00591237">
              <w:rPr>
                <w:rFonts w:ascii="Times New Roman" w:eastAsia="Times New Roman" w:hAnsi="Times New Roman" w:cs="Times New Roman"/>
                <w:sz w:val="16"/>
                <w:szCs w:val="16"/>
                <w:lang w:eastAsia="ru-RU"/>
              </w:rPr>
              <w:t>, работ и услуг для обеспечения государственных (муниципальных нужд)</w:t>
            </w:r>
          </w:p>
        </w:tc>
        <w:tc>
          <w:tcPr>
            <w:tcW w:w="851"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424,5</w:t>
            </w:r>
          </w:p>
        </w:tc>
        <w:tc>
          <w:tcPr>
            <w:tcW w:w="850"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454,8</w:t>
            </w:r>
          </w:p>
        </w:tc>
        <w:tc>
          <w:tcPr>
            <w:tcW w:w="992" w:type="dxa"/>
          </w:tcPr>
          <w:p w:rsidR="009E10AC"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513,6</w:t>
            </w:r>
          </w:p>
        </w:tc>
        <w:tc>
          <w:tcPr>
            <w:tcW w:w="993"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+58,8</w:t>
            </w:r>
          </w:p>
        </w:tc>
        <w:tc>
          <w:tcPr>
            <w:tcW w:w="992"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+12,9 %</w:t>
            </w:r>
          </w:p>
        </w:tc>
      </w:tr>
      <w:tr w:rsidR="009E10AC" w:rsidRPr="00591237" w:rsidTr="009E10AC">
        <w:tc>
          <w:tcPr>
            <w:tcW w:w="5240" w:type="dxa"/>
            <w:shd w:val="clear" w:color="auto" w:fill="auto"/>
          </w:tcPr>
          <w:p w:rsidR="009E10AC" w:rsidRPr="00591237" w:rsidRDefault="009E10AC"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уплату налогов, сборов и иных платежей</w:t>
            </w:r>
          </w:p>
        </w:tc>
        <w:tc>
          <w:tcPr>
            <w:tcW w:w="851"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w:t>
            </w:r>
          </w:p>
        </w:tc>
        <w:tc>
          <w:tcPr>
            <w:tcW w:w="850"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w:t>
            </w:r>
          </w:p>
        </w:tc>
        <w:tc>
          <w:tcPr>
            <w:tcW w:w="992" w:type="dxa"/>
          </w:tcPr>
          <w:p w:rsidR="009E10AC"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w:t>
            </w:r>
          </w:p>
        </w:tc>
        <w:tc>
          <w:tcPr>
            <w:tcW w:w="993"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992" w:type="dxa"/>
            <w:shd w:val="clear" w:color="auto" w:fill="auto"/>
          </w:tcPr>
          <w:p w:rsidR="009E10AC" w:rsidRPr="00591237" w:rsidRDefault="009E10AC"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bl>
    <w:p w:rsidR="0062026A" w:rsidRDefault="0062026A" w:rsidP="009C56C6">
      <w:pPr>
        <w:spacing w:after="0" w:line="240" w:lineRule="auto"/>
        <w:ind w:firstLine="567"/>
        <w:jc w:val="both"/>
        <w:rPr>
          <w:rFonts w:ascii="Times New Roman" w:hAnsi="Times New Roman" w:cs="Times New Roman"/>
          <w:sz w:val="28"/>
          <w:szCs w:val="28"/>
        </w:rPr>
      </w:pPr>
    </w:p>
    <w:p w:rsidR="009E10AC" w:rsidRPr="009E10AC" w:rsidRDefault="009E10AC" w:rsidP="00CD15D1">
      <w:pPr>
        <w:spacing w:after="0" w:line="240" w:lineRule="auto"/>
        <w:ind w:firstLine="567"/>
        <w:jc w:val="both"/>
        <w:rPr>
          <w:rFonts w:ascii="Times New Roman" w:hAnsi="Times New Roman" w:cs="Times New Roman"/>
          <w:sz w:val="28"/>
          <w:szCs w:val="28"/>
        </w:rPr>
      </w:pPr>
      <w:r w:rsidRPr="009E10AC">
        <w:rPr>
          <w:rFonts w:ascii="Times New Roman" w:hAnsi="Times New Roman" w:cs="Times New Roman"/>
          <w:sz w:val="28"/>
          <w:szCs w:val="28"/>
        </w:rPr>
        <w:t xml:space="preserve">На содержание Финансового управления Администрации направлено 6 119,9 тыс. рублей, в том числе за счет средств поселений — 1 850,1 тыс. рублей, за счет средств областного бюджета — 368,0 тыс. рублей.    </w:t>
      </w:r>
    </w:p>
    <w:p w:rsidR="009E10AC" w:rsidRPr="009E10AC" w:rsidRDefault="007E4439" w:rsidP="009E1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w:t>
      </w:r>
      <w:r w:rsidR="009E10AC" w:rsidRPr="009E10AC">
        <w:rPr>
          <w:rFonts w:ascii="Times New Roman" w:hAnsi="Times New Roman" w:cs="Times New Roman"/>
          <w:sz w:val="28"/>
          <w:szCs w:val="28"/>
        </w:rPr>
        <w:t xml:space="preserve"> областного бюджета произведены расходы на:</w:t>
      </w:r>
    </w:p>
    <w:p w:rsidR="009E10AC" w:rsidRPr="009E10AC" w:rsidRDefault="009E10AC" w:rsidP="00CD15D1">
      <w:pPr>
        <w:spacing w:after="0" w:line="240" w:lineRule="auto"/>
        <w:ind w:firstLine="567"/>
        <w:jc w:val="both"/>
        <w:rPr>
          <w:rFonts w:ascii="Times New Roman" w:hAnsi="Times New Roman" w:cs="Times New Roman"/>
          <w:sz w:val="28"/>
          <w:szCs w:val="28"/>
        </w:rPr>
      </w:pPr>
      <w:r w:rsidRPr="009E10AC">
        <w:rPr>
          <w:rFonts w:ascii="Times New Roman" w:hAnsi="Times New Roman" w:cs="Times New Roman"/>
          <w:sz w:val="28"/>
          <w:szCs w:val="28"/>
        </w:rPr>
        <w:t>- осуществление отдельных государственных полномочий в сфере регулирования цен (тарифов) в соответствии с законом обла</w:t>
      </w:r>
      <w:r w:rsidR="00CD15D1">
        <w:rPr>
          <w:rFonts w:ascii="Times New Roman" w:hAnsi="Times New Roman" w:cs="Times New Roman"/>
          <w:sz w:val="28"/>
          <w:szCs w:val="28"/>
        </w:rPr>
        <w:t>сти от 05 октября 2006 года № 1</w:t>
      </w:r>
      <w:r w:rsidRPr="009E10AC">
        <w:rPr>
          <w:rFonts w:ascii="Times New Roman" w:hAnsi="Times New Roman" w:cs="Times New Roman"/>
          <w:sz w:val="28"/>
          <w:szCs w:val="28"/>
        </w:rPr>
        <w:t>501 - ОЗ «О наделении органов местного самоуправления муниципальн</w:t>
      </w:r>
      <w:r w:rsidR="007E4439">
        <w:rPr>
          <w:rFonts w:ascii="Times New Roman" w:hAnsi="Times New Roman" w:cs="Times New Roman"/>
          <w:sz w:val="28"/>
          <w:szCs w:val="28"/>
        </w:rPr>
        <w:t xml:space="preserve">ых районов и городских округов </w:t>
      </w:r>
      <w:r w:rsidRPr="009E10AC">
        <w:rPr>
          <w:rFonts w:ascii="Times New Roman" w:hAnsi="Times New Roman" w:cs="Times New Roman"/>
          <w:sz w:val="28"/>
          <w:szCs w:val="28"/>
        </w:rPr>
        <w:t>Вологодской области отдельными государственными полномочиями в сфере</w:t>
      </w:r>
      <w:r w:rsidR="00CD15D1">
        <w:rPr>
          <w:rFonts w:ascii="Times New Roman" w:hAnsi="Times New Roman" w:cs="Times New Roman"/>
          <w:sz w:val="28"/>
          <w:szCs w:val="28"/>
        </w:rPr>
        <w:t xml:space="preserve"> регулирования цен (тарифов)» - 22,0 тыс. рублей. </w:t>
      </w:r>
      <w:r w:rsidRPr="009E10AC">
        <w:rPr>
          <w:rFonts w:ascii="Times New Roman" w:hAnsi="Times New Roman" w:cs="Times New Roman"/>
          <w:sz w:val="28"/>
          <w:szCs w:val="28"/>
        </w:rPr>
        <w:t>Разработан нормативно-правовой акт по установлению подлежащих государственному регулиро</w:t>
      </w:r>
      <w:r w:rsidR="00CD15D1">
        <w:rPr>
          <w:rFonts w:ascii="Times New Roman" w:hAnsi="Times New Roman" w:cs="Times New Roman"/>
          <w:sz w:val="28"/>
          <w:szCs w:val="28"/>
        </w:rPr>
        <w:t>ванию цен (тарифов) на топливо;</w:t>
      </w:r>
      <w:r w:rsidRPr="009E10AC">
        <w:rPr>
          <w:rFonts w:ascii="Times New Roman" w:hAnsi="Times New Roman" w:cs="Times New Roman"/>
          <w:sz w:val="28"/>
          <w:szCs w:val="28"/>
        </w:rPr>
        <w:t xml:space="preserve">  </w:t>
      </w:r>
    </w:p>
    <w:p w:rsidR="009E10AC" w:rsidRPr="009E10AC" w:rsidRDefault="009E10AC" w:rsidP="00CD15D1">
      <w:pPr>
        <w:spacing w:after="0" w:line="240" w:lineRule="auto"/>
        <w:ind w:firstLine="567"/>
        <w:jc w:val="both"/>
        <w:rPr>
          <w:rFonts w:ascii="Times New Roman" w:hAnsi="Times New Roman" w:cs="Times New Roman"/>
          <w:sz w:val="28"/>
          <w:szCs w:val="28"/>
        </w:rPr>
      </w:pPr>
      <w:r w:rsidRPr="009E10AC">
        <w:rPr>
          <w:rFonts w:ascii="Times New Roman" w:hAnsi="Times New Roman" w:cs="Times New Roman"/>
          <w:sz w:val="28"/>
          <w:szCs w:val="28"/>
        </w:rPr>
        <w:t xml:space="preserve">-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w:t>
      </w:r>
      <w:r w:rsidR="00CD15D1">
        <w:rPr>
          <w:rFonts w:ascii="Times New Roman" w:hAnsi="Times New Roman" w:cs="Times New Roman"/>
          <w:sz w:val="28"/>
          <w:szCs w:val="28"/>
        </w:rPr>
        <w:t>субъектов Российской Федерации 196,0 тыс. рублей;</w:t>
      </w:r>
    </w:p>
    <w:p w:rsidR="00CA63B7" w:rsidRDefault="009E10AC" w:rsidP="00CD15D1">
      <w:pPr>
        <w:spacing w:after="0" w:line="240" w:lineRule="auto"/>
        <w:ind w:firstLine="567"/>
        <w:jc w:val="both"/>
        <w:rPr>
          <w:rFonts w:ascii="Times New Roman" w:hAnsi="Times New Roman" w:cs="Times New Roman"/>
          <w:sz w:val="28"/>
          <w:szCs w:val="28"/>
        </w:rPr>
      </w:pPr>
      <w:r w:rsidRPr="009E10AC">
        <w:rPr>
          <w:rFonts w:ascii="Times New Roman" w:hAnsi="Times New Roman" w:cs="Times New Roman"/>
          <w:sz w:val="28"/>
          <w:szCs w:val="28"/>
        </w:rPr>
        <w:t xml:space="preserve">- </w:t>
      </w:r>
      <w:r w:rsidR="00CD15D1">
        <w:rPr>
          <w:rFonts w:ascii="Times New Roman" w:hAnsi="Times New Roman" w:cs="Times New Roman"/>
          <w:sz w:val="28"/>
          <w:szCs w:val="28"/>
        </w:rPr>
        <w:t xml:space="preserve">на </w:t>
      </w:r>
      <w:r w:rsidRPr="009E10AC">
        <w:rPr>
          <w:rFonts w:ascii="Times New Roman" w:hAnsi="Times New Roman" w:cs="Times New Roman"/>
          <w:sz w:val="28"/>
          <w:szCs w:val="28"/>
        </w:rPr>
        <w:t>поощрение за качественное управ</w:t>
      </w:r>
      <w:r w:rsidR="00CD15D1">
        <w:rPr>
          <w:rFonts w:ascii="Times New Roman" w:hAnsi="Times New Roman" w:cs="Times New Roman"/>
          <w:sz w:val="28"/>
          <w:szCs w:val="28"/>
        </w:rPr>
        <w:t>ление муниципальными финансами -</w:t>
      </w:r>
      <w:r w:rsidRPr="009E10AC">
        <w:rPr>
          <w:rFonts w:ascii="Times New Roman" w:hAnsi="Times New Roman" w:cs="Times New Roman"/>
          <w:sz w:val="28"/>
          <w:szCs w:val="28"/>
        </w:rPr>
        <w:t xml:space="preserve"> 150,0 тыс. рублей. Средства направлены на стимулирование работников и приобретение оргтехники.</w:t>
      </w:r>
    </w:p>
    <w:p w:rsidR="009E10AC" w:rsidRDefault="00CD15D1" w:rsidP="00CD15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содержание Р</w:t>
      </w:r>
      <w:r w:rsidRPr="00CD15D1">
        <w:rPr>
          <w:rFonts w:ascii="Times New Roman" w:hAnsi="Times New Roman" w:cs="Times New Roman"/>
          <w:sz w:val="28"/>
          <w:szCs w:val="28"/>
        </w:rPr>
        <w:t>евизионной комиссии направлено 2 237,1 тыс. рублей, в том числе за счет средств поселений на выполнение полномочий по осуществлению внешнего муниципального финансового контроля в соответствии с заключенными соглашениями 771,1 тыс. рублей, за счет средств област</w:t>
      </w:r>
      <w:r>
        <w:rPr>
          <w:rFonts w:ascii="Times New Roman" w:hAnsi="Times New Roman" w:cs="Times New Roman"/>
          <w:sz w:val="28"/>
          <w:szCs w:val="28"/>
        </w:rPr>
        <w:t xml:space="preserve">ного бюджета — 62,3 тыс. рублей </w:t>
      </w:r>
      <w:r w:rsidRPr="00CD15D1">
        <w:rPr>
          <w:rFonts w:ascii="Times New Roman" w:hAnsi="Times New Roman" w:cs="Times New Roman"/>
          <w:sz w:val="28"/>
          <w:szCs w:val="28"/>
        </w:rPr>
        <w:t>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p w:rsidR="009E10AC" w:rsidRPr="009C56C6" w:rsidRDefault="009E10AC" w:rsidP="0062026A">
      <w:pPr>
        <w:spacing w:after="0" w:line="240" w:lineRule="auto"/>
        <w:jc w:val="both"/>
        <w:rPr>
          <w:rFonts w:ascii="Times New Roman" w:hAnsi="Times New Roman" w:cs="Times New Roman"/>
          <w:sz w:val="28"/>
          <w:szCs w:val="28"/>
        </w:rPr>
      </w:pPr>
    </w:p>
    <w:p w:rsidR="00D6118D" w:rsidRPr="00D6118D" w:rsidRDefault="00D6118D" w:rsidP="00E418F9">
      <w:pPr>
        <w:spacing w:after="0" w:line="240" w:lineRule="auto"/>
        <w:ind w:firstLine="567"/>
        <w:jc w:val="both"/>
        <w:rPr>
          <w:rFonts w:ascii="Times New Roman" w:hAnsi="Times New Roman" w:cs="Times New Roman"/>
          <w:sz w:val="28"/>
          <w:szCs w:val="28"/>
        </w:rPr>
      </w:pPr>
      <w:r w:rsidRPr="00D6118D">
        <w:rPr>
          <w:rFonts w:ascii="Times New Roman" w:hAnsi="Times New Roman" w:cs="Times New Roman"/>
          <w:sz w:val="28"/>
          <w:szCs w:val="28"/>
        </w:rPr>
        <w:t>По подразделу 0106 осуще</w:t>
      </w:r>
      <w:r w:rsidR="004E1E14">
        <w:rPr>
          <w:rFonts w:ascii="Times New Roman" w:hAnsi="Times New Roman" w:cs="Times New Roman"/>
          <w:sz w:val="28"/>
          <w:szCs w:val="28"/>
        </w:rPr>
        <w:t xml:space="preserve">ствлялось финансирование </w:t>
      </w:r>
      <w:r w:rsidRPr="00D6118D">
        <w:rPr>
          <w:rFonts w:ascii="Times New Roman" w:hAnsi="Times New Roman" w:cs="Times New Roman"/>
          <w:sz w:val="28"/>
          <w:szCs w:val="28"/>
        </w:rPr>
        <w:t>мероп</w:t>
      </w:r>
      <w:r w:rsidR="00E418F9">
        <w:rPr>
          <w:rFonts w:ascii="Times New Roman" w:hAnsi="Times New Roman" w:cs="Times New Roman"/>
          <w:sz w:val="28"/>
          <w:szCs w:val="28"/>
        </w:rPr>
        <w:t xml:space="preserve">риятий муниципальной программы </w:t>
      </w:r>
      <w:r w:rsidR="00E418F9">
        <w:rPr>
          <w:rFonts w:ascii="Times New Roman" w:hAnsi="Times New Roman"/>
          <w:sz w:val="28"/>
          <w:szCs w:val="28"/>
        </w:rPr>
        <w:t xml:space="preserve">«Управление муниципальными финансами </w:t>
      </w:r>
      <w:proofErr w:type="spellStart"/>
      <w:r w:rsidR="00E418F9">
        <w:rPr>
          <w:rFonts w:ascii="Times New Roman" w:hAnsi="Times New Roman"/>
          <w:sz w:val="28"/>
          <w:szCs w:val="28"/>
        </w:rPr>
        <w:t>Вытегорского</w:t>
      </w:r>
      <w:proofErr w:type="spellEnd"/>
      <w:r w:rsidR="00E418F9">
        <w:rPr>
          <w:rFonts w:ascii="Times New Roman" w:hAnsi="Times New Roman"/>
          <w:sz w:val="28"/>
          <w:szCs w:val="28"/>
        </w:rPr>
        <w:t xml:space="preserve"> муниципального района на 2021-2025 годы» </w:t>
      </w:r>
      <w:r w:rsidR="00CD15D1">
        <w:rPr>
          <w:rFonts w:ascii="Times New Roman" w:hAnsi="Times New Roman" w:cs="Times New Roman"/>
          <w:sz w:val="28"/>
          <w:szCs w:val="28"/>
        </w:rPr>
        <w:t>в сумме 5923,9</w:t>
      </w:r>
      <w:r w:rsidR="00E418F9">
        <w:rPr>
          <w:rFonts w:ascii="Times New Roman" w:hAnsi="Times New Roman" w:cs="Times New Roman"/>
          <w:sz w:val="28"/>
          <w:szCs w:val="28"/>
        </w:rPr>
        <w:t xml:space="preserve"> </w:t>
      </w:r>
      <w:proofErr w:type="spellStart"/>
      <w:r w:rsidR="00E418F9">
        <w:rPr>
          <w:rFonts w:ascii="Times New Roman" w:hAnsi="Times New Roman" w:cs="Times New Roman"/>
          <w:sz w:val="28"/>
          <w:szCs w:val="28"/>
        </w:rPr>
        <w:t>тыс.рублей</w:t>
      </w:r>
      <w:proofErr w:type="spellEnd"/>
      <w:r w:rsidR="00E418F9">
        <w:rPr>
          <w:rFonts w:ascii="Times New Roman" w:hAnsi="Times New Roman" w:cs="Times New Roman"/>
          <w:sz w:val="28"/>
          <w:szCs w:val="28"/>
        </w:rPr>
        <w:t>.</w:t>
      </w:r>
    </w:p>
    <w:p w:rsidR="00D6118D" w:rsidRDefault="00D6118D" w:rsidP="00273666">
      <w:pPr>
        <w:spacing w:after="0" w:line="240" w:lineRule="auto"/>
        <w:jc w:val="both"/>
        <w:rPr>
          <w:rFonts w:ascii="Times New Roman" w:hAnsi="Times New Roman" w:cs="Times New Roman"/>
          <w:sz w:val="24"/>
          <w:szCs w:val="24"/>
        </w:rPr>
      </w:pPr>
    </w:p>
    <w:p w:rsidR="00E418F9" w:rsidRPr="00FA557C" w:rsidRDefault="00E418F9" w:rsidP="00273666">
      <w:pPr>
        <w:spacing w:after="0" w:line="240" w:lineRule="auto"/>
        <w:jc w:val="both"/>
        <w:rPr>
          <w:rFonts w:ascii="Times New Roman" w:hAnsi="Times New Roman" w:cs="Times New Roman"/>
          <w:sz w:val="24"/>
          <w:szCs w:val="24"/>
        </w:rPr>
      </w:pPr>
    </w:p>
    <w:p w:rsidR="009E4CE6" w:rsidRDefault="00D27166" w:rsidP="00E418F9">
      <w:pPr>
        <w:spacing w:after="0" w:line="240" w:lineRule="auto"/>
        <w:ind w:firstLine="567"/>
        <w:jc w:val="both"/>
        <w:rPr>
          <w:rFonts w:ascii="Times New Roman" w:hAnsi="Times New Roman" w:cs="Times New Roman"/>
          <w:spacing w:val="-10"/>
          <w:sz w:val="28"/>
          <w:szCs w:val="28"/>
        </w:rPr>
      </w:pPr>
      <w:r w:rsidRPr="00E27864">
        <w:rPr>
          <w:rFonts w:ascii="Times New Roman" w:hAnsi="Times New Roman" w:cs="Times New Roman"/>
          <w:sz w:val="28"/>
          <w:szCs w:val="28"/>
        </w:rPr>
        <w:t>В ра</w:t>
      </w:r>
      <w:r w:rsidR="00D6118D" w:rsidRPr="00E27864">
        <w:rPr>
          <w:rFonts w:ascii="Times New Roman" w:hAnsi="Times New Roman" w:cs="Times New Roman"/>
          <w:sz w:val="28"/>
          <w:szCs w:val="28"/>
        </w:rPr>
        <w:t>сходах районного</w:t>
      </w:r>
      <w:r w:rsidR="00CD15D1">
        <w:rPr>
          <w:rFonts w:ascii="Times New Roman" w:hAnsi="Times New Roman" w:cs="Times New Roman"/>
          <w:sz w:val="28"/>
          <w:szCs w:val="28"/>
        </w:rPr>
        <w:t xml:space="preserve"> бюджета на 2022</w:t>
      </w:r>
      <w:r w:rsidRPr="00E27864">
        <w:rPr>
          <w:rFonts w:ascii="Times New Roman" w:hAnsi="Times New Roman" w:cs="Times New Roman"/>
          <w:sz w:val="28"/>
          <w:szCs w:val="28"/>
        </w:rPr>
        <w:t xml:space="preserve"> год бюджетные обязательства </w:t>
      </w:r>
      <w:r w:rsidR="00A42C07" w:rsidRPr="00E27864">
        <w:rPr>
          <w:rFonts w:ascii="Times New Roman" w:hAnsi="Times New Roman" w:cs="Times New Roman"/>
          <w:sz w:val="28"/>
          <w:szCs w:val="28"/>
        </w:rPr>
        <w:t xml:space="preserve">по резервным фондам </w:t>
      </w:r>
      <w:proofErr w:type="spellStart"/>
      <w:r w:rsidR="00A42C07" w:rsidRPr="00E27864">
        <w:rPr>
          <w:rFonts w:ascii="Times New Roman" w:hAnsi="Times New Roman" w:cs="Times New Roman"/>
          <w:sz w:val="28"/>
          <w:szCs w:val="28"/>
        </w:rPr>
        <w:t>Вытегорского</w:t>
      </w:r>
      <w:proofErr w:type="spellEnd"/>
      <w:r w:rsidRPr="00E27864">
        <w:rPr>
          <w:rFonts w:ascii="Times New Roman" w:hAnsi="Times New Roman" w:cs="Times New Roman"/>
          <w:sz w:val="28"/>
          <w:szCs w:val="28"/>
        </w:rPr>
        <w:t xml:space="preserve"> муниципального района </w:t>
      </w:r>
      <w:r w:rsidR="00A42C07" w:rsidRPr="00E27864">
        <w:rPr>
          <w:rFonts w:ascii="Times New Roman" w:hAnsi="Times New Roman" w:cs="Times New Roman"/>
          <w:sz w:val="28"/>
          <w:szCs w:val="28"/>
        </w:rPr>
        <w:t xml:space="preserve">(подраздел 0111) </w:t>
      </w:r>
      <w:r w:rsidR="00D6118D" w:rsidRPr="00E27864">
        <w:rPr>
          <w:rFonts w:ascii="Times New Roman" w:hAnsi="Times New Roman" w:cs="Times New Roman"/>
          <w:sz w:val="28"/>
          <w:szCs w:val="28"/>
        </w:rPr>
        <w:t xml:space="preserve">были </w:t>
      </w:r>
      <w:r w:rsidR="009E4CE6" w:rsidRPr="00E27864">
        <w:rPr>
          <w:rFonts w:ascii="Times New Roman" w:hAnsi="Times New Roman" w:cs="Times New Roman"/>
          <w:sz w:val="28"/>
          <w:szCs w:val="28"/>
        </w:rPr>
        <w:t>предусмотрены в сумме 3000,0</w:t>
      </w:r>
      <w:r w:rsidRPr="00E27864">
        <w:rPr>
          <w:rFonts w:ascii="Times New Roman" w:hAnsi="Times New Roman" w:cs="Times New Roman"/>
          <w:sz w:val="28"/>
          <w:szCs w:val="28"/>
        </w:rPr>
        <w:t xml:space="preserve"> тыс. рублей, в том числе на непредвиденные </w:t>
      </w:r>
      <w:r w:rsidRPr="00E27864">
        <w:rPr>
          <w:rFonts w:ascii="Times New Roman" w:hAnsi="Times New Roman" w:cs="Times New Roman"/>
          <w:sz w:val="28"/>
          <w:szCs w:val="28"/>
        </w:rPr>
        <w:lastRenderedPageBreak/>
        <w:t xml:space="preserve">расходы. </w:t>
      </w:r>
      <w:r w:rsidR="009E4CE6" w:rsidRPr="009E4CE6">
        <w:rPr>
          <w:rFonts w:ascii="Times New Roman" w:hAnsi="Times New Roman" w:cs="Times New Roman"/>
          <w:spacing w:val="-10"/>
          <w:sz w:val="28"/>
          <w:szCs w:val="28"/>
        </w:rPr>
        <w:t>Исполнение по данному подраз</w:t>
      </w:r>
      <w:r w:rsidR="00E27864">
        <w:rPr>
          <w:rFonts w:ascii="Times New Roman" w:hAnsi="Times New Roman" w:cs="Times New Roman"/>
          <w:spacing w:val="-10"/>
          <w:sz w:val="28"/>
          <w:szCs w:val="28"/>
        </w:rPr>
        <w:t>делу составило 0,0</w:t>
      </w:r>
      <w:r w:rsidR="009E4CE6">
        <w:rPr>
          <w:rFonts w:ascii="Times New Roman" w:hAnsi="Times New Roman" w:cs="Times New Roman"/>
          <w:spacing w:val="-10"/>
          <w:sz w:val="28"/>
          <w:szCs w:val="28"/>
        </w:rPr>
        <w:t xml:space="preserve"> тыс. рублей </w:t>
      </w:r>
      <w:r w:rsidR="00CD15D1">
        <w:rPr>
          <w:rFonts w:ascii="Times New Roman" w:hAnsi="Times New Roman" w:cs="Times New Roman"/>
          <w:spacing w:val="-10"/>
          <w:sz w:val="28"/>
          <w:szCs w:val="28"/>
        </w:rPr>
        <w:t>в связи с отражением расходов по другим разделам бюджетной классификации</w:t>
      </w:r>
      <w:r w:rsidR="009E4CE6">
        <w:rPr>
          <w:rFonts w:ascii="Times New Roman" w:hAnsi="Times New Roman" w:cs="Times New Roman"/>
          <w:spacing w:val="-10"/>
          <w:sz w:val="28"/>
          <w:szCs w:val="28"/>
        </w:rPr>
        <w:t>.</w:t>
      </w:r>
    </w:p>
    <w:p w:rsidR="00CD15D1" w:rsidRDefault="00CD15D1" w:rsidP="00E418F9">
      <w:pPr>
        <w:spacing w:after="0" w:line="240" w:lineRule="auto"/>
        <w:ind w:firstLine="567"/>
        <w:jc w:val="both"/>
        <w:rPr>
          <w:rFonts w:ascii="Times New Roman" w:hAnsi="Times New Roman" w:cs="Times New Roman"/>
          <w:spacing w:val="-10"/>
          <w:sz w:val="28"/>
          <w:szCs w:val="28"/>
        </w:rPr>
      </w:pPr>
      <w:r w:rsidRPr="00CD15D1">
        <w:rPr>
          <w:rFonts w:ascii="Times New Roman" w:hAnsi="Times New Roman" w:cs="Times New Roman"/>
          <w:spacing w:val="-10"/>
          <w:sz w:val="28"/>
          <w:szCs w:val="28"/>
        </w:rPr>
        <w:t>За счет средств резервного фонда Администрации района произведены расходы на оплату производственных работ по дезинфекции, дератизации, дезинсекции помещений (строений) с целью предупреждения возникновения и распространения инфекционных заболеваний или массовых неинфекционных заболеваний (отравлений) людей в селе Ошта сельского поселени</w:t>
      </w:r>
      <w:r>
        <w:rPr>
          <w:rFonts w:ascii="Times New Roman" w:hAnsi="Times New Roman" w:cs="Times New Roman"/>
          <w:spacing w:val="-10"/>
          <w:sz w:val="28"/>
          <w:szCs w:val="28"/>
        </w:rPr>
        <w:t xml:space="preserve">я </w:t>
      </w:r>
      <w:proofErr w:type="spellStart"/>
      <w:r>
        <w:rPr>
          <w:rFonts w:ascii="Times New Roman" w:hAnsi="Times New Roman" w:cs="Times New Roman"/>
          <w:spacing w:val="-10"/>
          <w:sz w:val="28"/>
          <w:szCs w:val="28"/>
        </w:rPr>
        <w:t>Оштинское</w:t>
      </w:r>
      <w:proofErr w:type="spellEnd"/>
      <w:r>
        <w:rPr>
          <w:rFonts w:ascii="Times New Roman" w:hAnsi="Times New Roman" w:cs="Times New Roman"/>
          <w:spacing w:val="-10"/>
          <w:sz w:val="28"/>
          <w:szCs w:val="28"/>
        </w:rPr>
        <w:t xml:space="preserve"> – 286,2 тыс. рублей. </w:t>
      </w:r>
      <w:r w:rsidRPr="00CD15D1">
        <w:rPr>
          <w:rFonts w:ascii="Times New Roman" w:hAnsi="Times New Roman" w:cs="Times New Roman"/>
          <w:spacing w:val="-10"/>
          <w:sz w:val="28"/>
          <w:szCs w:val="28"/>
        </w:rPr>
        <w:t>Данные расходы отражены по разделу 03 10 «Защита населения и территории от чрезвычайных ситуаций природного и техногенного характера, пожарная безопасность».</w:t>
      </w:r>
    </w:p>
    <w:p w:rsidR="00E418F9" w:rsidRPr="00651A17" w:rsidRDefault="00E418F9" w:rsidP="009E4CE6">
      <w:pPr>
        <w:spacing w:after="0" w:line="240" w:lineRule="auto"/>
        <w:jc w:val="both"/>
        <w:rPr>
          <w:rFonts w:ascii="Times New Roman" w:hAnsi="Times New Roman" w:cs="Times New Roman"/>
          <w:spacing w:val="-10"/>
          <w:sz w:val="28"/>
          <w:szCs w:val="28"/>
        </w:rPr>
      </w:pPr>
    </w:p>
    <w:p w:rsidR="006434F8" w:rsidRDefault="00D27166" w:rsidP="00CB5519">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Расходы по подразделу </w:t>
      </w:r>
      <w:r w:rsidR="00D36DA8" w:rsidRPr="00651A17">
        <w:rPr>
          <w:rFonts w:ascii="Times New Roman" w:hAnsi="Times New Roman" w:cs="Times New Roman"/>
          <w:sz w:val="28"/>
          <w:szCs w:val="28"/>
        </w:rPr>
        <w:t xml:space="preserve">0113 </w:t>
      </w:r>
      <w:r w:rsidRPr="00651A17">
        <w:rPr>
          <w:rFonts w:ascii="Times New Roman" w:hAnsi="Times New Roman" w:cs="Times New Roman"/>
          <w:sz w:val="28"/>
          <w:szCs w:val="28"/>
        </w:rPr>
        <w:t>«Другие общегосударственные во</w:t>
      </w:r>
      <w:r w:rsidR="00C02FB5" w:rsidRPr="00651A17">
        <w:rPr>
          <w:rFonts w:ascii="Times New Roman" w:hAnsi="Times New Roman" w:cs="Times New Roman"/>
          <w:sz w:val="28"/>
          <w:szCs w:val="28"/>
        </w:rPr>
        <w:t>п</w:t>
      </w:r>
      <w:r w:rsidR="00CD15D1">
        <w:rPr>
          <w:rFonts w:ascii="Times New Roman" w:hAnsi="Times New Roman" w:cs="Times New Roman"/>
          <w:sz w:val="28"/>
          <w:szCs w:val="28"/>
        </w:rPr>
        <w:t>росы» исполнены в объеме 32158,5 тыс. рублей или на 100,0</w:t>
      </w:r>
      <w:r w:rsidR="008914DC" w:rsidRPr="00651A17">
        <w:rPr>
          <w:rFonts w:ascii="Times New Roman" w:hAnsi="Times New Roman" w:cs="Times New Roman"/>
          <w:sz w:val="28"/>
          <w:szCs w:val="28"/>
        </w:rPr>
        <w:t xml:space="preserve"> процентов</w:t>
      </w:r>
      <w:r w:rsidRPr="00651A17">
        <w:rPr>
          <w:rFonts w:ascii="Times New Roman" w:hAnsi="Times New Roman" w:cs="Times New Roman"/>
          <w:sz w:val="28"/>
          <w:szCs w:val="28"/>
        </w:rPr>
        <w:t xml:space="preserve"> от пла</w:t>
      </w:r>
      <w:r w:rsidR="00CD15D1">
        <w:rPr>
          <w:rFonts w:ascii="Times New Roman" w:hAnsi="Times New Roman" w:cs="Times New Roman"/>
          <w:sz w:val="28"/>
          <w:szCs w:val="28"/>
        </w:rPr>
        <w:t>новых назначений. Расходы в 2022</w:t>
      </w:r>
      <w:r w:rsidRPr="00651A17">
        <w:rPr>
          <w:rFonts w:ascii="Times New Roman" w:hAnsi="Times New Roman" w:cs="Times New Roman"/>
          <w:sz w:val="28"/>
          <w:szCs w:val="28"/>
        </w:rPr>
        <w:t xml:space="preserve"> году</w:t>
      </w:r>
      <w:r w:rsidR="00CD15D1">
        <w:rPr>
          <w:rFonts w:ascii="Times New Roman" w:hAnsi="Times New Roman" w:cs="Times New Roman"/>
          <w:sz w:val="28"/>
          <w:szCs w:val="28"/>
        </w:rPr>
        <w:t xml:space="preserve"> возросли по сравнению с 2021 годом на 5205,4</w:t>
      </w:r>
      <w:r w:rsidR="00E418F9">
        <w:rPr>
          <w:rFonts w:ascii="Times New Roman" w:hAnsi="Times New Roman" w:cs="Times New Roman"/>
          <w:sz w:val="28"/>
          <w:szCs w:val="28"/>
        </w:rPr>
        <w:t xml:space="preserve"> </w:t>
      </w:r>
      <w:r w:rsidR="00C02FB5" w:rsidRPr="00651A17">
        <w:rPr>
          <w:rFonts w:ascii="Times New Roman" w:hAnsi="Times New Roman" w:cs="Times New Roman"/>
          <w:sz w:val="28"/>
          <w:szCs w:val="28"/>
        </w:rPr>
        <w:t>тыс. рубл</w:t>
      </w:r>
      <w:r w:rsidR="008914DC" w:rsidRPr="00651A17">
        <w:rPr>
          <w:rFonts w:ascii="Times New Roman" w:hAnsi="Times New Roman" w:cs="Times New Roman"/>
          <w:sz w:val="28"/>
          <w:szCs w:val="28"/>
        </w:rPr>
        <w:t>ей</w:t>
      </w:r>
      <w:r w:rsidR="00E418F9">
        <w:rPr>
          <w:rFonts w:ascii="Times New Roman" w:hAnsi="Times New Roman" w:cs="Times New Roman"/>
          <w:sz w:val="28"/>
          <w:szCs w:val="28"/>
        </w:rPr>
        <w:t xml:space="preserve">, или </w:t>
      </w:r>
      <w:r w:rsidR="00CD15D1">
        <w:rPr>
          <w:rFonts w:ascii="Times New Roman" w:hAnsi="Times New Roman" w:cs="Times New Roman"/>
          <w:sz w:val="28"/>
          <w:szCs w:val="28"/>
        </w:rPr>
        <w:t>на 19,3</w:t>
      </w:r>
      <w:r w:rsidR="009E4CE6">
        <w:rPr>
          <w:rFonts w:ascii="Times New Roman" w:hAnsi="Times New Roman" w:cs="Times New Roman"/>
          <w:sz w:val="28"/>
          <w:szCs w:val="28"/>
        </w:rPr>
        <w:t xml:space="preserve"> </w:t>
      </w:r>
      <w:r w:rsidR="00E008F6" w:rsidRPr="00651A17">
        <w:rPr>
          <w:rFonts w:ascii="Times New Roman" w:hAnsi="Times New Roman" w:cs="Times New Roman"/>
          <w:sz w:val="28"/>
          <w:szCs w:val="28"/>
        </w:rPr>
        <w:t>процента</w:t>
      </w:r>
      <w:r w:rsidR="00ED11B2" w:rsidRPr="00651A17">
        <w:rPr>
          <w:rFonts w:ascii="Times New Roman" w:hAnsi="Times New Roman" w:cs="Times New Roman"/>
          <w:sz w:val="28"/>
          <w:szCs w:val="28"/>
        </w:rPr>
        <w:t>.</w:t>
      </w:r>
    </w:p>
    <w:p w:rsidR="00CD15D1" w:rsidRPr="00CB5519" w:rsidRDefault="00E008F6" w:rsidP="00FE784B">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Расходы были направлены на: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993"/>
        <w:gridCol w:w="1134"/>
        <w:gridCol w:w="992"/>
      </w:tblGrid>
      <w:tr w:rsidR="00CD15D1" w:rsidRPr="00591237" w:rsidTr="00CD15D1">
        <w:tc>
          <w:tcPr>
            <w:tcW w:w="5098" w:type="dxa"/>
            <w:vMerge w:val="restart"/>
            <w:shd w:val="clear" w:color="auto" w:fill="auto"/>
          </w:tcPr>
          <w:p w:rsidR="00CD15D1" w:rsidRPr="00591237" w:rsidRDefault="00CD15D1"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851" w:type="dxa"/>
            <w:vMerge w:val="restart"/>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993" w:type="dxa"/>
            <w:vMerge w:val="restart"/>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2022 года</w:t>
            </w:r>
          </w:p>
        </w:tc>
        <w:tc>
          <w:tcPr>
            <w:tcW w:w="2126" w:type="dxa"/>
            <w:gridSpan w:val="2"/>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2020</w:t>
            </w:r>
            <w:r w:rsidRPr="00591237">
              <w:rPr>
                <w:rFonts w:ascii="Times New Roman" w:eastAsia="Times New Roman" w:hAnsi="Times New Roman" w:cs="Times New Roman"/>
                <w:sz w:val="16"/>
                <w:szCs w:val="16"/>
                <w:lang w:eastAsia="ru-RU"/>
              </w:rPr>
              <w:t xml:space="preserve"> года</w:t>
            </w:r>
          </w:p>
        </w:tc>
      </w:tr>
      <w:tr w:rsidR="00CD15D1" w:rsidRPr="00591237" w:rsidTr="00CD15D1">
        <w:tc>
          <w:tcPr>
            <w:tcW w:w="5098" w:type="dxa"/>
            <w:vMerge/>
            <w:shd w:val="clear" w:color="auto" w:fill="auto"/>
          </w:tcPr>
          <w:p w:rsidR="00CD15D1" w:rsidRPr="00591237" w:rsidRDefault="00CD15D1" w:rsidP="006434F8">
            <w:pPr>
              <w:spacing w:after="0" w:line="240" w:lineRule="auto"/>
              <w:jc w:val="both"/>
              <w:rPr>
                <w:rFonts w:ascii="Times New Roman" w:eastAsia="Times New Roman" w:hAnsi="Times New Roman" w:cs="Times New Roman"/>
                <w:sz w:val="16"/>
                <w:szCs w:val="16"/>
                <w:lang w:eastAsia="ru-RU"/>
              </w:rPr>
            </w:pPr>
          </w:p>
        </w:tc>
        <w:tc>
          <w:tcPr>
            <w:tcW w:w="851" w:type="dxa"/>
            <w:vMerge/>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p>
        </w:tc>
        <w:tc>
          <w:tcPr>
            <w:tcW w:w="993" w:type="dxa"/>
            <w:vMerge/>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CD15D1" w:rsidRPr="00591237" w:rsidTr="00CD15D1">
        <w:tc>
          <w:tcPr>
            <w:tcW w:w="5098" w:type="dxa"/>
            <w:shd w:val="clear" w:color="auto" w:fill="auto"/>
          </w:tcPr>
          <w:p w:rsidR="00CD15D1" w:rsidRPr="00591237" w:rsidRDefault="00CD15D1"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851"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23166,3</w:t>
            </w:r>
          </w:p>
        </w:tc>
        <w:tc>
          <w:tcPr>
            <w:tcW w:w="850"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26953,1</w:t>
            </w:r>
          </w:p>
        </w:tc>
        <w:tc>
          <w:tcPr>
            <w:tcW w:w="993" w:type="dxa"/>
          </w:tcPr>
          <w:p w:rsidR="00CD15D1" w:rsidRDefault="00175A76"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32158,5</w:t>
            </w:r>
          </w:p>
        </w:tc>
        <w:tc>
          <w:tcPr>
            <w:tcW w:w="1134" w:type="dxa"/>
            <w:shd w:val="clear" w:color="auto" w:fill="auto"/>
          </w:tcPr>
          <w:p w:rsidR="00CD15D1" w:rsidRPr="00591237" w:rsidRDefault="00175A76"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+5205,4</w:t>
            </w:r>
          </w:p>
        </w:tc>
        <w:tc>
          <w:tcPr>
            <w:tcW w:w="992" w:type="dxa"/>
            <w:shd w:val="clear" w:color="auto" w:fill="auto"/>
          </w:tcPr>
          <w:p w:rsidR="00CD15D1" w:rsidRPr="00591237" w:rsidRDefault="00175A76"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+19,3 %</w:t>
            </w:r>
          </w:p>
        </w:tc>
      </w:tr>
      <w:tr w:rsidR="00CD15D1" w:rsidRPr="00591237" w:rsidTr="00CD15D1">
        <w:tc>
          <w:tcPr>
            <w:tcW w:w="5098" w:type="dxa"/>
            <w:shd w:val="clear" w:color="auto" w:fill="auto"/>
          </w:tcPr>
          <w:p w:rsidR="00CD15D1" w:rsidRPr="00591237" w:rsidRDefault="00CD15D1"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851"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p>
        </w:tc>
        <w:tc>
          <w:tcPr>
            <w:tcW w:w="993" w:type="dxa"/>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p>
        </w:tc>
      </w:tr>
      <w:tr w:rsidR="00CD15D1" w:rsidRPr="00591237" w:rsidTr="00CD15D1">
        <w:tc>
          <w:tcPr>
            <w:tcW w:w="5098" w:type="dxa"/>
            <w:shd w:val="clear" w:color="auto" w:fill="auto"/>
          </w:tcPr>
          <w:p w:rsidR="00CD15D1" w:rsidRPr="00591237" w:rsidRDefault="00CD15D1"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851"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16157,2</w:t>
            </w:r>
          </w:p>
        </w:tc>
        <w:tc>
          <w:tcPr>
            <w:tcW w:w="850"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17159,9</w:t>
            </w:r>
          </w:p>
        </w:tc>
        <w:tc>
          <w:tcPr>
            <w:tcW w:w="993" w:type="dxa"/>
          </w:tcPr>
          <w:p w:rsidR="00CD15D1"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19824,7</w:t>
            </w:r>
          </w:p>
        </w:tc>
        <w:tc>
          <w:tcPr>
            <w:tcW w:w="1134" w:type="dxa"/>
            <w:shd w:val="clear" w:color="auto" w:fill="auto"/>
          </w:tcPr>
          <w:p w:rsidR="00CD15D1" w:rsidRPr="00591237"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+2664,8</w:t>
            </w:r>
          </w:p>
        </w:tc>
        <w:tc>
          <w:tcPr>
            <w:tcW w:w="992" w:type="dxa"/>
            <w:shd w:val="clear" w:color="auto" w:fill="auto"/>
          </w:tcPr>
          <w:p w:rsidR="00CD15D1" w:rsidRPr="00591237"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+15,5 %</w:t>
            </w:r>
          </w:p>
        </w:tc>
      </w:tr>
      <w:tr w:rsidR="00CD15D1" w:rsidRPr="00591237" w:rsidTr="00CD15D1">
        <w:tc>
          <w:tcPr>
            <w:tcW w:w="5098" w:type="dxa"/>
            <w:shd w:val="clear" w:color="auto" w:fill="auto"/>
          </w:tcPr>
          <w:p w:rsidR="00CD15D1" w:rsidRPr="00591237" w:rsidRDefault="007E4439" w:rsidP="006434F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Расходы на закупку товаров</w:t>
            </w:r>
            <w:r w:rsidR="00CD15D1" w:rsidRPr="00591237">
              <w:rPr>
                <w:rFonts w:ascii="Times New Roman" w:eastAsia="Times New Roman" w:hAnsi="Times New Roman" w:cs="Times New Roman"/>
                <w:sz w:val="16"/>
                <w:szCs w:val="16"/>
                <w:lang w:eastAsia="ru-RU"/>
              </w:rPr>
              <w:t>, работ и услуг для обеспечения государственных (муниципальных нужд)</w:t>
            </w:r>
          </w:p>
        </w:tc>
        <w:tc>
          <w:tcPr>
            <w:tcW w:w="851"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6869,6</w:t>
            </w:r>
          </w:p>
        </w:tc>
        <w:tc>
          <w:tcPr>
            <w:tcW w:w="850"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9527,9</w:t>
            </w:r>
          </w:p>
        </w:tc>
        <w:tc>
          <w:tcPr>
            <w:tcW w:w="993" w:type="dxa"/>
          </w:tcPr>
          <w:p w:rsidR="00CD15D1"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12197,6</w:t>
            </w:r>
          </w:p>
        </w:tc>
        <w:tc>
          <w:tcPr>
            <w:tcW w:w="1134" w:type="dxa"/>
            <w:shd w:val="clear" w:color="auto" w:fill="auto"/>
          </w:tcPr>
          <w:p w:rsidR="00CD15D1" w:rsidRPr="00591237"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+2669,7</w:t>
            </w:r>
          </w:p>
        </w:tc>
        <w:tc>
          <w:tcPr>
            <w:tcW w:w="992" w:type="dxa"/>
            <w:shd w:val="clear" w:color="auto" w:fill="auto"/>
          </w:tcPr>
          <w:p w:rsidR="00CD15D1" w:rsidRPr="00591237"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+28,0 %</w:t>
            </w:r>
          </w:p>
        </w:tc>
      </w:tr>
      <w:tr w:rsidR="00CD15D1" w:rsidRPr="00591237" w:rsidTr="00CD15D1">
        <w:tc>
          <w:tcPr>
            <w:tcW w:w="5098" w:type="dxa"/>
            <w:shd w:val="clear" w:color="auto" w:fill="auto"/>
          </w:tcPr>
          <w:p w:rsidR="00CD15D1" w:rsidRPr="00591237" w:rsidRDefault="00CD15D1"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уплату налогов, сборов и иных платежей</w:t>
            </w:r>
          </w:p>
        </w:tc>
        <w:tc>
          <w:tcPr>
            <w:tcW w:w="851"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139,5</w:t>
            </w:r>
          </w:p>
        </w:tc>
        <w:tc>
          <w:tcPr>
            <w:tcW w:w="850" w:type="dxa"/>
            <w:shd w:val="clear" w:color="auto" w:fill="auto"/>
          </w:tcPr>
          <w:p w:rsidR="00CD15D1" w:rsidRPr="00591237" w:rsidRDefault="00CD15D1"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265,3</w:t>
            </w:r>
          </w:p>
        </w:tc>
        <w:tc>
          <w:tcPr>
            <w:tcW w:w="993" w:type="dxa"/>
          </w:tcPr>
          <w:p w:rsidR="00CD15D1"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136,2</w:t>
            </w:r>
          </w:p>
        </w:tc>
        <w:tc>
          <w:tcPr>
            <w:tcW w:w="1134" w:type="dxa"/>
            <w:shd w:val="clear" w:color="auto" w:fill="auto"/>
          </w:tcPr>
          <w:p w:rsidR="00CD15D1" w:rsidRPr="00591237"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-129,1</w:t>
            </w:r>
          </w:p>
        </w:tc>
        <w:tc>
          <w:tcPr>
            <w:tcW w:w="992" w:type="dxa"/>
            <w:shd w:val="clear" w:color="auto" w:fill="auto"/>
          </w:tcPr>
          <w:p w:rsidR="00CD15D1" w:rsidRPr="00591237" w:rsidRDefault="00751D8C"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-48,7 %</w:t>
            </w:r>
          </w:p>
        </w:tc>
      </w:tr>
    </w:tbl>
    <w:p w:rsidR="00FE784B" w:rsidRDefault="00FE784B" w:rsidP="00751D8C">
      <w:pPr>
        <w:spacing w:after="0" w:line="240" w:lineRule="auto"/>
        <w:ind w:firstLine="567"/>
        <w:jc w:val="both"/>
        <w:rPr>
          <w:rFonts w:ascii="Times New Roman" w:hAnsi="Times New Roman" w:cs="Times New Roman"/>
          <w:sz w:val="28"/>
          <w:szCs w:val="28"/>
        </w:rPr>
      </w:pPr>
    </w:p>
    <w:p w:rsidR="00751D8C" w:rsidRPr="00751D8C" w:rsidRDefault="00751D8C" w:rsidP="00751D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w:t>
      </w:r>
      <w:r w:rsidRPr="00751D8C">
        <w:rPr>
          <w:rFonts w:ascii="Times New Roman" w:hAnsi="Times New Roman" w:cs="Times New Roman"/>
          <w:sz w:val="28"/>
          <w:szCs w:val="28"/>
        </w:rPr>
        <w:t xml:space="preserve"> областного бюджета произведены расходы на осуществление отдельных государственных полномочий в соответствии с законом области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w:t>
      </w:r>
      <w:r>
        <w:rPr>
          <w:rFonts w:ascii="Times New Roman" w:hAnsi="Times New Roman" w:cs="Times New Roman"/>
          <w:sz w:val="28"/>
          <w:szCs w:val="28"/>
        </w:rPr>
        <w:t xml:space="preserve">г» в сумме 9 333,8 тыс. рублей. </w:t>
      </w:r>
      <w:r w:rsidRPr="00751D8C">
        <w:rPr>
          <w:rFonts w:ascii="Times New Roman" w:hAnsi="Times New Roman" w:cs="Times New Roman"/>
          <w:sz w:val="28"/>
          <w:szCs w:val="28"/>
        </w:rPr>
        <w:t>Средства направлены на содержание многофункционального центра предоставления государственных и муниципальных услуг.</w:t>
      </w:r>
    </w:p>
    <w:p w:rsidR="00751D8C" w:rsidRPr="00751D8C" w:rsidRDefault="00751D8C" w:rsidP="00751D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51D8C">
        <w:rPr>
          <w:rFonts w:ascii="Times New Roman" w:hAnsi="Times New Roman" w:cs="Times New Roman"/>
          <w:sz w:val="28"/>
          <w:szCs w:val="28"/>
        </w:rPr>
        <w:t>За счет средств районного бюджета произведены расходы по следующим направлениям:</w:t>
      </w:r>
    </w:p>
    <w:p w:rsidR="00751D8C" w:rsidRPr="00751D8C" w:rsidRDefault="00751D8C" w:rsidP="00751D8C">
      <w:pPr>
        <w:spacing w:after="0" w:line="240" w:lineRule="auto"/>
        <w:ind w:firstLine="567"/>
        <w:jc w:val="both"/>
        <w:rPr>
          <w:rFonts w:ascii="Times New Roman" w:hAnsi="Times New Roman" w:cs="Times New Roman"/>
          <w:sz w:val="28"/>
          <w:szCs w:val="28"/>
        </w:rPr>
      </w:pPr>
      <w:r w:rsidRPr="00751D8C">
        <w:rPr>
          <w:rFonts w:ascii="Times New Roman" w:hAnsi="Times New Roman" w:cs="Times New Roman"/>
          <w:sz w:val="28"/>
          <w:szCs w:val="28"/>
        </w:rPr>
        <w:t>•</w:t>
      </w:r>
      <w:r w:rsidRPr="00751D8C">
        <w:rPr>
          <w:rFonts w:ascii="Times New Roman" w:hAnsi="Times New Roman" w:cs="Times New Roman"/>
          <w:sz w:val="28"/>
          <w:szCs w:val="28"/>
        </w:rPr>
        <w:tab/>
        <w:t xml:space="preserve"> содержание многофункционального центра предоставления государственных и муниципал</w:t>
      </w:r>
      <w:r w:rsidR="007E4439">
        <w:rPr>
          <w:rFonts w:ascii="Times New Roman" w:hAnsi="Times New Roman" w:cs="Times New Roman"/>
          <w:sz w:val="28"/>
          <w:szCs w:val="28"/>
        </w:rPr>
        <w:t xml:space="preserve">ьных услуг в </w:t>
      </w:r>
      <w:proofErr w:type="spellStart"/>
      <w:r w:rsidR="007E4439">
        <w:rPr>
          <w:rFonts w:ascii="Times New Roman" w:hAnsi="Times New Roman" w:cs="Times New Roman"/>
          <w:sz w:val="28"/>
          <w:szCs w:val="28"/>
        </w:rPr>
        <w:t>Вытегорском</w:t>
      </w:r>
      <w:proofErr w:type="spellEnd"/>
      <w:r w:rsidR="007E4439">
        <w:rPr>
          <w:rFonts w:ascii="Times New Roman" w:hAnsi="Times New Roman" w:cs="Times New Roman"/>
          <w:sz w:val="28"/>
          <w:szCs w:val="28"/>
        </w:rPr>
        <w:t xml:space="preserve"> районе</w:t>
      </w:r>
      <w:r w:rsidRPr="00751D8C">
        <w:rPr>
          <w:rFonts w:ascii="Times New Roman" w:hAnsi="Times New Roman" w:cs="Times New Roman"/>
          <w:sz w:val="28"/>
          <w:szCs w:val="28"/>
        </w:rPr>
        <w:t xml:space="preserve"> - 19 924,0 </w:t>
      </w:r>
      <w:proofErr w:type="spellStart"/>
      <w:r w:rsidRPr="00751D8C">
        <w:rPr>
          <w:rFonts w:ascii="Times New Roman" w:hAnsi="Times New Roman" w:cs="Times New Roman"/>
          <w:sz w:val="28"/>
          <w:szCs w:val="28"/>
        </w:rPr>
        <w:t>тыс.рублей</w:t>
      </w:r>
      <w:proofErr w:type="spellEnd"/>
      <w:r w:rsidRPr="00751D8C">
        <w:rPr>
          <w:rFonts w:ascii="Times New Roman" w:hAnsi="Times New Roman" w:cs="Times New Roman"/>
          <w:sz w:val="28"/>
          <w:szCs w:val="28"/>
        </w:rPr>
        <w:t>;</w:t>
      </w:r>
    </w:p>
    <w:p w:rsidR="00751D8C" w:rsidRPr="00751D8C" w:rsidRDefault="00751D8C" w:rsidP="00751D8C">
      <w:pPr>
        <w:spacing w:after="0" w:line="240" w:lineRule="auto"/>
        <w:ind w:firstLine="567"/>
        <w:jc w:val="both"/>
        <w:rPr>
          <w:rFonts w:ascii="Times New Roman" w:hAnsi="Times New Roman" w:cs="Times New Roman"/>
          <w:sz w:val="28"/>
          <w:szCs w:val="28"/>
        </w:rPr>
      </w:pPr>
      <w:r w:rsidRPr="00751D8C">
        <w:rPr>
          <w:rFonts w:ascii="Times New Roman" w:hAnsi="Times New Roman" w:cs="Times New Roman"/>
          <w:sz w:val="28"/>
          <w:szCs w:val="28"/>
        </w:rPr>
        <w:t>•</w:t>
      </w:r>
      <w:r w:rsidRPr="00751D8C">
        <w:rPr>
          <w:rFonts w:ascii="Times New Roman" w:hAnsi="Times New Roman" w:cs="Times New Roman"/>
          <w:sz w:val="28"/>
          <w:szCs w:val="28"/>
        </w:rPr>
        <w:tab/>
        <w:t xml:space="preserve">развитие сетевой и серверной инфраструктуры (обновление АС «Бюджет», Консультант Плюс, СБИС, </w:t>
      </w:r>
      <w:proofErr w:type="spellStart"/>
      <w:r w:rsidRPr="00751D8C">
        <w:rPr>
          <w:rFonts w:ascii="Times New Roman" w:hAnsi="Times New Roman" w:cs="Times New Roman"/>
          <w:sz w:val="28"/>
          <w:szCs w:val="28"/>
        </w:rPr>
        <w:t>технокад</w:t>
      </w:r>
      <w:proofErr w:type="spellEnd"/>
      <w:r w:rsidRPr="00751D8C">
        <w:rPr>
          <w:rFonts w:ascii="Times New Roman" w:hAnsi="Times New Roman" w:cs="Times New Roman"/>
          <w:sz w:val="28"/>
          <w:szCs w:val="28"/>
        </w:rPr>
        <w:t xml:space="preserve"> «Муниципалитет», взаимодействия с ГИС ГМП, Упра</w:t>
      </w:r>
      <w:r>
        <w:rPr>
          <w:rFonts w:ascii="Times New Roman" w:hAnsi="Times New Roman" w:cs="Times New Roman"/>
          <w:sz w:val="28"/>
          <w:szCs w:val="28"/>
        </w:rPr>
        <w:t>вление имуществом, приобретение</w:t>
      </w:r>
      <w:r w:rsidRPr="00751D8C">
        <w:rPr>
          <w:rFonts w:ascii="Times New Roman" w:hAnsi="Times New Roman" w:cs="Times New Roman"/>
          <w:sz w:val="28"/>
          <w:szCs w:val="28"/>
        </w:rPr>
        <w:t xml:space="preserve"> пакета офисных программ, услуги по поставке </w:t>
      </w:r>
      <w:proofErr w:type="gramStart"/>
      <w:r w:rsidRPr="00751D8C">
        <w:rPr>
          <w:rFonts w:ascii="Times New Roman" w:hAnsi="Times New Roman" w:cs="Times New Roman"/>
          <w:sz w:val="28"/>
          <w:szCs w:val="28"/>
        </w:rPr>
        <w:t>лицензий  на</w:t>
      </w:r>
      <w:proofErr w:type="gramEnd"/>
      <w:r w:rsidRPr="00751D8C">
        <w:rPr>
          <w:rFonts w:ascii="Times New Roman" w:hAnsi="Times New Roman" w:cs="Times New Roman"/>
          <w:sz w:val="28"/>
          <w:szCs w:val="28"/>
        </w:rPr>
        <w:t xml:space="preserve"> право использования про</w:t>
      </w:r>
      <w:r>
        <w:rPr>
          <w:rFonts w:ascii="Times New Roman" w:hAnsi="Times New Roman" w:cs="Times New Roman"/>
          <w:sz w:val="28"/>
          <w:szCs w:val="28"/>
        </w:rPr>
        <w:t>граммного обеспечения) - 2</w:t>
      </w:r>
      <w:r w:rsidRPr="00751D8C">
        <w:rPr>
          <w:rFonts w:ascii="Times New Roman" w:hAnsi="Times New Roman" w:cs="Times New Roman"/>
          <w:sz w:val="28"/>
          <w:szCs w:val="28"/>
        </w:rPr>
        <w:t>791,7 тыс. рублей;</w:t>
      </w:r>
    </w:p>
    <w:p w:rsidR="00751D8C" w:rsidRPr="00751D8C" w:rsidRDefault="00751D8C" w:rsidP="00751D8C">
      <w:pPr>
        <w:spacing w:after="0" w:line="240" w:lineRule="auto"/>
        <w:ind w:firstLine="567"/>
        <w:jc w:val="both"/>
        <w:rPr>
          <w:rFonts w:ascii="Times New Roman" w:hAnsi="Times New Roman" w:cs="Times New Roman"/>
          <w:sz w:val="28"/>
          <w:szCs w:val="28"/>
        </w:rPr>
      </w:pPr>
      <w:r w:rsidRPr="00751D8C">
        <w:rPr>
          <w:rFonts w:ascii="Times New Roman" w:hAnsi="Times New Roman" w:cs="Times New Roman"/>
          <w:sz w:val="28"/>
          <w:szCs w:val="28"/>
        </w:rPr>
        <w:t>•</w:t>
      </w:r>
      <w:r w:rsidRPr="00751D8C">
        <w:rPr>
          <w:rFonts w:ascii="Times New Roman" w:hAnsi="Times New Roman" w:cs="Times New Roman"/>
          <w:sz w:val="28"/>
          <w:szCs w:val="28"/>
        </w:rPr>
        <w:tab/>
        <w:t>взносы в ассоциацию «Совет муниципальных образований Вологодской области» -  90,7 тыс. рублей;</w:t>
      </w:r>
    </w:p>
    <w:p w:rsidR="00CB5519" w:rsidRPr="00651A17" w:rsidRDefault="00751D8C" w:rsidP="00751D8C">
      <w:pPr>
        <w:spacing w:after="0" w:line="240" w:lineRule="auto"/>
        <w:ind w:firstLine="567"/>
        <w:jc w:val="both"/>
        <w:rPr>
          <w:rFonts w:ascii="Times New Roman" w:hAnsi="Times New Roman" w:cs="Times New Roman"/>
          <w:sz w:val="28"/>
          <w:szCs w:val="28"/>
        </w:rPr>
      </w:pPr>
      <w:r w:rsidRPr="00751D8C">
        <w:rPr>
          <w:rFonts w:ascii="Times New Roman" w:hAnsi="Times New Roman" w:cs="Times New Roman"/>
          <w:sz w:val="28"/>
          <w:szCs w:val="28"/>
        </w:rPr>
        <w:t>•</w:t>
      </w:r>
      <w:r w:rsidRPr="00751D8C">
        <w:rPr>
          <w:rFonts w:ascii="Times New Roman" w:hAnsi="Times New Roman" w:cs="Times New Roman"/>
          <w:sz w:val="28"/>
          <w:szCs w:val="28"/>
        </w:rPr>
        <w:tab/>
        <w:t>возмещение затрат, связанных с депутатской деятельностью – 18,3 тыс. рублей.</w:t>
      </w:r>
    </w:p>
    <w:p w:rsidR="0063528A" w:rsidRDefault="0063528A" w:rsidP="00247B05">
      <w:pPr>
        <w:spacing w:after="0" w:line="240" w:lineRule="auto"/>
        <w:jc w:val="both"/>
        <w:rPr>
          <w:rFonts w:ascii="Times New Roman" w:hAnsi="Times New Roman" w:cs="Times New Roman"/>
          <w:sz w:val="28"/>
          <w:szCs w:val="28"/>
        </w:rPr>
      </w:pPr>
    </w:p>
    <w:p w:rsidR="00E41138" w:rsidRPr="00651A17" w:rsidRDefault="00E27864" w:rsidP="0051089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По подразделу 0113</w:t>
      </w:r>
      <w:r w:rsidRPr="00E27864">
        <w:rPr>
          <w:rFonts w:ascii="Times New Roman" w:hAnsi="Times New Roman" w:cs="Times New Roman"/>
          <w:sz w:val="28"/>
          <w:szCs w:val="28"/>
        </w:rPr>
        <w:t xml:space="preserve"> осуще</w:t>
      </w:r>
      <w:r>
        <w:rPr>
          <w:rFonts w:ascii="Times New Roman" w:hAnsi="Times New Roman" w:cs="Times New Roman"/>
          <w:sz w:val="28"/>
          <w:szCs w:val="28"/>
        </w:rPr>
        <w:t>ствлялось фина</w:t>
      </w:r>
      <w:r w:rsidR="004E1E14">
        <w:rPr>
          <w:rFonts w:ascii="Times New Roman" w:hAnsi="Times New Roman" w:cs="Times New Roman"/>
          <w:sz w:val="28"/>
          <w:szCs w:val="28"/>
        </w:rPr>
        <w:t xml:space="preserve">нсирование </w:t>
      </w:r>
      <w:r w:rsidRPr="00E27864">
        <w:rPr>
          <w:rFonts w:ascii="Times New Roman" w:hAnsi="Times New Roman" w:cs="Times New Roman"/>
          <w:sz w:val="28"/>
          <w:szCs w:val="28"/>
        </w:rPr>
        <w:t xml:space="preserve">мероприятий муниципальной программы "Совершенствование муниципального управления в </w:t>
      </w:r>
      <w:proofErr w:type="spellStart"/>
      <w:r w:rsidRPr="00E27864">
        <w:rPr>
          <w:rFonts w:ascii="Times New Roman" w:hAnsi="Times New Roman" w:cs="Times New Roman"/>
          <w:sz w:val="28"/>
          <w:szCs w:val="28"/>
        </w:rPr>
        <w:t>Вытегорс</w:t>
      </w:r>
      <w:r w:rsidR="0063528A">
        <w:rPr>
          <w:rFonts w:ascii="Times New Roman" w:hAnsi="Times New Roman" w:cs="Times New Roman"/>
          <w:sz w:val="28"/>
          <w:szCs w:val="28"/>
        </w:rPr>
        <w:t>ком</w:t>
      </w:r>
      <w:proofErr w:type="spellEnd"/>
      <w:r w:rsidR="0063528A">
        <w:rPr>
          <w:rFonts w:ascii="Times New Roman" w:hAnsi="Times New Roman" w:cs="Times New Roman"/>
          <w:sz w:val="28"/>
          <w:szCs w:val="28"/>
        </w:rPr>
        <w:t xml:space="preserve"> муниципальном районе на</w:t>
      </w:r>
      <w:r w:rsidR="00751D8C">
        <w:rPr>
          <w:rFonts w:ascii="Times New Roman" w:hAnsi="Times New Roman" w:cs="Times New Roman"/>
          <w:sz w:val="28"/>
          <w:szCs w:val="28"/>
        </w:rPr>
        <w:t xml:space="preserve"> 2021-2025 годы" в сумме 32049,5</w:t>
      </w:r>
      <w:r w:rsidR="0063528A">
        <w:rPr>
          <w:rFonts w:ascii="Times New Roman" w:hAnsi="Times New Roman" w:cs="Times New Roman"/>
          <w:sz w:val="28"/>
          <w:szCs w:val="28"/>
        </w:rPr>
        <w:t xml:space="preserve"> </w:t>
      </w:r>
      <w:proofErr w:type="spellStart"/>
      <w:r w:rsidR="0063528A">
        <w:rPr>
          <w:rFonts w:ascii="Times New Roman" w:hAnsi="Times New Roman" w:cs="Times New Roman"/>
          <w:sz w:val="28"/>
          <w:szCs w:val="28"/>
        </w:rPr>
        <w:t>тыс.рублей</w:t>
      </w:r>
      <w:proofErr w:type="spellEnd"/>
      <w:r w:rsidR="0063528A">
        <w:rPr>
          <w:rFonts w:ascii="Times New Roman" w:hAnsi="Times New Roman" w:cs="Times New Roman"/>
          <w:sz w:val="28"/>
          <w:szCs w:val="28"/>
        </w:rPr>
        <w:t>.</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p>
    <w:p w:rsidR="00637315" w:rsidRPr="00651A17" w:rsidRDefault="00651A17"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По разделу 01 финан</w:t>
      </w:r>
      <w:r w:rsidR="00100289">
        <w:rPr>
          <w:rFonts w:ascii="Times New Roman" w:hAnsi="Times New Roman" w:cs="Times New Roman"/>
          <w:sz w:val="28"/>
          <w:szCs w:val="28"/>
        </w:rPr>
        <w:t>сировались все 4</w:t>
      </w:r>
      <w:r w:rsidR="00881996" w:rsidRPr="00651A17">
        <w:rPr>
          <w:rFonts w:ascii="Times New Roman" w:hAnsi="Times New Roman" w:cs="Times New Roman"/>
          <w:sz w:val="28"/>
          <w:szCs w:val="28"/>
        </w:rPr>
        <w:t xml:space="preserve"> Главных распорядителя бюджетных средств:</w:t>
      </w:r>
    </w:p>
    <w:p w:rsidR="00651A17" w:rsidRDefault="00881996" w:rsidP="00E27864">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Представительное Собрание ВМР – </w:t>
      </w:r>
      <w:r w:rsidR="00100289">
        <w:rPr>
          <w:rFonts w:ascii="Times New Roman" w:hAnsi="Times New Roman" w:cs="Times New Roman"/>
          <w:sz w:val="28"/>
          <w:szCs w:val="28"/>
        </w:rPr>
        <w:t>7155,7</w:t>
      </w:r>
      <w:r w:rsidRPr="00651A17">
        <w:rPr>
          <w:rFonts w:ascii="Times New Roman" w:hAnsi="Times New Roman" w:cs="Times New Roman"/>
          <w:sz w:val="28"/>
          <w:szCs w:val="28"/>
        </w:rPr>
        <w:t xml:space="preserve"> </w:t>
      </w:r>
      <w:proofErr w:type="spellStart"/>
      <w:r w:rsidRPr="00651A17">
        <w:rPr>
          <w:rFonts w:ascii="Times New Roman" w:hAnsi="Times New Roman" w:cs="Times New Roman"/>
          <w:sz w:val="28"/>
          <w:szCs w:val="28"/>
        </w:rPr>
        <w:t>тыс.рублей</w:t>
      </w:r>
      <w:proofErr w:type="spellEnd"/>
      <w:r w:rsidR="00651A17" w:rsidRPr="00651A17">
        <w:rPr>
          <w:rFonts w:ascii="Times New Roman" w:hAnsi="Times New Roman" w:cs="Times New Roman"/>
          <w:sz w:val="28"/>
          <w:szCs w:val="28"/>
        </w:rPr>
        <w:t>,</w:t>
      </w:r>
    </w:p>
    <w:p w:rsidR="00100289" w:rsidRPr="00651A17" w:rsidRDefault="00100289" w:rsidP="00E27864">
      <w:pPr>
        <w:tabs>
          <w:tab w:val="left"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-Управление ЖКХ, транспорта и строительства – 400,1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-Администрация ВМР – </w:t>
      </w:r>
      <w:r w:rsidR="00100289">
        <w:rPr>
          <w:rFonts w:ascii="Times New Roman" w:hAnsi="Times New Roman" w:cs="Times New Roman"/>
          <w:sz w:val="28"/>
          <w:szCs w:val="28"/>
        </w:rPr>
        <w:t>65400,4</w:t>
      </w:r>
      <w:r w:rsidRPr="00651A17">
        <w:rPr>
          <w:rFonts w:ascii="Times New Roman" w:hAnsi="Times New Roman" w:cs="Times New Roman"/>
          <w:sz w:val="28"/>
          <w:szCs w:val="28"/>
        </w:rPr>
        <w:t xml:space="preserve"> </w:t>
      </w:r>
      <w:proofErr w:type="spellStart"/>
      <w:r w:rsidRPr="00651A17">
        <w:rPr>
          <w:rFonts w:ascii="Times New Roman" w:hAnsi="Times New Roman" w:cs="Times New Roman"/>
          <w:sz w:val="28"/>
          <w:szCs w:val="28"/>
        </w:rPr>
        <w:t>тыс.рублей</w:t>
      </w:r>
      <w:proofErr w:type="spellEnd"/>
      <w:r w:rsidRPr="00651A17">
        <w:rPr>
          <w:rFonts w:ascii="Times New Roman" w:hAnsi="Times New Roman" w:cs="Times New Roman"/>
          <w:sz w:val="28"/>
          <w:szCs w:val="28"/>
        </w:rPr>
        <w:t>,</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Финансовое управление Администрации ВМР – </w:t>
      </w:r>
      <w:r w:rsidR="00100289">
        <w:rPr>
          <w:rFonts w:ascii="Times New Roman" w:hAnsi="Times New Roman" w:cs="Times New Roman"/>
          <w:sz w:val="28"/>
          <w:szCs w:val="28"/>
        </w:rPr>
        <w:t>9679,8</w:t>
      </w:r>
      <w:r w:rsidR="00651A17" w:rsidRPr="00651A17">
        <w:rPr>
          <w:rFonts w:ascii="Times New Roman" w:hAnsi="Times New Roman" w:cs="Times New Roman"/>
          <w:sz w:val="28"/>
          <w:szCs w:val="28"/>
        </w:rPr>
        <w:t xml:space="preserve"> </w:t>
      </w:r>
      <w:proofErr w:type="spellStart"/>
      <w:r w:rsidRPr="00651A17">
        <w:rPr>
          <w:rFonts w:ascii="Times New Roman" w:hAnsi="Times New Roman" w:cs="Times New Roman"/>
          <w:sz w:val="28"/>
          <w:szCs w:val="28"/>
        </w:rPr>
        <w:t>тыс.рублей</w:t>
      </w:r>
      <w:proofErr w:type="spellEnd"/>
      <w:r w:rsidRPr="00651A17">
        <w:rPr>
          <w:rFonts w:ascii="Times New Roman" w:hAnsi="Times New Roman" w:cs="Times New Roman"/>
          <w:sz w:val="28"/>
          <w:szCs w:val="28"/>
        </w:rPr>
        <w:t>.</w:t>
      </w:r>
    </w:p>
    <w:p w:rsidR="00881996" w:rsidRPr="000E2E87" w:rsidRDefault="00881996" w:rsidP="000E2E87">
      <w:pPr>
        <w:tabs>
          <w:tab w:val="left" w:pos="0"/>
        </w:tabs>
        <w:spacing w:after="0" w:line="240" w:lineRule="auto"/>
        <w:ind w:firstLine="567"/>
        <w:jc w:val="both"/>
        <w:rPr>
          <w:rFonts w:ascii="Times New Roman" w:hAnsi="Times New Roman" w:cs="Times New Roman"/>
          <w:b/>
          <w:sz w:val="28"/>
          <w:szCs w:val="28"/>
        </w:rPr>
      </w:pPr>
    </w:p>
    <w:p w:rsidR="00D27166" w:rsidRPr="000E2E87" w:rsidRDefault="00D27166" w:rsidP="000E2E87">
      <w:pPr>
        <w:tabs>
          <w:tab w:val="left" w:pos="0"/>
        </w:tabs>
        <w:spacing w:after="0" w:line="240" w:lineRule="auto"/>
        <w:ind w:firstLine="567"/>
        <w:jc w:val="both"/>
        <w:rPr>
          <w:rFonts w:ascii="Times New Roman" w:hAnsi="Times New Roman" w:cs="Times New Roman"/>
          <w:b/>
          <w:sz w:val="28"/>
          <w:szCs w:val="28"/>
        </w:rPr>
      </w:pPr>
      <w:r w:rsidRPr="000E2E87">
        <w:rPr>
          <w:rFonts w:ascii="Times New Roman" w:hAnsi="Times New Roman" w:cs="Times New Roman"/>
          <w:b/>
          <w:sz w:val="28"/>
          <w:szCs w:val="28"/>
        </w:rPr>
        <w:t xml:space="preserve"> Раздел </w:t>
      </w:r>
      <w:r w:rsidR="00A6682D" w:rsidRPr="000E2E87">
        <w:rPr>
          <w:rFonts w:ascii="Times New Roman" w:hAnsi="Times New Roman" w:cs="Times New Roman"/>
          <w:b/>
          <w:sz w:val="28"/>
          <w:szCs w:val="28"/>
        </w:rPr>
        <w:t xml:space="preserve">03 </w:t>
      </w:r>
      <w:r w:rsidRPr="000E2E87">
        <w:rPr>
          <w:rFonts w:ascii="Times New Roman" w:hAnsi="Times New Roman" w:cs="Times New Roman"/>
          <w:b/>
          <w:sz w:val="28"/>
          <w:szCs w:val="28"/>
        </w:rPr>
        <w:t>«Национальная безопасность и правоохранительная деятельность»</w:t>
      </w:r>
    </w:p>
    <w:p w:rsidR="00B06134" w:rsidRPr="000E2E87" w:rsidRDefault="00B06134" w:rsidP="000E2E87">
      <w:pPr>
        <w:tabs>
          <w:tab w:val="left" w:pos="0"/>
        </w:tabs>
        <w:spacing w:after="0" w:line="240" w:lineRule="auto"/>
        <w:ind w:firstLine="567"/>
        <w:jc w:val="both"/>
        <w:rPr>
          <w:rFonts w:ascii="Times New Roman" w:hAnsi="Times New Roman" w:cs="Times New Roman"/>
          <w:b/>
          <w:sz w:val="28"/>
          <w:szCs w:val="28"/>
        </w:rPr>
      </w:pPr>
    </w:p>
    <w:p w:rsidR="00D27166" w:rsidRPr="000E2E87" w:rsidRDefault="00D27166" w:rsidP="000E2E87">
      <w:pPr>
        <w:pStyle w:val="a8"/>
        <w:tabs>
          <w:tab w:val="left" w:pos="0"/>
        </w:tabs>
        <w:spacing w:after="0"/>
        <w:ind w:firstLine="567"/>
        <w:jc w:val="both"/>
        <w:rPr>
          <w:sz w:val="28"/>
          <w:szCs w:val="28"/>
        </w:rPr>
      </w:pPr>
      <w:r w:rsidRPr="000E2E87">
        <w:rPr>
          <w:sz w:val="28"/>
          <w:szCs w:val="28"/>
        </w:rPr>
        <w:t>Бюджетные назначения по разделу «Национальная безопасность и правоохранительная деятельность» исп</w:t>
      </w:r>
      <w:r w:rsidR="00912AB8">
        <w:rPr>
          <w:sz w:val="28"/>
          <w:szCs w:val="28"/>
        </w:rPr>
        <w:t>олн</w:t>
      </w:r>
      <w:r w:rsidR="00962ED0">
        <w:rPr>
          <w:sz w:val="28"/>
          <w:szCs w:val="28"/>
        </w:rPr>
        <w:t>ены в сумме 5339,1</w:t>
      </w:r>
      <w:r w:rsidRPr="000E2E87">
        <w:rPr>
          <w:sz w:val="28"/>
          <w:szCs w:val="28"/>
        </w:rPr>
        <w:t xml:space="preserve"> т</w:t>
      </w:r>
      <w:r w:rsidR="00A6682D" w:rsidRPr="000E2E87">
        <w:rPr>
          <w:sz w:val="28"/>
          <w:szCs w:val="28"/>
        </w:rPr>
        <w:t>ыс. рублей, что соста</w:t>
      </w:r>
      <w:r w:rsidR="00DB1E21" w:rsidRPr="000E2E87">
        <w:rPr>
          <w:sz w:val="28"/>
          <w:szCs w:val="28"/>
        </w:rPr>
        <w:t xml:space="preserve">вляет </w:t>
      </w:r>
      <w:r w:rsidR="00912AB8">
        <w:rPr>
          <w:sz w:val="28"/>
          <w:szCs w:val="28"/>
        </w:rPr>
        <w:t>99,8</w:t>
      </w:r>
      <w:r w:rsidR="0069108F" w:rsidRPr="000E2E87">
        <w:rPr>
          <w:sz w:val="28"/>
          <w:szCs w:val="28"/>
        </w:rPr>
        <w:t xml:space="preserve"> процентов</w:t>
      </w:r>
      <w:r w:rsidR="00DB1E21" w:rsidRPr="000E2E87">
        <w:rPr>
          <w:sz w:val="28"/>
          <w:szCs w:val="28"/>
        </w:rPr>
        <w:t xml:space="preserve"> к уточненному плану</w:t>
      </w:r>
      <w:r w:rsidRPr="000E2E87">
        <w:rPr>
          <w:sz w:val="28"/>
          <w:szCs w:val="28"/>
        </w:rPr>
        <w:t xml:space="preserve">. </w:t>
      </w:r>
      <w:r w:rsidR="00962ED0">
        <w:rPr>
          <w:sz w:val="28"/>
          <w:szCs w:val="28"/>
        </w:rPr>
        <w:t>По сравнению с 2021</w:t>
      </w:r>
      <w:r w:rsidR="00452F9C" w:rsidRPr="000E2E87">
        <w:rPr>
          <w:sz w:val="28"/>
          <w:szCs w:val="28"/>
        </w:rPr>
        <w:t xml:space="preserve"> годом увеличение финанс</w:t>
      </w:r>
      <w:r w:rsidR="00962ED0">
        <w:rPr>
          <w:sz w:val="28"/>
          <w:szCs w:val="28"/>
        </w:rPr>
        <w:t>ирования раздела составило 1054,9</w:t>
      </w:r>
      <w:r w:rsidR="00452F9C" w:rsidRPr="000E2E87">
        <w:rPr>
          <w:sz w:val="28"/>
          <w:szCs w:val="28"/>
        </w:rPr>
        <w:t xml:space="preserve"> </w:t>
      </w:r>
      <w:proofErr w:type="spellStart"/>
      <w:r w:rsidR="00452F9C" w:rsidRPr="000E2E87">
        <w:rPr>
          <w:sz w:val="28"/>
          <w:szCs w:val="28"/>
        </w:rPr>
        <w:t>тыс.рублей</w:t>
      </w:r>
      <w:proofErr w:type="spellEnd"/>
      <w:r w:rsidR="00962ED0">
        <w:rPr>
          <w:sz w:val="28"/>
          <w:szCs w:val="28"/>
        </w:rPr>
        <w:t xml:space="preserve"> или на 24,6</w:t>
      </w:r>
      <w:r w:rsidR="00452F9C" w:rsidRPr="000E2E87">
        <w:rPr>
          <w:sz w:val="28"/>
          <w:szCs w:val="28"/>
        </w:rPr>
        <w:t xml:space="preserve"> процентов.</w:t>
      </w:r>
    </w:p>
    <w:p w:rsidR="00E27864" w:rsidRDefault="00962ED0" w:rsidP="000E2E87">
      <w:pPr>
        <w:tabs>
          <w:tab w:val="left" w:pos="0"/>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Большая доля – 74,1</w:t>
      </w:r>
      <w:r w:rsidR="00DB1E21" w:rsidRPr="000E2E87">
        <w:rPr>
          <w:rFonts w:ascii="Times New Roman" w:hAnsi="Times New Roman" w:cs="Times New Roman"/>
          <w:sz w:val="28"/>
          <w:szCs w:val="28"/>
        </w:rPr>
        <w:t xml:space="preserve"> п</w:t>
      </w:r>
      <w:r w:rsidR="00E27864">
        <w:rPr>
          <w:rFonts w:ascii="Times New Roman" w:hAnsi="Times New Roman" w:cs="Times New Roman"/>
          <w:sz w:val="28"/>
          <w:szCs w:val="28"/>
        </w:rPr>
        <w:t>роцента</w:t>
      </w:r>
      <w:r w:rsidR="00452F9C" w:rsidRPr="000E2E87">
        <w:rPr>
          <w:rFonts w:ascii="Times New Roman" w:hAnsi="Times New Roman" w:cs="Times New Roman"/>
          <w:sz w:val="28"/>
          <w:szCs w:val="28"/>
        </w:rPr>
        <w:t xml:space="preserve"> р</w:t>
      </w:r>
      <w:r>
        <w:rPr>
          <w:rFonts w:ascii="Times New Roman" w:hAnsi="Times New Roman" w:cs="Times New Roman"/>
          <w:sz w:val="28"/>
          <w:szCs w:val="28"/>
        </w:rPr>
        <w:t>асходов раздела (3958,3</w:t>
      </w:r>
      <w:r w:rsidR="00DB1E21" w:rsidRPr="000E2E87">
        <w:rPr>
          <w:rFonts w:ascii="Times New Roman" w:hAnsi="Times New Roman" w:cs="Times New Roman"/>
          <w:sz w:val="28"/>
          <w:szCs w:val="28"/>
        </w:rPr>
        <w:t xml:space="preserve"> тыс. рублей</w:t>
      </w:r>
      <w:r w:rsidR="00D27166" w:rsidRPr="000E2E87">
        <w:rPr>
          <w:rFonts w:ascii="Times New Roman" w:hAnsi="Times New Roman" w:cs="Times New Roman"/>
          <w:sz w:val="28"/>
          <w:szCs w:val="28"/>
        </w:rPr>
        <w:t xml:space="preserve">) приходится на подраздел </w:t>
      </w:r>
      <w:r w:rsidR="00912AB8">
        <w:rPr>
          <w:rFonts w:ascii="Times New Roman" w:hAnsi="Times New Roman" w:cs="Times New Roman"/>
          <w:sz w:val="28"/>
          <w:szCs w:val="28"/>
        </w:rPr>
        <w:t>0310</w:t>
      </w:r>
      <w:r w:rsidR="0069108F" w:rsidRPr="000E2E87">
        <w:rPr>
          <w:rFonts w:ascii="Times New Roman" w:hAnsi="Times New Roman" w:cs="Times New Roman"/>
          <w:sz w:val="28"/>
          <w:szCs w:val="28"/>
        </w:rPr>
        <w:t xml:space="preserve"> </w:t>
      </w:r>
      <w:r w:rsidR="00D27166" w:rsidRPr="000E2E87">
        <w:rPr>
          <w:rFonts w:ascii="Times New Roman" w:hAnsi="Times New Roman" w:cs="Times New Roman"/>
          <w:sz w:val="28"/>
          <w:szCs w:val="28"/>
        </w:rPr>
        <w:t xml:space="preserve">«Защита населения и территории от последствий чрезвычайных ситуаций природного и техногенного характера, </w:t>
      </w:r>
      <w:r w:rsidR="00912AB8">
        <w:rPr>
          <w:rFonts w:ascii="Times New Roman" w:hAnsi="Times New Roman" w:cs="Times New Roman"/>
          <w:sz w:val="28"/>
          <w:szCs w:val="28"/>
        </w:rPr>
        <w:t>пожарная безопасность</w:t>
      </w:r>
      <w:r w:rsidR="00D27166" w:rsidRPr="000E2E87">
        <w:rPr>
          <w:rFonts w:ascii="Times New Roman" w:hAnsi="Times New Roman" w:cs="Times New Roman"/>
          <w:sz w:val="28"/>
          <w:szCs w:val="28"/>
        </w:rPr>
        <w:t>». Расход</w:t>
      </w:r>
      <w:r>
        <w:rPr>
          <w:rFonts w:ascii="Times New Roman" w:hAnsi="Times New Roman" w:cs="Times New Roman"/>
          <w:sz w:val="28"/>
          <w:szCs w:val="28"/>
        </w:rPr>
        <w:t>ы по подразделу исполнены на 99,96</w:t>
      </w:r>
      <w:r w:rsidR="00D27166" w:rsidRPr="000E2E87">
        <w:rPr>
          <w:rFonts w:ascii="Times New Roman" w:hAnsi="Times New Roman" w:cs="Times New Roman"/>
          <w:sz w:val="28"/>
          <w:szCs w:val="28"/>
        </w:rPr>
        <w:t xml:space="preserve"> процентов от утвержденных бюджетных назначений и были </w:t>
      </w:r>
      <w:r w:rsidR="008A5F1B" w:rsidRPr="000E2E87">
        <w:rPr>
          <w:rFonts w:ascii="Times New Roman" w:hAnsi="Times New Roman" w:cs="Times New Roman"/>
          <w:sz w:val="28"/>
          <w:szCs w:val="28"/>
        </w:rPr>
        <w:t>направлены</w:t>
      </w:r>
      <w:r w:rsidR="00E27864">
        <w:rPr>
          <w:rFonts w:ascii="Times New Roman" w:hAnsi="Times New Roman" w:cs="Times New Roman"/>
          <w:sz w:val="28"/>
          <w:szCs w:val="28"/>
        </w:rPr>
        <w:t xml:space="preserve"> на:</w:t>
      </w:r>
    </w:p>
    <w:p w:rsidR="00962ED0" w:rsidRPr="00962ED0" w:rsidRDefault="00962ED0" w:rsidP="00962ED0">
      <w:pPr>
        <w:tabs>
          <w:tab w:val="left" w:pos="0"/>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содержание ЕДДС -</w:t>
      </w:r>
      <w:r w:rsidRPr="00962ED0">
        <w:rPr>
          <w:rFonts w:ascii="Times New Roman" w:hAnsi="Times New Roman" w:cs="Times New Roman"/>
          <w:sz w:val="28"/>
          <w:szCs w:val="28"/>
        </w:rPr>
        <w:t xml:space="preserve"> 3 573,5 тыс. рублей;</w:t>
      </w:r>
    </w:p>
    <w:p w:rsidR="00962ED0" w:rsidRPr="00962ED0" w:rsidRDefault="00962ED0" w:rsidP="00962ED0">
      <w:pPr>
        <w:tabs>
          <w:tab w:val="left" w:pos="0"/>
          <w:tab w:val="left" w:pos="540"/>
        </w:tabs>
        <w:spacing w:after="0" w:line="240" w:lineRule="auto"/>
        <w:ind w:firstLine="567"/>
        <w:jc w:val="both"/>
        <w:rPr>
          <w:rFonts w:ascii="Times New Roman" w:hAnsi="Times New Roman" w:cs="Times New Roman"/>
          <w:sz w:val="28"/>
          <w:szCs w:val="28"/>
        </w:rPr>
      </w:pPr>
      <w:r w:rsidRPr="00962ED0">
        <w:rPr>
          <w:rFonts w:ascii="Times New Roman" w:hAnsi="Times New Roman" w:cs="Times New Roman"/>
          <w:sz w:val="28"/>
          <w:szCs w:val="28"/>
        </w:rPr>
        <w:t>•</w:t>
      </w:r>
      <w:r w:rsidRPr="00962ED0">
        <w:rPr>
          <w:rFonts w:ascii="Times New Roman" w:hAnsi="Times New Roman" w:cs="Times New Roman"/>
          <w:sz w:val="28"/>
          <w:szCs w:val="28"/>
        </w:rPr>
        <w:tab/>
        <w:t xml:space="preserve">подготовку и предоставление специальной гидрометеорологической информации на территории </w:t>
      </w:r>
      <w:proofErr w:type="spellStart"/>
      <w:r w:rsidRPr="00962ED0">
        <w:rPr>
          <w:rFonts w:ascii="Times New Roman" w:hAnsi="Times New Roman" w:cs="Times New Roman"/>
          <w:sz w:val="28"/>
          <w:szCs w:val="28"/>
        </w:rPr>
        <w:t>Вытегорского</w:t>
      </w:r>
      <w:proofErr w:type="spellEnd"/>
      <w:r w:rsidRPr="00962ED0">
        <w:rPr>
          <w:rFonts w:ascii="Times New Roman" w:hAnsi="Times New Roman" w:cs="Times New Roman"/>
          <w:sz w:val="28"/>
          <w:szCs w:val="28"/>
        </w:rPr>
        <w:t xml:space="preserve"> района – 98,6 </w:t>
      </w:r>
      <w:proofErr w:type="spellStart"/>
      <w:r w:rsidRPr="00962ED0">
        <w:rPr>
          <w:rFonts w:ascii="Times New Roman" w:hAnsi="Times New Roman" w:cs="Times New Roman"/>
          <w:sz w:val="28"/>
          <w:szCs w:val="28"/>
        </w:rPr>
        <w:t>тыс.рублей</w:t>
      </w:r>
      <w:proofErr w:type="spellEnd"/>
      <w:r w:rsidRPr="00962ED0">
        <w:rPr>
          <w:rFonts w:ascii="Times New Roman" w:hAnsi="Times New Roman" w:cs="Times New Roman"/>
          <w:sz w:val="28"/>
          <w:szCs w:val="28"/>
        </w:rPr>
        <w:t>;</w:t>
      </w:r>
    </w:p>
    <w:p w:rsidR="00962ED0" w:rsidRDefault="00962ED0" w:rsidP="00962ED0">
      <w:pPr>
        <w:tabs>
          <w:tab w:val="left" w:pos="0"/>
          <w:tab w:val="left" w:pos="540"/>
        </w:tabs>
        <w:spacing w:after="0" w:line="240" w:lineRule="auto"/>
        <w:ind w:firstLine="567"/>
        <w:jc w:val="both"/>
        <w:rPr>
          <w:rFonts w:ascii="Times New Roman" w:hAnsi="Times New Roman" w:cs="Times New Roman"/>
          <w:sz w:val="28"/>
          <w:szCs w:val="28"/>
        </w:rPr>
      </w:pPr>
      <w:r w:rsidRPr="00962ED0">
        <w:rPr>
          <w:rFonts w:ascii="Times New Roman" w:hAnsi="Times New Roman" w:cs="Times New Roman"/>
          <w:sz w:val="28"/>
          <w:szCs w:val="28"/>
        </w:rPr>
        <w:t>•</w:t>
      </w:r>
      <w:r w:rsidRPr="00962ED0">
        <w:rPr>
          <w:rFonts w:ascii="Times New Roman" w:hAnsi="Times New Roman" w:cs="Times New Roman"/>
          <w:sz w:val="28"/>
          <w:szCs w:val="28"/>
        </w:rPr>
        <w:tab/>
        <w:t xml:space="preserve">работы по дезинфекции, дератизации, дезинсекции помещений (строений) с целью предупреждения возникновения и распространения инфекционных заболеваний или массовых неинфекционных заболеваний (отравлений) людей в селе Ошта сельского поселения </w:t>
      </w:r>
      <w:proofErr w:type="spellStart"/>
      <w:r w:rsidRPr="00962ED0">
        <w:rPr>
          <w:rFonts w:ascii="Times New Roman" w:hAnsi="Times New Roman" w:cs="Times New Roman"/>
          <w:sz w:val="28"/>
          <w:szCs w:val="28"/>
        </w:rPr>
        <w:t>Оштинское</w:t>
      </w:r>
      <w:proofErr w:type="spellEnd"/>
      <w:r w:rsidRPr="00962ED0">
        <w:rPr>
          <w:rFonts w:ascii="Times New Roman" w:hAnsi="Times New Roman" w:cs="Times New Roman"/>
          <w:sz w:val="28"/>
          <w:szCs w:val="28"/>
        </w:rPr>
        <w:t xml:space="preserve"> из резервного фонда Администрации района – 286,2 тыс. рублей.</w:t>
      </w:r>
    </w:p>
    <w:p w:rsidR="00962ED0" w:rsidRDefault="00962ED0" w:rsidP="00E27864">
      <w:pPr>
        <w:tabs>
          <w:tab w:val="left" w:pos="0"/>
          <w:tab w:val="left" w:pos="540"/>
        </w:tabs>
        <w:spacing w:after="0" w:line="240" w:lineRule="auto"/>
        <w:jc w:val="both"/>
        <w:rPr>
          <w:rFonts w:ascii="Times New Roman" w:hAnsi="Times New Roman" w:cs="Times New Roman"/>
          <w:sz w:val="28"/>
          <w:szCs w:val="28"/>
        </w:rPr>
      </w:pPr>
    </w:p>
    <w:p w:rsidR="00D27166" w:rsidRPr="000E2E87" w:rsidRDefault="00D27166" w:rsidP="00140245">
      <w:pPr>
        <w:tabs>
          <w:tab w:val="left" w:pos="0"/>
          <w:tab w:val="left" w:pos="54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xml:space="preserve">Расходы по подразделу </w:t>
      </w:r>
      <w:r w:rsidR="0069108F" w:rsidRPr="000E2E87">
        <w:rPr>
          <w:rFonts w:ascii="Times New Roman" w:hAnsi="Times New Roman" w:cs="Times New Roman"/>
          <w:sz w:val="28"/>
          <w:szCs w:val="28"/>
        </w:rPr>
        <w:t xml:space="preserve">0314 </w:t>
      </w:r>
      <w:r w:rsidRPr="000E2E87">
        <w:rPr>
          <w:rFonts w:ascii="Times New Roman" w:hAnsi="Times New Roman" w:cs="Times New Roman"/>
          <w:sz w:val="28"/>
          <w:szCs w:val="28"/>
        </w:rPr>
        <w:t>«Другие вопросы в области национальной безопасности и правоохранительной</w:t>
      </w:r>
      <w:r w:rsidR="00A6682D" w:rsidRPr="000E2E87">
        <w:rPr>
          <w:rFonts w:ascii="Times New Roman" w:hAnsi="Times New Roman" w:cs="Times New Roman"/>
          <w:sz w:val="28"/>
          <w:szCs w:val="28"/>
        </w:rPr>
        <w:t xml:space="preserve"> </w:t>
      </w:r>
      <w:r w:rsidR="00140245">
        <w:rPr>
          <w:rFonts w:ascii="Times New Roman" w:hAnsi="Times New Roman" w:cs="Times New Roman"/>
          <w:sz w:val="28"/>
          <w:szCs w:val="28"/>
        </w:rPr>
        <w:t>деятельности» исполнены на 9</w:t>
      </w:r>
      <w:r w:rsidR="00053A81">
        <w:rPr>
          <w:rFonts w:ascii="Times New Roman" w:hAnsi="Times New Roman" w:cs="Times New Roman"/>
          <w:sz w:val="28"/>
          <w:szCs w:val="28"/>
        </w:rPr>
        <w:t>9,4 процентов и составили 1380,8</w:t>
      </w:r>
      <w:r w:rsidRPr="000E2E87">
        <w:rPr>
          <w:rFonts w:ascii="Times New Roman" w:hAnsi="Times New Roman" w:cs="Times New Roman"/>
          <w:sz w:val="28"/>
          <w:szCs w:val="28"/>
        </w:rPr>
        <w:t xml:space="preserve"> тыс. рублей</w:t>
      </w:r>
      <w:r w:rsidR="00053A81">
        <w:rPr>
          <w:rFonts w:ascii="Times New Roman" w:hAnsi="Times New Roman" w:cs="Times New Roman"/>
          <w:sz w:val="28"/>
          <w:szCs w:val="28"/>
        </w:rPr>
        <w:t>, что на 199,6</w:t>
      </w:r>
      <w:r w:rsidR="00452F9C" w:rsidRPr="000E2E87">
        <w:rPr>
          <w:rFonts w:ascii="Times New Roman" w:hAnsi="Times New Roman" w:cs="Times New Roman"/>
          <w:sz w:val="28"/>
          <w:szCs w:val="28"/>
        </w:rPr>
        <w:t xml:space="preserve"> </w:t>
      </w:r>
      <w:proofErr w:type="spellStart"/>
      <w:r w:rsidR="00452F9C" w:rsidRPr="000E2E87">
        <w:rPr>
          <w:rFonts w:ascii="Times New Roman" w:hAnsi="Times New Roman" w:cs="Times New Roman"/>
          <w:sz w:val="28"/>
          <w:szCs w:val="28"/>
        </w:rPr>
        <w:t>тыс.ру</w:t>
      </w:r>
      <w:r w:rsidR="00053A81">
        <w:rPr>
          <w:rFonts w:ascii="Times New Roman" w:hAnsi="Times New Roman" w:cs="Times New Roman"/>
          <w:sz w:val="28"/>
          <w:szCs w:val="28"/>
        </w:rPr>
        <w:t>блей</w:t>
      </w:r>
      <w:proofErr w:type="spellEnd"/>
      <w:r w:rsidR="00053A81">
        <w:rPr>
          <w:rFonts w:ascii="Times New Roman" w:hAnsi="Times New Roman" w:cs="Times New Roman"/>
          <w:sz w:val="28"/>
          <w:szCs w:val="28"/>
        </w:rPr>
        <w:t xml:space="preserve"> больше 2021</w:t>
      </w:r>
      <w:r w:rsidR="00452F9C" w:rsidRPr="000E2E87">
        <w:rPr>
          <w:rFonts w:ascii="Times New Roman" w:hAnsi="Times New Roman" w:cs="Times New Roman"/>
          <w:sz w:val="28"/>
          <w:szCs w:val="28"/>
        </w:rPr>
        <w:t xml:space="preserve"> года.</w:t>
      </w:r>
    </w:p>
    <w:p w:rsidR="00053A81" w:rsidRPr="00053A81" w:rsidRDefault="007E4439" w:rsidP="00053A8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 направлены</w:t>
      </w:r>
      <w:r w:rsidR="00053A81" w:rsidRPr="00053A81">
        <w:rPr>
          <w:rFonts w:ascii="Times New Roman" w:hAnsi="Times New Roman" w:cs="Times New Roman"/>
          <w:sz w:val="28"/>
          <w:szCs w:val="28"/>
        </w:rPr>
        <w:t xml:space="preserve"> на реализацию мероприятий программы «Комплексная безопасность жизнедеятельности населения </w:t>
      </w:r>
      <w:proofErr w:type="spellStart"/>
      <w:r w:rsidR="00053A81" w:rsidRPr="00053A81">
        <w:rPr>
          <w:rFonts w:ascii="Times New Roman" w:hAnsi="Times New Roman" w:cs="Times New Roman"/>
          <w:sz w:val="28"/>
          <w:szCs w:val="28"/>
        </w:rPr>
        <w:t>Вытегорского</w:t>
      </w:r>
      <w:proofErr w:type="spellEnd"/>
      <w:r w:rsidR="00053A81" w:rsidRPr="00053A81">
        <w:rPr>
          <w:rFonts w:ascii="Times New Roman" w:hAnsi="Times New Roman" w:cs="Times New Roman"/>
          <w:sz w:val="28"/>
          <w:szCs w:val="28"/>
        </w:rPr>
        <w:t xml:space="preserve"> района на 2021-2025 годы», </w:t>
      </w:r>
      <w:proofErr w:type="gramStart"/>
      <w:r w:rsidR="00053A81" w:rsidRPr="00053A81">
        <w:rPr>
          <w:rFonts w:ascii="Times New Roman" w:hAnsi="Times New Roman" w:cs="Times New Roman"/>
          <w:sz w:val="28"/>
          <w:szCs w:val="28"/>
        </w:rPr>
        <w:t>в  том</w:t>
      </w:r>
      <w:proofErr w:type="gramEnd"/>
      <w:r w:rsidR="00053A81" w:rsidRPr="00053A81">
        <w:rPr>
          <w:rFonts w:ascii="Times New Roman" w:hAnsi="Times New Roman" w:cs="Times New Roman"/>
          <w:sz w:val="28"/>
          <w:szCs w:val="28"/>
        </w:rPr>
        <w:t xml:space="preserve"> числе:</w:t>
      </w:r>
    </w:p>
    <w:p w:rsidR="00053A81" w:rsidRPr="00053A81" w:rsidRDefault="00053A81" w:rsidP="00053A81">
      <w:pPr>
        <w:tabs>
          <w:tab w:val="left" w:pos="0"/>
        </w:tabs>
        <w:spacing w:after="0" w:line="240" w:lineRule="auto"/>
        <w:ind w:firstLine="567"/>
        <w:jc w:val="both"/>
        <w:rPr>
          <w:rFonts w:ascii="Times New Roman" w:hAnsi="Times New Roman" w:cs="Times New Roman"/>
          <w:sz w:val="28"/>
          <w:szCs w:val="28"/>
        </w:rPr>
      </w:pPr>
      <w:r w:rsidRPr="00053A81">
        <w:rPr>
          <w:rFonts w:ascii="Times New Roman" w:hAnsi="Times New Roman" w:cs="Times New Roman"/>
          <w:sz w:val="28"/>
          <w:szCs w:val="28"/>
        </w:rPr>
        <w:t>За счет средств субсидии из областного бюджета на внедрение и эксплуатацию аппаратно-программного комплекса «Безопасный город» (монтаж системы видеонаблюдения) произведены расходы в сумме 152,9 тыс. рублей.</w:t>
      </w:r>
    </w:p>
    <w:p w:rsidR="00053A81" w:rsidRPr="00053A81" w:rsidRDefault="00053A81" w:rsidP="00053A81">
      <w:pPr>
        <w:tabs>
          <w:tab w:val="left" w:pos="0"/>
        </w:tabs>
        <w:spacing w:after="0" w:line="240" w:lineRule="auto"/>
        <w:ind w:firstLine="567"/>
        <w:jc w:val="both"/>
        <w:rPr>
          <w:rFonts w:ascii="Times New Roman" w:hAnsi="Times New Roman" w:cs="Times New Roman"/>
          <w:sz w:val="28"/>
          <w:szCs w:val="28"/>
        </w:rPr>
      </w:pPr>
      <w:r w:rsidRPr="00053A81">
        <w:rPr>
          <w:rFonts w:ascii="Times New Roman" w:hAnsi="Times New Roman" w:cs="Times New Roman"/>
          <w:sz w:val="28"/>
          <w:szCs w:val="28"/>
        </w:rPr>
        <w:t>За счет средств районного бюджета произведены расходы на:</w:t>
      </w:r>
    </w:p>
    <w:p w:rsidR="00053A81" w:rsidRPr="00053A81" w:rsidRDefault="00053A81" w:rsidP="00053A81">
      <w:pPr>
        <w:pStyle w:val="afe"/>
        <w:numPr>
          <w:ilvl w:val="0"/>
          <w:numId w:val="21"/>
        </w:numPr>
        <w:tabs>
          <w:tab w:val="left" w:pos="0"/>
        </w:tabs>
        <w:spacing w:after="0" w:line="240" w:lineRule="auto"/>
        <w:ind w:left="0" w:firstLine="567"/>
        <w:jc w:val="both"/>
        <w:rPr>
          <w:rFonts w:ascii="Times New Roman" w:hAnsi="Times New Roman"/>
          <w:sz w:val="28"/>
          <w:szCs w:val="28"/>
        </w:rPr>
      </w:pPr>
      <w:proofErr w:type="spellStart"/>
      <w:r w:rsidRPr="00053A81">
        <w:rPr>
          <w:rFonts w:ascii="Times New Roman" w:hAnsi="Times New Roman"/>
          <w:sz w:val="28"/>
          <w:szCs w:val="28"/>
        </w:rPr>
        <w:lastRenderedPageBreak/>
        <w:t>софинансирование</w:t>
      </w:r>
      <w:proofErr w:type="spellEnd"/>
      <w:r w:rsidRPr="00053A81">
        <w:rPr>
          <w:rFonts w:ascii="Times New Roman" w:hAnsi="Times New Roman"/>
          <w:sz w:val="28"/>
          <w:szCs w:val="28"/>
        </w:rPr>
        <w:t xml:space="preserve"> мероприятий на реализацию мероприятий на внедрение и эксплуатацию аппаратно-программного комплекса «Безопасный город» - 8,1 тыс. рублей;</w:t>
      </w:r>
    </w:p>
    <w:p w:rsidR="00053A81" w:rsidRPr="00053A81" w:rsidRDefault="00053A81" w:rsidP="00053A81">
      <w:pPr>
        <w:pStyle w:val="afe"/>
        <w:numPr>
          <w:ilvl w:val="0"/>
          <w:numId w:val="21"/>
        </w:numPr>
        <w:tabs>
          <w:tab w:val="left" w:pos="0"/>
        </w:tabs>
        <w:spacing w:after="0" w:line="240" w:lineRule="auto"/>
        <w:ind w:left="0" w:firstLine="567"/>
        <w:jc w:val="both"/>
        <w:rPr>
          <w:rFonts w:ascii="Times New Roman" w:hAnsi="Times New Roman"/>
          <w:sz w:val="28"/>
          <w:szCs w:val="28"/>
        </w:rPr>
      </w:pPr>
      <w:r w:rsidRPr="00053A81">
        <w:rPr>
          <w:rFonts w:ascii="Times New Roman" w:hAnsi="Times New Roman"/>
          <w:sz w:val="28"/>
          <w:szCs w:val="28"/>
        </w:rPr>
        <w:t xml:space="preserve"> обеспечение пожарной безопасности на территории района – 10,0 тыс. рублей (приобретение печатной продукции - памятки по действиям при угрозе возникновения или возникновении чрезвычайных ситуаций);</w:t>
      </w:r>
    </w:p>
    <w:p w:rsidR="00053A81" w:rsidRPr="00053A81" w:rsidRDefault="00053A81" w:rsidP="00053A81">
      <w:pPr>
        <w:pStyle w:val="afe"/>
        <w:numPr>
          <w:ilvl w:val="0"/>
          <w:numId w:val="21"/>
        </w:numPr>
        <w:tabs>
          <w:tab w:val="left" w:pos="0"/>
        </w:tabs>
        <w:spacing w:after="0" w:line="240" w:lineRule="auto"/>
        <w:ind w:left="0" w:firstLine="567"/>
        <w:jc w:val="both"/>
        <w:rPr>
          <w:rFonts w:ascii="Times New Roman" w:hAnsi="Times New Roman"/>
          <w:sz w:val="28"/>
          <w:szCs w:val="28"/>
        </w:rPr>
      </w:pPr>
      <w:r w:rsidRPr="00053A81">
        <w:rPr>
          <w:rFonts w:ascii="Times New Roman" w:hAnsi="Times New Roman"/>
          <w:sz w:val="28"/>
          <w:szCs w:val="28"/>
        </w:rPr>
        <w:t>мероприятия по профилактике преступлений и иных правонарушений – 43,0 тыс. рублей (поощрение внештатных сотрудников полиции, участвующих в охране общественного порядка, изготовление памяток «Как не стать жертвой мошенников»);</w:t>
      </w:r>
    </w:p>
    <w:p w:rsidR="00053A81" w:rsidRPr="00053A81" w:rsidRDefault="00053A81" w:rsidP="00053A81">
      <w:pPr>
        <w:pStyle w:val="afe"/>
        <w:numPr>
          <w:ilvl w:val="0"/>
          <w:numId w:val="21"/>
        </w:numPr>
        <w:tabs>
          <w:tab w:val="left" w:pos="0"/>
        </w:tabs>
        <w:spacing w:after="0" w:line="240" w:lineRule="auto"/>
        <w:ind w:left="0" w:firstLine="567"/>
        <w:jc w:val="both"/>
        <w:rPr>
          <w:rFonts w:ascii="Times New Roman" w:hAnsi="Times New Roman"/>
          <w:sz w:val="28"/>
          <w:szCs w:val="28"/>
        </w:rPr>
      </w:pPr>
      <w:r w:rsidRPr="00053A81">
        <w:rPr>
          <w:rFonts w:ascii="Times New Roman" w:hAnsi="Times New Roman"/>
          <w:sz w:val="28"/>
          <w:szCs w:val="28"/>
        </w:rPr>
        <w:t>мероприятия по предупреждению беспризорности, безнадзорности, профилактика правонарушений несовершеннолетних – 168,6 тыс. рублей (проведение мероприятий: «Неделя в армии», «Безопасное колесо», «Засветись», «Дорожная азбука», «Шаг вперед», обучающие мероприятия по профилактики преступлений);</w:t>
      </w:r>
    </w:p>
    <w:p w:rsidR="00053A81" w:rsidRPr="00053A81" w:rsidRDefault="00053A81" w:rsidP="00053A81">
      <w:pPr>
        <w:pStyle w:val="afe"/>
        <w:numPr>
          <w:ilvl w:val="0"/>
          <w:numId w:val="21"/>
        </w:numPr>
        <w:tabs>
          <w:tab w:val="left" w:pos="0"/>
        </w:tabs>
        <w:spacing w:after="0" w:line="240" w:lineRule="auto"/>
        <w:ind w:left="0" w:firstLine="567"/>
        <w:jc w:val="both"/>
        <w:rPr>
          <w:rFonts w:ascii="Times New Roman" w:hAnsi="Times New Roman"/>
          <w:sz w:val="28"/>
          <w:szCs w:val="28"/>
        </w:rPr>
      </w:pPr>
      <w:r w:rsidRPr="00053A81">
        <w:rPr>
          <w:rFonts w:ascii="Times New Roman" w:hAnsi="Times New Roman"/>
          <w:sz w:val="28"/>
          <w:szCs w:val="28"/>
        </w:rPr>
        <w:t xml:space="preserve">мероприятия по противодействию угрозам общественной безопасности – 830,0 тыс. рублей (установлено 5 камер интеллектуального видеонаблюдения в городе Вытегра: территория набережной р. Вытегра, территория детского парка в районе р. Вытегра, мост через </w:t>
      </w:r>
      <w:proofErr w:type="spellStart"/>
      <w:r w:rsidRPr="00053A81">
        <w:rPr>
          <w:rFonts w:ascii="Times New Roman" w:hAnsi="Times New Roman"/>
          <w:sz w:val="28"/>
          <w:szCs w:val="28"/>
        </w:rPr>
        <w:t>р.Вытегра</w:t>
      </w:r>
      <w:proofErr w:type="spellEnd"/>
      <w:r w:rsidRPr="00053A81">
        <w:rPr>
          <w:rFonts w:ascii="Times New Roman" w:hAnsi="Times New Roman"/>
          <w:sz w:val="28"/>
          <w:szCs w:val="28"/>
        </w:rPr>
        <w:t>, соединяющий заречную часть города и ФОК «Мариинский»);</w:t>
      </w:r>
    </w:p>
    <w:p w:rsidR="00053A81" w:rsidRPr="00053A81" w:rsidRDefault="00053A81" w:rsidP="00053A81">
      <w:pPr>
        <w:pStyle w:val="afe"/>
        <w:numPr>
          <w:ilvl w:val="0"/>
          <w:numId w:val="21"/>
        </w:numPr>
        <w:tabs>
          <w:tab w:val="left" w:pos="0"/>
        </w:tabs>
        <w:spacing w:after="0" w:line="240" w:lineRule="auto"/>
        <w:ind w:left="0" w:firstLine="567"/>
        <w:jc w:val="both"/>
        <w:rPr>
          <w:rFonts w:ascii="Times New Roman" w:hAnsi="Times New Roman"/>
          <w:sz w:val="28"/>
          <w:szCs w:val="28"/>
        </w:rPr>
      </w:pPr>
      <w:r w:rsidRPr="00053A81">
        <w:rPr>
          <w:rFonts w:ascii="Times New Roman" w:hAnsi="Times New Roman"/>
          <w:sz w:val="28"/>
          <w:szCs w:val="28"/>
        </w:rPr>
        <w:t>мероприятия по предупреждению терроризма и экстремизм</w:t>
      </w:r>
      <w:r>
        <w:rPr>
          <w:rFonts w:ascii="Times New Roman" w:hAnsi="Times New Roman"/>
          <w:sz w:val="28"/>
          <w:szCs w:val="28"/>
        </w:rPr>
        <w:t xml:space="preserve">а – 21,0 тыс. рублей </w:t>
      </w:r>
      <w:r w:rsidRPr="00053A81">
        <w:rPr>
          <w:rFonts w:ascii="Times New Roman" w:hAnsi="Times New Roman"/>
          <w:sz w:val="28"/>
          <w:szCs w:val="28"/>
        </w:rPr>
        <w:t>(мероприятия, направленные на добровольную сдачу незаконно хранящегося оружия- выплата вознаграждения 2 гражданам, изготовление браслетов антитеррористической направленности);</w:t>
      </w:r>
    </w:p>
    <w:p w:rsidR="00053A81" w:rsidRPr="00053A81" w:rsidRDefault="00053A81" w:rsidP="00053A81">
      <w:pPr>
        <w:pStyle w:val="afe"/>
        <w:numPr>
          <w:ilvl w:val="0"/>
          <w:numId w:val="21"/>
        </w:numPr>
        <w:tabs>
          <w:tab w:val="left" w:pos="0"/>
        </w:tabs>
        <w:spacing w:after="0" w:line="240" w:lineRule="auto"/>
        <w:ind w:left="0" w:firstLine="567"/>
        <w:jc w:val="both"/>
        <w:rPr>
          <w:rFonts w:ascii="Times New Roman" w:hAnsi="Times New Roman"/>
          <w:sz w:val="28"/>
          <w:szCs w:val="28"/>
        </w:rPr>
      </w:pPr>
      <w:r w:rsidRPr="00053A81">
        <w:rPr>
          <w:rFonts w:ascii="Times New Roman" w:hAnsi="Times New Roman"/>
          <w:sz w:val="28"/>
          <w:szCs w:val="28"/>
        </w:rPr>
        <w:t>мероприятия на профилактику незаконного оборота наркотиков (изготовление памяток, проведение оборонно-спортивной игры «Зарница») – 140,0 тыс. рублей;</w:t>
      </w:r>
    </w:p>
    <w:p w:rsidR="00053A81" w:rsidRPr="00053A81" w:rsidRDefault="00053A81" w:rsidP="00053A81">
      <w:pPr>
        <w:pStyle w:val="afe"/>
        <w:numPr>
          <w:ilvl w:val="0"/>
          <w:numId w:val="21"/>
        </w:numPr>
        <w:tabs>
          <w:tab w:val="left" w:pos="0"/>
        </w:tabs>
        <w:spacing w:after="0" w:line="240" w:lineRule="auto"/>
        <w:ind w:left="0" w:firstLine="567"/>
        <w:jc w:val="both"/>
        <w:rPr>
          <w:rFonts w:ascii="Times New Roman" w:hAnsi="Times New Roman"/>
          <w:sz w:val="28"/>
          <w:szCs w:val="28"/>
        </w:rPr>
      </w:pPr>
      <w:r w:rsidRPr="00053A81">
        <w:rPr>
          <w:rFonts w:ascii="Times New Roman" w:hAnsi="Times New Roman"/>
          <w:sz w:val="28"/>
          <w:szCs w:val="28"/>
        </w:rPr>
        <w:t>мероприятия в сфере мобилизационной подготовки – 7,2 тыс. рублей.</w:t>
      </w:r>
    </w:p>
    <w:p w:rsidR="00140245" w:rsidRPr="00053A81" w:rsidRDefault="00140245" w:rsidP="00053A81">
      <w:pPr>
        <w:tabs>
          <w:tab w:val="left" w:pos="0"/>
        </w:tabs>
        <w:spacing w:after="0" w:line="240" w:lineRule="auto"/>
        <w:jc w:val="both"/>
        <w:rPr>
          <w:rFonts w:ascii="Times New Roman" w:hAnsi="Times New Roman"/>
          <w:sz w:val="28"/>
          <w:szCs w:val="28"/>
        </w:rPr>
      </w:pPr>
    </w:p>
    <w:p w:rsidR="00140245" w:rsidRPr="00BA7EF2" w:rsidRDefault="00140245" w:rsidP="00BA7EF2">
      <w:pPr>
        <w:pStyle w:val="afe"/>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По разделу 03</w:t>
      </w:r>
      <w:r w:rsidRPr="00140245">
        <w:t xml:space="preserve"> </w:t>
      </w:r>
      <w:r w:rsidRPr="00140245">
        <w:rPr>
          <w:rFonts w:ascii="Times New Roman" w:hAnsi="Times New Roman"/>
          <w:sz w:val="28"/>
          <w:szCs w:val="28"/>
        </w:rPr>
        <w:t xml:space="preserve">осуществлялось </w:t>
      </w:r>
      <w:r w:rsidRPr="00BA7EF2">
        <w:rPr>
          <w:rFonts w:ascii="Times New Roman" w:hAnsi="Times New Roman"/>
          <w:sz w:val="28"/>
          <w:szCs w:val="28"/>
        </w:rPr>
        <w:t xml:space="preserve">финансирование </w:t>
      </w:r>
      <w:r w:rsidR="00BA7EF2">
        <w:rPr>
          <w:rFonts w:ascii="Times New Roman" w:hAnsi="Times New Roman"/>
          <w:sz w:val="28"/>
          <w:szCs w:val="28"/>
        </w:rPr>
        <w:t>одного Главного распорядителя бюджетных средств – Администрации района, которое было направлено на реализацию мероприятий</w:t>
      </w:r>
      <w:r w:rsidR="00053A81">
        <w:rPr>
          <w:rFonts w:ascii="Times New Roman" w:hAnsi="Times New Roman"/>
          <w:sz w:val="28"/>
          <w:szCs w:val="28"/>
        </w:rPr>
        <w:t xml:space="preserve"> муниципальных</w:t>
      </w:r>
      <w:r w:rsidRPr="00BA7EF2">
        <w:rPr>
          <w:rFonts w:ascii="Times New Roman" w:hAnsi="Times New Roman"/>
          <w:sz w:val="28"/>
          <w:szCs w:val="28"/>
        </w:rPr>
        <w:t xml:space="preserve"> программ:</w:t>
      </w:r>
    </w:p>
    <w:p w:rsidR="00A83D28" w:rsidRDefault="00BA7EF2" w:rsidP="000E2E87">
      <w:pPr>
        <w:pStyle w:val="a8"/>
        <w:tabs>
          <w:tab w:val="left" w:pos="0"/>
        </w:tabs>
        <w:spacing w:after="0"/>
        <w:jc w:val="both"/>
        <w:rPr>
          <w:sz w:val="28"/>
          <w:szCs w:val="28"/>
        </w:rPr>
      </w:pPr>
      <w:r>
        <w:rPr>
          <w:sz w:val="28"/>
          <w:szCs w:val="28"/>
        </w:rPr>
        <w:t xml:space="preserve">- </w:t>
      </w:r>
      <w:r w:rsidRPr="00BA7EF2">
        <w:rPr>
          <w:sz w:val="28"/>
          <w:szCs w:val="28"/>
        </w:rPr>
        <w:t xml:space="preserve">«Комплексная безопасность жизнедеятельности населения </w:t>
      </w:r>
      <w:proofErr w:type="spellStart"/>
      <w:r w:rsidRPr="00BA7EF2">
        <w:rPr>
          <w:sz w:val="28"/>
          <w:szCs w:val="28"/>
        </w:rPr>
        <w:t>Вытегорского</w:t>
      </w:r>
      <w:proofErr w:type="spellEnd"/>
      <w:r w:rsidRPr="00BA7EF2">
        <w:rPr>
          <w:sz w:val="28"/>
          <w:szCs w:val="28"/>
        </w:rPr>
        <w:t xml:space="preserve"> района на 2014-2020 годы»</w:t>
      </w:r>
      <w:r w:rsidR="00053A81">
        <w:rPr>
          <w:sz w:val="28"/>
          <w:szCs w:val="28"/>
        </w:rPr>
        <w:t xml:space="preserve"> - 5052,9</w:t>
      </w:r>
      <w:r>
        <w:rPr>
          <w:sz w:val="28"/>
          <w:szCs w:val="28"/>
        </w:rPr>
        <w:t xml:space="preserve"> </w:t>
      </w:r>
      <w:proofErr w:type="spellStart"/>
      <w:r>
        <w:rPr>
          <w:sz w:val="28"/>
          <w:szCs w:val="28"/>
        </w:rPr>
        <w:t>тыс.рублей</w:t>
      </w:r>
      <w:proofErr w:type="spellEnd"/>
      <w:r>
        <w:rPr>
          <w:sz w:val="28"/>
          <w:szCs w:val="28"/>
        </w:rPr>
        <w:t>;</w:t>
      </w:r>
    </w:p>
    <w:p w:rsidR="00053A81" w:rsidRDefault="00053A81" w:rsidP="000E2E87">
      <w:pPr>
        <w:pStyle w:val="a8"/>
        <w:tabs>
          <w:tab w:val="left" w:pos="0"/>
        </w:tabs>
        <w:spacing w:after="0"/>
        <w:jc w:val="both"/>
        <w:rPr>
          <w:sz w:val="28"/>
          <w:szCs w:val="28"/>
        </w:rPr>
      </w:pPr>
      <w:r>
        <w:rPr>
          <w:sz w:val="28"/>
          <w:szCs w:val="28"/>
        </w:rPr>
        <w:t xml:space="preserve">- </w:t>
      </w:r>
      <w:r w:rsidRPr="00053A81">
        <w:rPr>
          <w:sz w:val="28"/>
          <w:szCs w:val="28"/>
        </w:rPr>
        <w:t xml:space="preserve">«Управление муниципальными финансами </w:t>
      </w:r>
      <w:proofErr w:type="spellStart"/>
      <w:r w:rsidRPr="00053A81">
        <w:rPr>
          <w:sz w:val="28"/>
          <w:szCs w:val="28"/>
        </w:rPr>
        <w:t>Вытегорского</w:t>
      </w:r>
      <w:proofErr w:type="spellEnd"/>
      <w:r w:rsidRPr="00053A81">
        <w:rPr>
          <w:sz w:val="28"/>
          <w:szCs w:val="28"/>
        </w:rPr>
        <w:t xml:space="preserve"> муниципального района на 2021-2025 годы» в сумме</w:t>
      </w:r>
      <w:r>
        <w:rPr>
          <w:sz w:val="28"/>
          <w:szCs w:val="28"/>
        </w:rPr>
        <w:t xml:space="preserve"> 286,2 </w:t>
      </w:r>
      <w:proofErr w:type="spellStart"/>
      <w:r>
        <w:rPr>
          <w:sz w:val="28"/>
          <w:szCs w:val="28"/>
        </w:rPr>
        <w:t>тыс.рублей</w:t>
      </w:r>
      <w:proofErr w:type="spellEnd"/>
      <w:r>
        <w:rPr>
          <w:sz w:val="28"/>
          <w:szCs w:val="28"/>
        </w:rPr>
        <w:t>.</w:t>
      </w:r>
    </w:p>
    <w:p w:rsidR="008734B2" w:rsidRDefault="008734B2" w:rsidP="002941A8">
      <w:pPr>
        <w:pStyle w:val="a8"/>
        <w:spacing w:after="0"/>
        <w:jc w:val="both"/>
      </w:pPr>
    </w:p>
    <w:p w:rsidR="00FE784B" w:rsidRPr="00FA557C" w:rsidRDefault="00FE784B" w:rsidP="002941A8">
      <w:pPr>
        <w:pStyle w:val="a8"/>
        <w:spacing w:after="0"/>
        <w:jc w:val="both"/>
      </w:pPr>
    </w:p>
    <w:p w:rsidR="00D27166" w:rsidRPr="007464A1" w:rsidRDefault="00D27166" w:rsidP="007464A1">
      <w:pPr>
        <w:tabs>
          <w:tab w:val="left" w:pos="0"/>
        </w:tabs>
        <w:spacing w:after="0" w:line="240" w:lineRule="auto"/>
        <w:ind w:firstLine="567"/>
        <w:rPr>
          <w:rFonts w:ascii="Times New Roman" w:hAnsi="Times New Roman" w:cs="Times New Roman"/>
          <w:b/>
          <w:sz w:val="28"/>
          <w:szCs w:val="28"/>
        </w:rPr>
      </w:pPr>
      <w:r w:rsidRPr="007464A1">
        <w:rPr>
          <w:rFonts w:ascii="Times New Roman" w:hAnsi="Times New Roman" w:cs="Times New Roman"/>
          <w:b/>
          <w:sz w:val="28"/>
          <w:szCs w:val="28"/>
        </w:rPr>
        <w:t xml:space="preserve"> </w:t>
      </w:r>
      <w:proofErr w:type="gramStart"/>
      <w:r w:rsidRPr="007464A1">
        <w:rPr>
          <w:rFonts w:ascii="Times New Roman" w:hAnsi="Times New Roman" w:cs="Times New Roman"/>
          <w:b/>
          <w:sz w:val="28"/>
          <w:szCs w:val="28"/>
        </w:rPr>
        <w:t xml:space="preserve">Раздел </w:t>
      </w:r>
      <w:r w:rsidR="00810C01" w:rsidRPr="007464A1">
        <w:rPr>
          <w:rFonts w:ascii="Times New Roman" w:hAnsi="Times New Roman" w:cs="Times New Roman"/>
          <w:b/>
          <w:sz w:val="28"/>
          <w:szCs w:val="28"/>
        </w:rPr>
        <w:t xml:space="preserve"> 04</w:t>
      </w:r>
      <w:proofErr w:type="gramEnd"/>
      <w:r w:rsidR="00810C01" w:rsidRPr="007464A1">
        <w:rPr>
          <w:rFonts w:ascii="Times New Roman" w:hAnsi="Times New Roman" w:cs="Times New Roman"/>
          <w:b/>
          <w:sz w:val="28"/>
          <w:szCs w:val="28"/>
        </w:rPr>
        <w:t xml:space="preserve"> </w:t>
      </w:r>
      <w:r w:rsidRPr="007464A1">
        <w:rPr>
          <w:rFonts w:ascii="Times New Roman" w:hAnsi="Times New Roman" w:cs="Times New Roman"/>
          <w:b/>
          <w:sz w:val="28"/>
          <w:szCs w:val="28"/>
        </w:rPr>
        <w:t>«Национальная экономика»</w:t>
      </w:r>
    </w:p>
    <w:p w:rsidR="00D27166" w:rsidRPr="007464A1" w:rsidRDefault="00D27166" w:rsidP="007464A1">
      <w:pPr>
        <w:pStyle w:val="a8"/>
        <w:tabs>
          <w:tab w:val="left" w:pos="0"/>
        </w:tabs>
        <w:spacing w:after="0"/>
        <w:ind w:firstLine="567"/>
        <w:jc w:val="both"/>
        <w:rPr>
          <w:b/>
          <w:sz w:val="28"/>
          <w:szCs w:val="28"/>
        </w:rPr>
      </w:pPr>
    </w:p>
    <w:p w:rsidR="003E68A5" w:rsidRDefault="008A5F1B" w:rsidP="007464A1">
      <w:pPr>
        <w:pStyle w:val="a8"/>
        <w:tabs>
          <w:tab w:val="left" w:pos="0"/>
        </w:tabs>
        <w:spacing w:after="0"/>
        <w:ind w:firstLine="567"/>
        <w:jc w:val="both"/>
        <w:rPr>
          <w:sz w:val="28"/>
          <w:szCs w:val="28"/>
        </w:rPr>
      </w:pPr>
      <w:r w:rsidRPr="007464A1">
        <w:rPr>
          <w:sz w:val="28"/>
          <w:szCs w:val="28"/>
        </w:rPr>
        <w:t>Бюджетные назначения</w:t>
      </w:r>
      <w:r w:rsidR="007F2593">
        <w:rPr>
          <w:sz w:val="28"/>
          <w:szCs w:val="28"/>
        </w:rPr>
        <w:t xml:space="preserve"> на 202</w:t>
      </w:r>
      <w:r w:rsidR="00325DB2">
        <w:rPr>
          <w:sz w:val="28"/>
          <w:szCs w:val="28"/>
        </w:rPr>
        <w:t>2</w:t>
      </w:r>
      <w:r w:rsidR="00D27166" w:rsidRPr="007464A1">
        <w:rPr>
          <w:sz w:val="28"/>
          <w:szCs w:val="28"/>
        </w:rPr>
        <w:t xml:space="preserve"> год по разделу «Национальная эконом</w:t>
      </w:r>
      <w:r w:rsidR="003C556C" w:rsidRPr="007464A1">
        <w:rPr>
          <w:sz w:val="28"/>
          <w:szCs w:val="28"/>
        </w:rPr>
        <w:t xml:space="preserve">ика» </w:t>
      </w:r>
      <w:r w:rsidR="00CE15F6">
        <w:rPr>
          <w:sz w:val="28"/>
          <w:szCs w:val="28"/>
        </w:rPr>
        <w:t>б</w:t>
      </w:r>
      <w:r w:rsidR="00325DB2">
        <w:rPr>
          <w:sz w:val="28"/>
          <w:szCs w:val="28"/>
        </w:rPr>
        <w:t>ыли утверждены в объеме 161647,1 тыс. рублей со снижением</w:t>
      </w:r>
      <w:r w:rsidR="007F2593">
        <w:rPr>
          <w:sz w:val="28"/>
          <w:szCs w:val="28"/>
        </w:rPr>
        <w:t xml:space="preserve"> к исполнению</w:t>
      </w:r>
      <w:r w:rsidR="003C556C" w:rsidRPr="007464A1">
        <w:rPr>
          <w:sz w:val="28"/>
          <w:szCs w:val="28"/>
        </w:rPr>
        <w:t xml:space="preserve"> предыдущего года</w:t>
      </w:r>
      <w:r w:rsidR="00325DB2">
        <w:rPr>
          <w:sz w:val="28"/>
          <w:szCs w:val="28"/>
        </w:rPr>
        <w:t xml:space="preserve"> на 20114,2 тыс. рублей или на 11,1</w:t>
      </w:r>
      <w:r w:rsidR="003C556C" w:rsidRPr="007464A1">
        <w:rPr>
          <w:sz w:val="28"/>
          <w:szCs w:val="28"/>
        </w:rPr>
        <w:t xml:space="preserve"> процентов</w:t>
      </w:r>
      <w:r w:rsidR="00D27166" w:rsidRPr="007464A1">
        <w:rPr>
          <w:sz w:val="28"/>
          <w:szCs w:val="28"/>
        </w:rPr>
        <w:t>. Факти</w:t>
      </w:r>
      <w:r w:rsidR="008E3C05" w:rsidRPr="007464A1">
        <w:rPr>
          <w:sz w:val="28"/>
          <w:szCs w:val="28"/>
        </w:rPr>
        <w:t>ческ</w:t>
      </w:r>
      <w:r w:rsidR="00325DB2">
        <w:rPr>
          <w:sz w:val="28"/>
          <w:szCs w:val="28"/>
        </w:rPr>
        <w:t>ие расходы составили 161560,9</w:t>
      </w:r>
      <w:r w:rsidRPr="007464A1">
        <w:rPr>
          <w:sz w:val="28"/>
          <w:szCs w:val="28"/>
        </w:rPr>
        <w:t xml:space="preserve"> тыс. рублей, </w:t>
      </w:r>
      <w:r w:rsidR="0053547E">
        <w:rPr>
          <w:sz w:val="28"/>
          <w:szCs w:val="28"/>
        </w:rPr>
        <w:t>что н</w:t>
      </w:r>
      <w:r w:rsidR="00325DB2">
        <w:rPr>
          <w:sz w:val="28"/>
          <w:szCs w:val="28"/>
        </w:rPr>
        <w:t>а 86,2</w:t>
      </w:r>
      <w:r w:rsidRPr="007464A1">
        <w:rPr>
          <w:sz w:val="28"/>
          <w:szCs w:val="28"/>
        </w:rPr>
        <w:t xml:space="preserve"> тыс. рублей или на </w:t>
      </w:r>
      <w:r w:rsidR="00325DB2">
        <w:rPr>
          <w:sz w:val="28"/>
          <w:szCs w:val="28"/>
        </w:rPr>
        <w:t>0,05</w:t>
      </w:r>
      <w:r w:rsidR="00D27166" w:rsidRPr="007464A1">
        <w:rPr>
          <w:sz w:val="28"/>
          <w:szCs w:val="28"/>
        </w:rPr>
        <w:t xml:space="preserve"> </w:t>
      </w:r>
      <w:r w:rsidR="00D27166" w:rsidRPr="007464A1">
        <w:rPr>
          <w:sz w:val="28"/>
          <w:szCs w:val="28"/>
        </w:rPr>
        <w:lastRenderedPageBreak/>
        <w:t>процента мень</w:t>
      </w:r>
      <w:r w:rsidR="00861D65" w:rsidRPr="007464A1">
        <w:rPr>
          <w:sz w:val="28"/>
          <w:szCs w:val="28"/>
        </w:rPr>
        <w:t>ше плановых назначений.  С</w:t>
      </w:r>
      <w:r w:rsidR="00D27166" w:rsidRPr="007464A1">
        <w:rPr>
          <w:sz w:val="28"/>
          <w:szCs w:val="28"/>
        </w:rPr>
        <w:t xml:space="preserve">умма неосвоенных бюджетных ассигнований </w:t>
      </w:r>
      <w:r w:rsidR="00064573" w:rsidRPr="007464A1">
        <w:rPr>
          <w:sz w:val="28"/>
          <w:szCs w:val="28"/>
        </w:rPr>
        <w:t>сложилась по подразделам</w:t>
      </w:r>
    </w:p>
    <w:p w:rsidR="00325DB2" w:rsidRPr="007464A1" w:rsidRDefault="00325DB2" w:rsidP="007464A1">
      <w:pPr>
        <w:pStyle w:val="a8"/>
        <w:tabs>
          <w:tab w:val="left" w:pos="0"/>
        </w:tabs>
        <w:spacing w:after="0"/>
        <w:ind w:firstLine="567"/>
        <w:jc w:val="both"/>
        <w:rPr>
          <w:sz w:val="28"/>
          <w:szCs w:val="28"/>
        </w:rPr>
      </w:pPr>
      <w:r>
        <w:rPr>
          <w:sz w:val="28"/>
          <w:szCs w:val="28"/>
        </w:rPr>
        <w:t>0408 «Транспорт» - 0,3</w:t>
      </w:r>
      <w:r w:rsidR="00010D6B">
        <w:rPr>
          <w:sz w:val="28"/>
          <w:szCs w:val="28"/>
        </w:rPr>
        <w:t xml:space="preserve"> </w:t>
      </w:r>
      <w:proofErr w:type="spellStart"/>
      <w:r w:rsidR="00010D6B">
        <w:rPr>
          <w:sz w:val="28"/>
          <w:szCs w:val="28"/>
        </w:rPr>
        <w:t>тыс.рублей</w:t>
      </w:r>
      <w:proofErr w:type="spellEnd"/>
      <w:r w:rsidR="00010D6B">
        <w:rPr>
          <w:sz w:val="28"/>
          <w:szCs w:val="28"/>
        </w:rPr>
        <w:t>;</w:t>
      </w:r>
    </w:p>
    <w:p w:rsidR="00D27166" w:rsidRPr="007464A1" w:rsidRDefault="00861D65" w:rsidP="007464A1">
      <w:pPr>
        <w:pStyle w:val="a8"/>
        <w:tabs>
          <w:tab w:val="left" w:pos="0"/>
        </w:tabs>
        <w:spacing w:after="0"/>
        <w:ind w:firstLine="567"/>
        <w:jc w:val="both"/>
        <w:rPr>
          <w:sz w:val="28"/>
          <w:szCs w:val="28"/>
        </w:rPr>
      </w:pPr>
      <w:r w:rsidRPr="007464A1">
        <w:rPr>
          <w:sz w:val="28"/>
          <w:szCs w:val="28"/>
        </w:rPr>
        <w:t xml:space="preserve">0412 </w:t>
      </w:r>
      <w:r w:rsidR="004657A6" w:rsidRPr="007464A1">
        <w:rPr>
          <w:sz w:val="28"/>
          <w:szCs w:val="28"/>
        </w:rPr>
        <w:t>«Другие вопросы в области национальной экономик</w:t>
      </w:r>
      <w:r w:rsidR="0053547E">
        <w:rPr>
          <w:sz w:val="28"/>
          <w:szCs w:val="28"/>
        </w:rPr>
        <w:t>и» -</w:t>
      </w:r>
      <w:r w:rsidR="00010D6B">
        <w:rPr>
          <w:sz w:val="28"/>
          <w:szCs w:val="28"/>
        </w:rPr>
        <w:t xml:space="preserve"> 85,9</w:t>
      </w:r>
      <w:r w:rsidR="004657A6" w:rsidRPr="007464A1">
        <w:rPr>
          <w:sz w:val="28"/>
          <w:szCs w:val="28"/>
        </w:rPr>
        <w:t xml:space="preserve"> </w:t>
      </w:r>
      <w:proofErr w:type="spellStart"/>
      <w:r w:rsidR="004657A6" w:rsidRPr="007464A1">
        <w:rPr>
          <w:sz w:val="28"/>
          <w:szCs w:val="28"/>
        </w:rPr>
        <w:t>тыс.рублей</w:t>
      </w:r>
      <w:proofErr w:type="spellEnd"/>
      <w:r w:rsidR="004657A6" w:rsidRPr="007464A1">
        <w:rPr>
          <w:sz w:val="28"/>
          <w:szCs w:val="28"/>
        </w:rPr>
        <w:t>.</w:t>
      </w:r>
    </w:p>
    <w:p w:rsidR="00F51D67" w:rsidRDefault="00F51D67" w:rsidP="00F51D67">
      <w:pPr>
        <w:pStyle w:val="a8"/>
        <w:spacing w:after="0"/>
        <w:jc w:val="both"/>
      </w:pPr>
    </w:p>
    <w:p w:rsidR="00F51D67" w:rsidRPr="00F51D67" w:rsidRDefault="00F51D67" w:rsidP="00F51D67">
      <w:pPr>
        <w:pStyle w:val="a8"/>
        <w:spacing w:after="0"/>
        <w:ind w:firstLine="567"/>
        <w:jc w:val="both"/>
        <w:rPr>
          <w:sz w:val="28"/>
          <w:szCs w:val="28"/>
        </w:rPr>
      </w:pPr>
      <w:r w:rsidRPr="00F51D67">
        <w:rPr>
          <w:sz w:val="28"/>
          <w:szCs w:val="28"/>
        </w:rPr>
        <w:t>По разделу 04 «Национальная экономика» осуществлялось финансирование следующих муниципальных программ:</w:t>
      </w:r>
    </w:p>
    <w:p w:rsidR="00F51D67" w:rsidRPr="00F51D67" w:rsidRDefault="00F51D67" w:rsidP="00F51D67">
      <w:pPr>
        <w:pStyle w:val="a8"/>
        <w:spacing w:after="0"/>
        <w:ind w:firstLine="567"/>
        <w:jc w:val="both"/>
        <w:rPr>
          <w:sz w:val="28"/>
          <w:szCs w:val="28"/>
        </w:rPr>
      </w:pPr>
      <w:r w:rsidRPr="00F51D67">
        <w:rPr>
          <w:sz w:val="28"/>
          <w:szCs w:val="28"/>
        </w:rPr>
        <w:t xml:space="preserve">- «Совершенствование социальной политики в </w:t>
      </w:r>
      <w:proofErr w:type="spellStart"/>
      <w:r w:rsidRPr="00F51D67">
        <w:rPr>
          <w:sz w:val="28"/>
          <w:szCs w:val="28"/>
        </w:rPr>
        <w:t>Вытегорском</w:t>
      </w:r>
      <w:proofErr w:type="spellEnd"/>
      <w:r w:rsidRPr="00F51D67">
        <w:rPr>
          <w:sz w:val="28"/>
          <w:szCs w:val="28"/>
        </w:rPr>
        <w:t xml:space="preserve"> муниципальном рай</w:t>
      </w:r>
      <w:r w:rsidR="0053547E">
        <w:rPr>
          <w:sz w:val="28"/>
          <w:szCs w:val="28"/>
        </w:rPr>
        <w:t>о</w:t>
      </w:r>
      <w:r w:rsidR="00010D6B">
        <w:rPr>
          <w:sz w:val="28"/>
          <w:szCs w:val="28"/>
        </w:rPr>
        <w:t>не на 2021-2025 годы» - 28110,0</w:t>
      </w:r>
      <w:r w:rsidRPr="00F51D67">
        <w:rPr>
          <w:sz w:val="28"/>
          <w:szCs w:val="28"/>
        </w:rPr>
        <w:t xml:space="preserve"> </w:t>
      </w:r>
      <w:proofErr w:type="spellStart"/>
      <w:r w:rsidRPr="00F51D67">
        <w:rPr>
          <w:sz w:val="28"/>
          <w:szCs w:val="28"/>
        </w:rPr>
        <w:t>ты</w:t>
      </w:r>
      <w:r w:rsidR="00CE15F6">
        <w:rPr>
          <w:sz w:val="28"/>
          <w:szCs w:val="28"/>
        </w:rPr>
        <w:t>с.рублей</w:t>
      </w:r>
      <w:proofErr w:type="spellEnd"/>
      <w:r w:rsidR="0053547E">
        <w:rPr>
          <w:sz w:val="28"/>
          <w:szCs w:val="28"/>
        </w:rPr>
        <w:t>;</w:t>
      </w:r>
    </w:p>
    <w:p w:rsidR="00F51D67" w:rsidRPr="00F51D67" w:rsidRDefault="00F51D67" w:rsidP="00F51D67">
      <w:pPr>
        <w:pStyle w:val="a8"/>
        <w:spacing w:after="0"/>
        <w:ind w:firstLine="567"/>
        <w:jc w:val="both"/>
        <w:rPr>
          <w:sz w:val="28"/>
          <w:szCs w:val="28"/>
        </w:rPr>
      </w:pPr>
      <w:r w:rsidRPr="00F51D67">
        <w:rPr>
          <w:sz w:val="28"/>
          <w:szCs w:val="28"/>
        </w:rPr>
        <w:t>-</w:t>
      </w:r>
      <w:r w:rsidR="0053547E">
        <w:rPr>
          <w:sz w:val="28"/>
          <w:szCs w:val="28"/>
        </w:rPr>
        <w:t xml:space="preserve"> </w:t>
      </w:r>
      <w:r w:rsidRPr="00F51D67">
        <w:rPr>
          <w:sz w:val="28"/>
          <w:szCs w:val="28"/>
        </w:rPr>
        <w:t xml:space="preserve">«Формирование </w:t>
      </w:r>
      <w:r w:rsidR="0053547E">
        <w:rPr>
          <w:sz w:val="28"/>
          <w:szCs w:val="28"/>
        </w:rPr>
        <w:t>комфортной</w:t>
      </w:r>
      <w:r w:rsidR="007E4439">
        <w:rPr>
          <w:sz w:val="28"/>
          <w:szCs w:val="28"/>
        </w:rPr>
        <w:t xml:space="preserve"> среды проживания на территории</w:t>
      </w:r>
      <w:r w:rsidRPr="00F51D67">
        <w:rPr>
          <w:sz w:val="28"/>
          <w:szCs w:val="28"/>
        </w:rPr>
        <w:t xml:space="preserve"> </w:t>
      </w:r>
      <w:proofErr w:type="spellStart"/>
      <w:r w:rsidRPr="00F51D67">
        <w:rPr>
          <w:sz w:val="28"/>
          <w:szCs w:val="28"/>
        </w:rPr>
        <w:t>Вытегорского</w:t>
      </w:r>
      <w:proofErr w:type="spellEnd"/>
      <w:r w:rsidRPr="00F51D67">
        <w:rPr>
          <w:sz w:val="28"/>
          <w:szCs w:val="28"/>
        </w:rPr>
        <w:t xml:space="preserve"> </w:t>
      </w:r>
      <w:r w:rsidR="0053547E">
        <w:rPr>
          <w:sz w:val="28"/>
          <w:szCs w:val="28"/>
        </w:rPr>
        <w:t>муниципального района на 2021-2025</w:t>
      </w:r>
      <w:r w:rsidRPr="00F51D67">
        <w:rPr>
          <w:sz w:val="28"/>
          <w:szCs w:val="28"/>
        </w:rPr>
        <w:t xml:space="preserve"> годы» </w:t>
      </w:r>
      <w:r w:rsidR="00010D6B">
        <w:rPr>
          <w:sz w:val="28"/>
          <w:szCs w:val="28"/>
        </w:rPr>
        <w:t>126340,5</w:t>
      </w:r>
      <w:r w:rsidRPr="00F51D67">
        <w:rPr>
          <w:sz w:val="28"/>
          <w:szCs w:val="28"/>
        </w:rPr>
        <w:t xml:space="preserve"> </w:t>
      </w:r>
      <w:proofErr w:type="spellStart"/>
      <w:r w:rsidRPr="00F51D67">
        <w:rPr>
          <w:sz w:val="28"/>
          <w:szCs w:val="28"/>
        </w:rPr>
        <w:t>ты</w:t>
      </w:r>
      <w:r w:rsidR="00D640B9">
        <w:rPr>
          <w:sz w:val="28"/>
          <w:szCs w:val="28"/>
        </w:rPr>
        <w:t>с.рублей</w:t>
      </w:r>
      <w:proofErr w:type="spellEnd"/>
      <w:r w:rsidR="00010D6B">
        <w:rPr>
          <w:sz w:val="28"/>
          <w:szCs w:val="28"/>
        </w:rPr>
        <w:t>;</w:t>
      </w:r>
    </w:p>
    <w:p w:rsidR="00010D6B" w:rsidRPr="00F51D67" w:rsidRDefault="00010D6B" w:rsidP="00010D6B">
      <w:pPr>
        <w:pStyle w:val="a8"/>
        <w:spacing w:after="0"/>
        <w:ind w:firstLine="567"/>
        <w:jc w:val="both"/>
        <w:rPr>
          <w:sz w:val="28"/>
          <w:szCs w:val="28"/>
        </w:rPr>
      </w:pPr>
      <w:r w:rsidRPr="00F51D67">
        <w:rPr>
          <w:sz w:val="28"/>
          <w:szCs w:val="28"/>
        </w:rPr>
        <w:t>- «</w:t>
      </w:r>
      <w:r>
        <w:rPr>
          <w:sz w:val="28"/>
          <w:szCs w:val="28"/>
        </w:rPr>
        <w:t>Экономическое развитие</w:t>
      </w:r>
      <w:r w:rsidRPr="00F51D67">
        <w:rPr>
          <w:sz w:val="28"/>
          <w:szCs w:val="28"/>
        </w:rPr>
        <w:t xml:space="preserve"> </w:t>
      </w:r>
      <w:proofErr w:type="spellStart"/>
      <w:r w:rsidRPr="00F51D67">
        <w:rPr>
          <w:sz w:val="28"/>
          <w:szCs w:val="28"/>
        </w:rPr>
        <w:t>Вытегорского</w:t>
      </w:r>
      <w:proofErr w:type="spellEnd"/>
      <w:r w:rsidRPr="00F51D67">
        <w:rPr>
          <w:sz w:val="28"/>
          <w:szCs w:val="28"/>
        </w:rPr>
        <w:t xml:space="preserve"> муниципального района н</w:t>
      </w:r>
      <w:r>
        <w:rPr>
          <w:sz w:val="28"/>
          <w:szCs w:val="28"/>
        </w:rPr>
        <w:t xml:space="preserve">а 2021-2025 годы" – 6836,3 </w:t>
      </w:r>
      <w:proofErr w:type="spellStart"/>
      <w:r>
        <w:rPr>
          <w:sz w:val="28"/>
          <w:szCs w:val="28"/>
        </w:rPr>
        <w:t>тыс.рублей</w:t>
      </w:r>
      <w:proofErr w:type="spellEnd"/>
      <w:r>
        <w:rPr>
          <w:sz w:val="28"/>
          <w:szCs w:val="28"/>
        </w:rPr>
        <w:t>.</w:t>
      </w:r>
      <w:r w:rsidRPr="00F51D67">
        <w:rPr>
          <w:sz w:val="28"/>
          <w:szCs w:val="28"/>
        </w:rPr>
        <w:t xml:space="preserve"> </w:t>
      </w:r>
    </w:p>
    <w:p w:rsidR="00F51D67" w:rsidRPr="007464A1" w:rsidRDefault="00F51D67" w:rsidP="00F51D67">
      <w:pPr>
        <w:pStyle w:val="a8"/>
        <w:tabs>
          <w:tab w:val="left" w:pos="0"/>
        </w:tabs>
        <w:spacing w:after="0"/>
        <w:jc w:val="both"/>
        <w:rPr>
          <w:sz w:val="28"/>
          <w:szCs w:val="28"/>
        </w:rPr>
      </w:pPr>
    </w:p>
    <w:p w:rsidR="00D640B9" w:rsidRDefault="00D27166" w:rsidP="00D640B9">
      <w:pPr>
        <w:pStyle w:val="a8"/>
        <w:tabs>
          <w:tab w:val="left" w:pos="0"/>
        </w:tabs>
        <w:spacing w:after="0"/>
        <w:ind w:firstLine="567"/>
        <w:jc w:val="both"/>
        <w:rPr>
          <w:sz w:val="28"/>
          <w:szCs w:val="28"/>
        </w:rPr>
      </w:pPr>
      <w:r w:rsidRPr="007464A1">
        <w:rPr>
          <w:sz w:val="28"/>
          <w:szCs w:val="28"/>
        </w:rPr>
        <w:t xml:space="preserve">Расходы по подразделу </w:t>
      </w:r>
      <w:r w:rsidR="008A5F1B" w:rsidRPr="007464A1">
        <w:rPr>
          <w:sz w:val="28"/>
          <w:szCs w:val="28"/>
        </w:rPr>
        <w:t xml:space="preserve">0405 </w:t>
      </w:r>
      <w:r w:rsidRPr="007464A1">
        <w:rPr>
          <w:sz w:val="28"/>
          <w:szCs w:val="28"/>
        </w:rPr>
        <w:t>«Сельское хозяйство и рыбо</w:t>
      </w:r>
      <w:r w:rsidR="008E3C05" w:rsidRPr="007464A1">
        <w:rPr>
          <w:sz w:val="28"/>
          <w:szCs w:val="28"/>
        </w:rPr>
        <w:t>ловс</w:t>
      </w:r>
      <w:r w:rsidR="00010D6B">
        <w:rPr>
          <w:sz w:val="28"/>
          <w:szCs w:val="28"/>
        </w:rPr>
        <w:t>тво» исполнены в сумме 1526,9</w:t>
      </w:r>
      <w:r w:rsidR="00064573" w:rsidRPr="007464A1">
        <w:rPr>
          <w:sz w:val="28"/>
          <w:szCs w:val="28"/>
        </w:rPr>
        <w:t xml:space="preserve"> тыс. рублей или на 100,0</w:t>
      </w:r>
      <w:r w:rsidR="00010D6B">
        <w:rPr>
          <w:sz w:val="28"/>
          <w:szCs w:val="28"/>
        </w:rPr>
        <w:t xml:space="preserve"> процентов</w:t>
      </w:r>
      <w:r w:rsidRPr="007464A1">
        <w:rPr>
          <w:sz w:val="28"/>
          <w:szCs w:val="28"/>
        </w:rPr>
        <w:t xml:space="preserve"> от уточненных бюджетных</w:t>
      </w:r>
      <w:r w:rsidR="00010D6B">
        <w:rPr>
          <w:sz w:val="28"/>
          <w:szCs w:val="28"/>
        </w:rPr>
        <w:t xml:space="preserve"> назначений. По сравнению с 2021</w:t>
      </w:r>
      <w:r w:rsidRPr="007464A1">
        <w:rPr>
          <w:sz w:val="28"/>
          <w:szCs w:val="28"/>
        </w:rPr>
        <w:t xml:space="preserve"> годом </w:t>
      </w:r>
      <w:r w:rsidR="00D640B9">
        <w:rPr>
          <w:sz w:val="28"/>
          <w:szCs w:val="28"/>
        </w:rPr>
        <w:t>о</w:t>
      </w:r>
      <w:r w:rsidR="00F73CF4">
        <w:rPr>
          <w:sz w:val="28"/>
          <w:szCs w:val="28"/>
        </w:rPr>
        <w:t>б</w:t>
      </w:r>
      <w:r w:rsidR="00010D6B">
        <w:rPr>
          <w:sz w:val="28"/>
          <w:szCs w:val="28"/>
        </w:rPr>
        <w:t>ъем расходов увеличился на 162,2</w:t>
      </w:r>
      <w:r w:rsidR="008E3C05" w:rsidRPr="007464A1">
        <w:rPr>
          <w:sz w:val="28"/>
          <w:szCs w:val="28"/>
        </w:rPr>
        <w:t xml:space="preserve"> тыс. рублей</w:t>
      </w:r>
      <w:r w:rsidR="00D640B9">
        <w:rPr>
          <w:sz w:val="28"/>
          <w:szCs w:val="28"/>
        </w:rPr>
        <w:t>. Доля расходов</w:t>
      </w:r>
      <w:r w:rsidRPr="007464A1">
        <w:rPr>
          <w:sz w:val="28"/>
          <w:szCs w:val="28"/>
        </w:rPr>
        <w:t xml:space="preserve"> подраздела в объеме расходов раздела «Национ</w:t>
      </w:r>
      <w:r w:rsidR="008E3C05" w:rsidRPr="007464A1">
        <w:rPr>
          <w:sz w:val="28"/>
          <w:szCs w:val="28"/>
        </w:rPr>
        <w:t>альная э</w:t>
      </w:r>
      <w:r w:rsidR="00010D6B">
        <w:rPr>
          <w:sz w:val="28"/>
          <w:szCs w:val="28"/>
        </w:rPr>
        <w:t>кономика» составляет 0,95</w:t>
      </w:r>
      <w:r w:rsidRPr="007464A1">
        <w:rPr>
          <w:sz w:val="28"/>
          <w:szCs w:val="28"/>
        </w:rPr>
        <w:t xml:space="preserve"> процента. </w:t>
      </w:r>
    </w:p>
    <w:p w:rsidR="00010D6B" w:rsidRDefault="00010D6B" w:rsidP="00D640B9">
      <w:pPr>
        <w:pStyle w:val="a8"/>
        <w:tabs>
          <w:tab w:val="left" w:pos="0"/>
        </w:tabs>
        <w:spacing w:after="0"/>
        <w:jc w:val="both"/>
        <w:rPr>
          <w:sz w:val="28"/>
          <w:szCs w:val="28"/>
        </w:rPr>
      </w:pPr>
      <w:r w:rsidRPr="00010D6B">
        <w:rPr>
          <w:sz w:val="28"/>
          <w:szCs w:val="28"/>
        </w:rPr>
        <w:t xml:space="preserve">Расходы направлены на реализацию муниципальной программы «Экономическое развитие </w:t>
      </w:r>
      <w:proofErr w:type="spellStart"/>
      <w:r w:rsidRPr="00010D6B">
        <w:rPr>
          <w:sz w:val="28"/>
          <w:szCs w:val="28"/>
        </w:rPr>
        <w:t>Вытегорского</w:t>
      </w:r>
      <w:proofErr w:type="spellEnd"/>
      <w:r w:rsidRPr="00010D6B">
        <w:rPr>
          <w:sz w:val="28"/>
          <w:szCs w:val="28"/>
        </w:rPr>
        <w:t xml:space="preserve"> муниципального района 2021-2025 годы» подпрограммы «Поддержка и развитие малого и среднего предпринимательства в </w:t>
      </w:r>
      <w:proofErr w:type="spellStart"/>
      <w:r w:rsidRPr="00010D6B">
        <w:rPr>
          <w:sz w:val="28"/>
          <w:szCs w:val="28"/>
        </w:rPr>
        <w:t>Вытег</w:t>
      </w:r>
      <w:r w:rsidR="007E4439">
        <w:rPr>
          <w:sz w:val="28"/>
          <w:szCs w:val="28"/>
        </w:rPr>
        <w:t>орском</w:t>
      </w:r>
      <w:proofErr w:type="spellEnd"/>
      <w:r w:rsidR="007E4439">
        <w:rPr>
          <w:sz w:val="28"/>
          <w:szCs w:val="28"/>
        </w:rPr>
        <w:t xml:space="preserve"> районе» на</w:t>
      </w:r>
      <w:r w:rsidRPr="00010D6B">
        <w:rPr>
          <w:sz w:val="28"/>
          <w:szCs w:val="28"/>
        </w:rPr>
        <w:t xml:space="preserve"> предоставление субсидии на оказание поддержки сельскохозяйственным товаропро</w:t>
      </w:r>
      <w:r>
        <w:rPr>
          <w:sz w:val="28"/>
          <w:szCs w:val="28"/>
        </w:rPr>
        <w:t xml:space="preserve">изводителям </w:t>
      </w:r>
      <w:proofErr w:type="spellStart"/>
      <w:r>
        <w:rPr>
          <w:sz w:val="28"/>
          <w:szCs w:val="28"/>
        </w:rPr>
        <w:t>Вытегорского</w:t>
      </w:r>
      <w:proofErr w:type="spellEnd"/>
      <w:r>
        <w:rPr>
          <w:sz w:val="28"/>
          <w:szCs w:val="28"/>
        </w:rPr>
        <w:t xml:space="preserve"> района, </w:t>
      </w:r>
      <w:r w:rsidRPr="00010D6B">
        <w:rPr>
          <w:sz w:val="28"/>
          <w:szCs w:val="28"/>
        </w:rPr>
        <w:t xml:space="preserve">мероприятия, направленные на мотивацию населения и действующих </w:t>
      </w:r>
      <w:proofErr w:type="spellStart"/>
      <w:r w:rsidRPr="00010D6B">
        <w:rPr>
          <w:sz w:val="28"/>
          <w:szCs w:val="28"/>
        </w:rPr>
        <w:t>сельхозтоваропроизводителей</w:t>
      </w:r>
      <w:proofErr w:type="spellEnd"/>
      <w:r w:rsidRPr="00010D6B">
        <w:rPr>
          <w:sz w:val="28"/>
          <w:szCs w:val="28"/>
        </w:rPr>
        <w:t xml:space="preserve"> района к развитию сельского хозяйства.</w:t>
      </w:r>
    </w:p>
    <w:p w:rsidR="003C556C" w:rsidRPr="007464A1" w:rsidRDefault="003C556C" w:rsidP="00D640B9">
      <w:pPr>
        <w:pStyle w:val="a8"/>
        <w:tabs>
          <w:tab w:val="left" w:pos="0"/>
        </w:tabs>
        <w:spacing w:after="0"/>
        <w:jc w:val="both"/>
        <w:rPr>
          <w:sz w:val="28"/>
          <w:szCs w:val="28"/>
        </w:rPr>
      </w:pPr>
    </w:p>
    <w:p w:rsidR="00D27166" w:rsidRPr="007464A1" w:rsidRDefault="00D27166" w:rsidP="007464A1">
      <w:pPr>
        <w:pStyle w:val="a8"/>
        <w:tabs>
          <w:tab w:val="left" w:pos="0"/>
        </w:tabs>
        <w:spacing w:after="0"/>
        <w:ind w:firstLine="567"/>
        <w:jc w:val="both"/>
        <w:rPr>
          <w:sz w:val="28"/>
          <w:szCs w:val="28"/>
        </w:rPr>
      </w:pPr>
      <w:r w:rsidRPr="007464A1">
        <w:rPr>
          <w:sz w:val="28"/>
          <w:szCs w:val="28"/>
        </w:rPr>
        <w:t xml:space="preserve">Главным распорядителем бюджетных средств по подразделу «Сельское хозяйство и рыболовство» является Администрация </w:t>
      </w:r>
      <w:proofErr w:type="spellStart"/>
      <w:r w:rsidRPr="007464A1">
        <w:rPr>
          <w:sz w:val="28"/>
          <w:szCs w:val="28"/>
        </w:rPr>
        <w:t>Вытегорского</w:t>
      </w:r>
      <w:proofErr w:type="spellEnd"/>
      <w:r w:rsidRPr="007464A1">
        <w:rPr>
          <w:sz w:val="28"/>
          <w:szCs w:val="28"/>
        </w:rPr>
        <w:t xml:space="preserve"> муниципального района.</w:t>
      </w:r>
    </w:p>
    <w:p w:rsidR="00D36034" w:rsidRPr="007464A1" w:rsidRDefault="00D36034" w:rsidP="007464A1">
      <w:pPr>
        <w:pStyle w:val="a8"/>
        <w:tabs>
          <w:tab w:val="left" w:pos="0"/>
        </w:tabs>
        <w:spacing w:after="0"/>
        <w:ind w:firstLine="567"/>
        <w:jc w:val="both"/>
        <w:rPr>
          <w:sz w:val="28"/>
          <w:szCs w:val="28"/>
        </w:rPr>
      </w:pPr>
    </w:p>
    <w:p w:rsidR="00D640B9" w:rsidRDefault="00D27166" w:rsidP="007464A1">
      <w:pPr>
        <w:widowControl w:val="0"/>
        <w:tabs>
          <w:tab w:val="left" w:pos="0"/>
        </w:tabs>
        <w:spacing w:after="0" w:line="240" w:lineRule="auto"/>
        <w:ind w:firstLine="567"/>
        <w:jc w:val="both"/>
        <w:rPr>
          <w:rFonts w:ascii="Times New Roman" w:hAnsi="Times New Roman" w:cs="Times New Roman"/>
          <w:sz w:val="28"/>
          <w:szCs w:val="28"/>
        </w:rPr>
      </w:pPr>
      <w:r w:rsidRPr="007464A1">
        <w:rPr>
          <w:rFonts w:ascii="Times New Roman" w:hAnsi="Times New Roman" w:cs="Times New Roman"/>
          <w:sz w:val="28"/>
          <w:szCs w:val="28"/>
        </w:rPr>
        <w:t>Бюджетные ассигнования по подразделу</w:t>
      </w:r>
      <w:r w:rsidR="000C3DE5" w:rsidRPr="007464A1">
        <w:rPr>
          <w:rFonts w:ascii="Times New Roman" w:hAnsi="Times New Roman" w:cs="Times New Roman"/>
          <w:sz w:val="28"/>
          <w:szCs w:val="28"/>
        </w:rPr>
        <w:t xml:space="preserve"> 0408</w:t>
      </w:r>
      <w:r w:rsidRPr="007464A1">
        <w:rPr>
          <w:rFonts w:ascii="Times New Roman" w:hAnsi="Times New Roman" w:cs="Times New Roman"/>
          <w:sz w:val="28"/>
          <w:szCs w:val="28"/>
        </w:rPr>
        <w:t xml:space="preserve"> «</w:t>
      </w:r>
      <w:r w:rsidR="00010D6B">
        <w:rPr>
          <w:rFonts w:ascii="Times New Roman" w:hAnsi="Times New Roman" w:cs="Times New Roman"/>
          <w:sz w:val="28"/>
          <w:szCs w:val="28"/>
        </w:rPr>
        <w:t>Транспорт», утвержденные на 2022</w:t>
      </w:r>
      <w:r w:rsidR="00075C39" w:rsidRPr="007464A1">
        <w:rPr>
          <w:rFonts w:ascii="Times New Roman" w:hAnsi="Times New Roman" w:cs="Times New Roman"/>
          <w:sz w:val="28"/>
          <w:szCs w:val="28"/>
        </w:rPr>
        <w:t xml:space="preserve"> го</w:t>
      </w:r>
      <w:r w:rsidR="00010D6B">
        <w:rPr>
          <w:rFonts w:ascii="Times New Roman" w:hAnsi="Times New Roman" w:cs="Times New Roman"/>
          <w:sz w:val="28"/>
          <w:szCs w:val="28"/>
        </w:rPr>
        <w:t>д в объеме 6375,7</w:t>
      </w:r>
      <w:r w:rsidRPr="007464A1">
        <w:rPr>
          <w:rFonts w:ascii="Times New Roman" w:hAnsi="Times New Roman" w:cs="Times New Roman"/>
          <w:sz w:val="28"/>
          <w:szCs w:val="28"/>
        </w:rPr>
        <w:t xml:space="preserve"> тыс. рублей, использов</w:t>
      </w:r>
      <w:r w:rsidR="00075C39" w:rsidRPr="007464A1">
        <w:rPr>
          <w:rFonts w:ascii="Times New Roman" w:hAnsi="Times New Roman" w:cs="Times New Roman"/>
          <w:sz w:val="28"/>
          <w:szCs w:val="28"/>
        </w:rPr>
        <w:t>аны на 100,0 процентов</w:t>
      </w:r>
      <w:r w:rsidR="00010D6B">
        <w:rPr>
          <w:rFonts w:ascii="Times New Roman" w:hAnsi="Times New Roman" w:cs="Times New Roman"/>
          <w:sz w:val="28"/>
          <w:szCs w:val="28"/>
        </w:rPr>
        <w:t xml:space="preserve"> (6375,4 </w:t>
      </w:r>
      <w:proofErr w:type="spellStart"/>
      <w:r w:rsidR="00010D6B">
        <w:rPr>
          <w:rFonts w:ascii="Times New Roman" w:hAnsi="Times New Roman" w:cs="Times New Roman"/>
          <w:sz w:val="28"/>
          <w:szCs w:val="28"/>
        </w:rPr>
        <w:t>тыс.рублей</w:t>
      </w:r>
      <w:proofErr w:type="spellEnd"/>
      <w:r w:rsidR="00010D6B">
        <w:rPr>
          <w:rFonts w:ascii="Times New Roman" w:hAnsi="Times New Roman" w:cs="Times New Roman"/>
          <w:sz w:val="28"/>
          <w:szCs w:val="28"/>
        </w:rPr>
        <w:t>)</w:t>
      </w:r>
      <w:r w:rsidRPr="007464A1">
        <w:rPr>
          <w:rFonts w:ascii="Times New Roman" w:hAnsi="Times New Roman" w:cs="Times New Roman"/>
          <w:sz w:val="28"/>
          <w:szCs w:val="28"/>
        </w:rPr>
        <w:t>. Доля расходов данного подраздела в объеме расходов раздела «Национальная экон</w:t>
      </w:r>
      <w:r w:rsidR="00010D6B">
        <w:rPr>
          <w:rFonts w:ascii="Times New Roman" w:hAnsi="Times New Roman" w:cs="Times New Roman"/>
          <w:sz w:val="28"/>
          <w:szCs w:val="28"/>
        </w:rPr>
        <w:t>омика» составляет 3,95</w:t>
      </w:r>
      <w:r w:rsidR="00F73CF4">
        <w:rPr>
          <w:rFonts w:ascii="Times New Roman" w:hAnsi="Times New Roman" w:cs="Times New Roman"/>
          <w:sz w:val="28"/>
          <w:szCs w:val="28"/>
        </w:rPr>
        <w:t xml:space="preserve"> </w:t>
      </w:r>
      <w:r w:rsidRPr="007464A1">
        <w:rPr>
          <w:rFonts w:ascii="Times New Roman" w:hAnsi="Times New Roman" w:cs="Times New Roman"/>
          <w:sz w:val="28"/>
          <w:szCs w:val="28"/>
        </w:rPr>
        <w:t xml:space="preserve">процента. </w:t>
      </w:r>
    </w:p>
    <w:p w:rsidR="00010D6B" w:rsidRPr="00010D6B" w:rsidRDefault="00010D6B" w:rsidP="00010D6B">
      <w:pPr>
        <w:widowControl w:val="0"/>
        <w:tabs>
          <w:tab w:val="left" w:pos="0"/>
        </w:tabs>
        <w:spacing w:after="0" w:line="240" w:lineRule="auto"/>
        <w:ind w:firstLine="567"/>
        <w:jc w:val="both"/>
        <w:rPr>
          <w:rFonts w:ascii="Times New Roman" w:hAnsi="Times New Roman" w:cs="Times New Roman"/>
          <w:sz w:val="28"/>
          <w:szCs w:val="28"/>
        </w:rPr>
      </w:pPr>
      <w:r w:rsidRPr="00010D6B">
        <w:rPr>
          <w:rFonts w:ascii="Times New Roman" w:hAnsi="Times New Roman" w:cs="Times New Roman"/>
          <w:sz w:val="28"/>
          <w:szCs w:val="28"/>
        </w:rPr>
        <w:t xml:space="preserve">За счет средств областного бюджета произведены расходы в сумме 6 184,1 </w:t>
      </w:r>
      <w:proofErr w:type="spellStart"/>
      <w:r w:rsidRPr="00010D6B">
        <w:rPr>
          <w:rFonts w:ascii="Times New Roman" w:hAnsi="Times New Roman" w:cs="Times New Roman"/>
          <w:sz w:val="28"/>
          <w:szCs w:val="28"/>
        </w:rPr>
        <w:t>тыс.рублей</w:t>
      </w:r>
      <w:proofErr w:type="spellEnd"/>
      <w:r w:rsidRPr="00010D6B">
        <w:rPr>
          <w:rFonts w:ascii="Times New Roman" w:hAnsi="Times New Roman" w:cs="Times New Roman"/>
          <w:sz w:val="28"/>
          <w:szCs w:val="28"/>
        </w:rPr>
        <w:t xml:space="preserve"> на организацию транспортного обслуживания населения на муниципальных маршрутах регулярных перевозок по регулируемым тарифам (Вытегра-Октябрьский, Вытегра-Депо, Вытегра-Анненский, Вытегра-Митино, Вытегра-Щекино).</w:t>
      </w:r>
    </w:p>
    <w:p w:rsidR="00010D6B" w:rsidRPr="00010D6B" w:rsidRDefault="00010D6B" w:rsidP="00010D6B">
      <w:pPr>
        <w:widowControl w:val="0"/>
        <w:tabs>
          <w:tab w:val="left" w:pos="0"/>
        </w:tabs>
        <w:spacing w:after="0" w:line="240" w:lineRule="auto"/>
        <w:ind w:firstLine="567"/>
        <w:jc w:val="both"/>
        <w:rPr>
          <w:rFonts w:ascii="Times New Roman" w:hAnsi="Times New Roman" w:cs="Times New Roman"/>
          <w:sz w:val="28"/>
          <w:szCs w:val="28"/>
        </w:rPr>
      </w:pPr>
      <w:r w:rsidRPr="00010D6B">
        <w:rPr>
          <w:rFonts w:ascii="Times New Roman" w:hAnsi="Times New Roman" w:cs="Times New Roman"/>
          <w:sz w:val="28"/>
          <w:szCs w:val="28"/>
        </w:rPr>
        <w:t>За счет средств районного бюджета произведены расходы на:</w:t>
      </w:r>
    </w:p>
    <w:p w:rsidR="00010D6B" w:rsidRDefault="00010D6B" w:rsidP="00010D6B">
      <w:pPr>
        <w:widowControl w:val="0"/>
        <w:tabs>
          <w:tab w:val="left" w:pos="0"/>
        </w:tabs>
        <w:spacing w:after="0" w:line="240" w:lineRule="auto"/>
        <w:ind w:firstLine="567"/>
        <w:jc w:val="both"/>
        <w:rPr>
          <w:rFonts w:ascii="Times New Roman" w:hAnsi="Times New Roman" w:cs="Times New Roman"/>
          <w:sz w:val="28"/>
          <w:szCs w:val="28"/>
        </w:rPr>
      </w:pPr>
      <w:r w:rsidRPr="00010D6B">
        <w:rPr>
          <w:rFonts w:ascii="Times New Roman" w:hAnsi="Times New Roman" w:cs="Times New Roman"/>
          <w:sz w:val="28"/>
          <w:szCs w:val="28"/>
        </w:rPr>
        <w:t xml:space="preserve">- </w:t>
      </w:r>
      <w:proofErr w:type="spellStart"/>
      <w:r w:rsidRPr="00010D6B">
        <w:rPr>
          <w:rFonts w:ascii="Times New Roman" w:hAnsi="Times New Roman" w:cs="Times New Roman"/>
          <w:sz w:val="28"/>
          <w:szCs w:val="28"/>
        </w:rPr>
        <w:t>софинансирование</w:t>
      </w:r>
      <w:proofErr w:type="spellEnd"/>
      <w:r w:rsidRPr="00010D6B">
        <w:rPr>
          <w:rFonts w:ascii="Times New Roman" w:hAnsi="Times New Roman" w:cs="Times New Roman"/>
          <w:sz w:val="28"/>
          <w:szCs w:val="28"/>
        </w:rPr>
        <w:t xml:space="preserve"> мероприятий на организацию транспортного обслуживания населения на муниципальных маршрутах регулярных перевозок по регулируемым тарифам в сумме 191,3 </w:t>
      </w:r>
      <w:proofErr w:type="spellStart"/>
      <w:r w:rsidRPr="00010D6B">
        <w:rPr>
          <w:rFonts w:ascii="Times New Roman" w:hAnsi="Times New Roman" w:cs="Times New Roman"/>
          <w:sz w:val="28"/>
          <w:szCs w:val="28"/>
        </w:rPr>
        <w:t>тыс.рублей</w:t>
      </w:r>
      <w:proofErr w:type="spellEnd"/>
      <w:r w:rsidRPr="00010D6B">
        <w:rPr>
          <w:rFonts w:ascii="Times New Roman" w:hAnsi="Times New Roman" w:cs="Times New Roman"/>
          <w:sz w:val="28"/>
          <w:szCs w:val="28"/>
        </w:rPr>
        <w:t>.</w:t>
      </w:r>
    </w:p>
    <w:p w:rsidR="00010D6B" w:rsidRDefault="00010D6B" w:rsidP="00010D6B">
      <w:pPr>
        <w:widowControl w:val="0"/>
        <w:tabs>
          <w:tab w:val="left" w:pos="0"/>
        </w:tabs>
        <w:spacing w:after="0" w:line="240" w:lineRule="auto"/>
        <w:jc w:val="both"/>
        <w:rPr>
          <w:rFonts w:ascii="Times New Roman" w:hAnsi="Times New Roman" w:cs="Times New Roman"/>
          <w:sz w:val="28"/>
          <w:szCs w:val="28"/>
        </w:rPr>
      </w:pPr>
    </w:p>
    <w:p w:rsidR="00922844" w:rsidRPr="007464A1" w:rsidRDefault="00922844" w:rsidP="007464A1">
      <w:pPr>
        <w:widowControl w:val="0"/>
        <w:tabs>
          <w:tab w:val="left" w:pos="0"/>
        </w:tabs>
        <w:spacing w:after="0" w:line="240" w:lineRule="auto"/>
        <w:ind w:firstLine="567"/>
        <w:jc w:val="both"/>
        <w:rPr>
          <w:rFonts w:ascii="Times New Roman" w:hAnsi="Times New Roman" w:cs="Times New Roman"/>
          <w:sz w:val="28"/>
          <w:szCs w:val="28"/>
        </w:rPr>
      </w:pPr>
      <w:r w:rsidRPr="007464A1">
        <w:rPr>
          <w:rFonts w:ascii="Times New Roman" w:hAnsi="Times New Roman" w:cs="Times New Roman"/>
          <w:sz w:val="28"/>
          <w:szCs w:val="28"/>
        </w:rPr>
        <w:lastRenderedPageBreak/>
        <w:t>Произ</w:t>
      </w:r>
      <w:r w:rsidR="00D640B9">
        <w:rPr>
          <w:rFonts w:ascii="Times New Roman" w:hAnsi="Times New Roman" w:cs="Times New Roman"/>
          <w:sz w:val="28"/>
          <w:szCs w:val="28"/>
        </w:rPr>
        <w:t>ведены расходы на осуществление мероприятий</w:t>
      </w:r>
      <w:r w:rsidRPr="007464A1">
        <w:rPr>
          <w:rFonts w:ascii="Times New Roman" w:hAnsi="Times New Roman" w:cs="Times New Roman"/>
          <w:sz w:val="28"/>
          <w:szCs w:val="28"/>
        </w:rPr>
        <w:t xml:space="preserve"> подпрограммы «Развитие транспортной системы на территории </w:t>
      </w:r>
      <w:proofErr w:type="spellStart"/>
      <w:r w:rsidRPr="007464A1">
        <w:rPr>
          <w:rFonts w:ascii="Times New Roman" w:hAnsi="Times New Roman" w:cs="Times New Roman"/>
          <w:sz w:val="28"/>
          <w:szCs w:val="28"/>
        </w:rPr>
        <w:t>Вытегорского</w:t>
      </w:r>
      <w:proofErr w:type="spellEnd"/>
      <w:r w:rsidRPr="007464A1">
        <w:rPr>
          <w:rFonts w:ascii="Times New Roman" w:hAnsi="Times New Roman" w:cs="Times New Roman"/>
          <w:sz w:val="28"/>
          <w:szCs w:val="28"/>
        </w:rPr>
        <w:t xml:space="preserve"> муниципальн</w:t>
      </w:r>
      <w:r w:rsidR="00F73CF4">
        <w:rPr>
          <w:rFonts w:ascii="Times New Roman" w:hAnsi="Times New Roman" w:cs="Times New Roman"/>
          <w:sz w:val="28"/>
          <w:szCs w:val="28"/>
        </w:rPr>
        <w:t>ого района на 2021-2025</w:t>
      </w:r>
      <w:r w:rsidRPr="007464A1">
        <w:rPr>
          <w:rFonts w:ascii="Times New Roman" w:hAnsi="Times New Roman" w:cs="Times New Roman"/>
          <w:sz w:val="28"/>
          <w:szCs w:val="28"/>
        </w:rPr>
        <w:t xml:space="preserve"> годы» муниципальной программы «Формирование комфортной среды проживания на территории </w:t>
      </w:r>
      <w:proofErr w:type="spellStart"/>
      <w:r w:rsidRPr="007464A1">
        <w:rPr>
          <w:rFonts w:ascii="Times New Roman" w:hAnsi="Times New Roman" w:cs="Times New Roman"/>
          <w:sz w:val="28"/>
          <w:szCs w:val="28"/>
        </w:rPr>
        <w:t>Вытегорско</w:t>
      </w:r>
      <w:r w:rsidR="00A54BDC">
        <w:rPr>
          <w:rFonts w:ascii="Times New Roman" w:hAnsi="Times New Roman" w:cs="Times New Roman"/>
          <w:sz w:val="28"/>
          <w:szCs w:val="28"/>
        </w:rPr>
        <w:t>го</w:t>
      </w:r>
      <w:proofErr w:type="spellEnd"/>
      <w:r w:rsidR="00A54BDC">
        <w:rPr>
          <w:rFonts w:ascii="Times New Roman" w:hAnsi="Times New Roman" w:cs="Times New Roman"/>
          <w:sz w:val="28"/>
          <w:szCs w:val="28"/>
        </w:rPr>
        <w:t xml:space="preserve"> муниципального района на 2021-2025</w:t>
      </w:r>
      <w:r w:rsidRPr="007464A1">
        <w:rPr>
          <w:rFonts w:ascii="Times New Roman" w:hAnsi="Times New Roman" w:cs="Times New Roman"/>
          <w:sz w:val="28"/>
          <w:szCs w:val="28"/>
        </w:rPr>
        <w:t xml:space="preserve"> годы"</w:t>
      </w:r>
      <w:r w:rsidR="00C07BDE" w:rsidRPr="007464A1">
        <w:rPr>
          <w:rFonts w:ascii="Times New Roman" w:hAnsi="Times New Roman" w:cs="Times New Roman"/>
          <w:sz w:val="28"/>
          <w:szCs w:val="28"/>
        </w:rPr>
        <w:t>.</w:t>
      </w:r>
    </w:p>
    <w:p w:rsidR="00922844" w:rsidRPr="007464A1" w:rsidRDefault="00922844" w:rsidP="007464A1">
      <w:pPr>
        <w:widowControl w:val="0"/>
        <w:tabs>
          <w:tab w:val="left" w:pos="0"/>
        </w:tabs>
        <w:spacing w:after="0" w:line="240" w:lineRule="auto"/>
        <w:ind w:firstLine="567"/>
        <w:jc w:val="both"/>
        <w:rPr>
          <w:rFonts w:ascii="Times New Roman" w:hAnsi="Times New Roman" w:cs="Times New Roman"/>
          <w:sz w:val="28"/>
          <w:szCs w:val="28"/>
        </w:rPr>
      </w:pPr>
    </w:p>
    <w:p w:rsidR="004657A6" w:rsidRPr="007464A1" w:rsidRDefault="004657A6" w:rsidP="007464A1">
      <w:pPr>
        <w:pStyle w:val="a8"/>
        <w:tabs>
          <w:tab w:val="left" w:pos="0"/>
        </w:tabs>
        <w:spacing w:after="0"/>
        <w:ind w:firstLine="567"/>
        <w:jc w:val="both"/>
        <w:rPr>
          <w:sz w:val="28"/>
          <w:szCs w:val="28"/>
        </w:rPr>
      </w:pPr>
      <w:r w:rsidRPr="007464A1">
        <w:rPr>
          <w:sz w:val="28"/>
          <w:szCs w:val="28"/>
        </w:rPr>
        <w:t xml:space="preserve">Главным распорядителем бюджетных средств по подразделу «Транспорт» является Управление ЖКХ, транспорта и строительства </w:t>
      </w:r>
      <w:r w:rsidR="00D36034" w:rsidRPr="007464A1">
        <w:rPr>
          <w:sz w:val="28"/>
          <w:szCs w:val="28"/>
        </w:rPr>
        <w:t xml:space="preserve">Администрации </w:t>
      </w:r>
      <w:proofErr w:type="spellStart"/>
      <w:r w:rsidRPr="007464A1">
        <w:rPr>
          <w:sz w:val="28"/>
          <w:szCs w:val="28"/>
        </w:rPr>
        <w:t>Вытегорского</w:t>
      </w:r>
      <w:proofErr w:type="spellEnd"/>
      <w:r w:rsidRPr="007464A1">
        <w:rPr>
          <w:sz w:val="28"/>
          <w:szCs w:val="28"/>
        </w:rPr>
        <w:t xml:space="preserve"> муниципального района.</w:t>
      </w:r>
    </w:p>
    <w:p w:rsidR="00D36034" w:rsidRPr="007464A1" w:rsidRDefault="00D36034" w:rsidP="00F51D67">
      <w:pPr>
        <w:widowControl w:val="0"/>
        <w:tabs>
          <w:tab w:val="left" w:pos="0"/>
        </w:tabs>
        <w:spacing w:after="0" w:line="240" w:lineRule="auto"/>
        <w:jc w:val="both"/>
        <w:rPr>
          <w:rFonts w:ascii="Times New Roman" w:hAnsi="Times New Roman" w:cs="Times New Roman"/>
          <w:sz w:val="28"/>
          <w:szCs w:val="28"/>
        </w:rPr>
      </w:pPr>
    </w:p>
    <w:p w:rsidR="006F1A99" w:rsidRPr="007464A1" w:rsidRDefault="00F51D67" w:rsidP="007464A1">
      <w:pPr>
        <w:pStyle w:val="a8"/>
        <w:tabs>
          <w:tab w:val="left" w:pos="0"/>
        </w:tabs>
        <w:spacing w:after="0"/>
        <w:ind w:firstLine="567"/>
        <w:jc w:val="both"/>
        <w:rPr>
          <w:sz w:val="28"/>
          <w:szCs w:val="28"/>
        </w:rPr>
      </w:pPr>
      <w:r>
        <w:rPr>
          <w:sz w:val="28"/>
          <w:szCs w:val="28"/>
        </w:rPr>
        <w:t xml:space="preserve"> </w:t>
      </w:r>
      <w:r w:rsidR="00D27166" w:rsidRPr="007464A1">
        <w:rPr>
          <w:sz w:val="28"/>
          <w:szCs w:val="28"/>
        </w:rPr>
        <w:t>Реш</w:t>
      </w:r>
      <w:r w:rsidR="00A0570B" w:rsidRPr="007464A1">
        <w:rPr>
          <w:sz w:val="28"/>
          <w:szCs w:val="28"/>
        </w:rPr>
        <w:t>ением о районном бюджете</w:t>
      </w:r>
      <w:r w:rsidR="004B5580">
        <w:rPr>
          <w:sz w:val="28"/>
          <w:szCs w:val="28"/>
        </w:rPr>
        <w:t xml:space="preserve"> на 2022</w:t>
      </w:r>
      <w:r w:rsidR="00D27166" w:rsidRPr="007464A1">
        <w:rPr>
          <w:sz w:val="28"/>
          <w:szCs w:val="28"/>
        </w:rPr>
        <w:t xml:space="preserve"> год бюджетные ассигнования по подразделу </w:t>
      </w:r>
      <w:r w:rsidR="000C3DE5" w:rsidRPr="007464A1">
        <w:rPr>
          <w:sz w:val="28"/>
          <w:szCs w:val="28"/>
        </w:rPr>
        <w:t xml:space="preserve">0409 </w:t>
      </w:r>
      <w:r w:rsidR="00D27166" w:rsidRPr="007464A1">
        <w:rPr>
          <w:sz w:val="28"/>
          <w:szCs w:val="28"/>
        </w:rPr>
        <w:t>«Дорожное хозяйство (дорожные ф</w:t>
      </w:r>
      <w:r w:rsidR="00075C39" w:rsidRPr="007464A1">
        <w:rPr>
          <w:sz w:val="28"/>
          <w:szCs w:val="28"/>
        </w:rPr>
        <w:t>о</w:t>
      </w:r>
      <w:r w:rsidR="004B5580">
        <w:rPr>
          <w:sz w:val="28"/>
          <w:szCs w:val="28"/>
        </w:rPr>
        <w:t>нды)» утверждены в сумме 114765,1</w:t>
      </w:r>
      <w:r w:rsidR="000C3DE5" w:rsidRPr="007464A1">
        <w:rPr>
          <w:sz w:val="28"/>
          <w:szCs w:val="28"/>
        </w:rPr>
        <w:t xml:space="preserve"> </w:t>
      </w:r>
      <w:r w:rsidR="00D27166" w:rsidRPr="007464A1">
        <w:rPr>
          <w:sz w:val="28"/>
          <w:szCs w:val="28"/>
        </w:rPr>
        <w:t>тыс. рублей, фактиче</w:t>
      </w:r>
      <w:r w:rsidR="00075C39" w:rsidRPr="007464A1">
        <w:rPr>
          <w:sz w:val="28"/>
          <w:szCs w:val="28"/>
        </w:rPr>
        <w:t>с</w:t>
      </w:r>
      <w:r w:rsidR="00C07BDE" w:rsidRPr="007464A1">
        <w:rPr>
          <w:sz w:val="28"/>
          <w:szCs w:val="28"/>
        </w:rPr>
        <w:t xml:space="preserve">кое исполнение составило </w:t>
      </w:r>
      <w:r w:rsidR="004B5580">
        <w:rPr>
          <w:sz w:val="28"/>
          <w:szCs w:val="28"/>
        </w:rPr>
        <w:t>114765,1 тыс. рублей (100,0</w:t>
      </w:r>
      <w:r w:rsidR="002A1062">
        <w:rPr>
          <w:sz w:val="28"/>
          <w:szCs w:val="28"/>
        </w:rPr>
        <w:t xml:space="preserve"> процентов). Рост</w:t>
      </w:r>
      <w:r w:rsidR="00C07BDE" w:rsidRPr="007464A1">
        <w:rPr>
          <w:sz w:val="28"/>
          <w:szCs w:val="28"/>
        </w:rPr>
        <w:t xml:space="preserve"> расх</w:t>
      </w:r>
      <w:r w:rsidR="004B5580">
        <w:rPr>
          <w:sz w:val="28"/>
          <w:szCs w:val="28"/>
        </w:rPr>
        <w:t>одов по сравнению с уровнем 2021</w:t>
      </w:r>
      <w:r w:rsidR="00075C39" w:rsidRPr="007464A1">
        <w:rPr>
          <w:sz w:val="28"/>
          <w:szCs w:val="28"/>
        </w:rPr>
        <w:t xml:space="preserve"> года</w:t>
      </w:r>
      <w:r w:rsidR="004B5580">
        <w:rPr>
          <w:sz w:val="28"/>
          <w:szCs w:val="28"/>
        </w:rPr>
        <w:t xml:space="preserve"> составило 41746,3 </w:t>
      </w:r>
      <w:proofErr w:type="spellStart"/>
      <w:r w:rsidR="004B5580">
        <w:rPr>
          <w:sz w:val="28"/>
          <w:szCs w:val="28"/>
        </w:rPr>
        <w:t>тыс.рублей</w:t>
      </w:r>
      <w:proofErr w:type="spellEnd"/>
      <w:r w:rsidR="004B5580">
        <w:rPr>
          <w:sz w:val="28"/>
          <w:szCs w:val="28"/>
        </w:rPr>
        <w:t xml:space="preserve"> (+57,2</w:t>
      </w:r>
      <w:r w:rsidR="007071B7">
        <w:rPr>
          <w:sz w:val="28"/>
          <w:szCs w:val="28"/>
        </w:rPr>
        <w:t xml:space="preserve"> процентов</w:t>
      </w:r>
      <w:r w:rsidR="00C07BDE" w:rsidRPr="007464A1">
        <w:rPr>
          <w:sz w:val="28"/>
          <w:szCs w:val="28"/>
        </w:rPr>
        <w:t xml:space="preserve">). </w:t>
      </w:r>
    </w:p>
    <w:p w:rsidR="00E06342" w:rsidRPr="007464A1" w:rsidRDefault="00D27166" w:rsidP="007464A1">
      <w:pPr>
        <w:pStyle w:val="a8"/>
        <w:tabs>
          <w:tab w:val="left" w:pos="0"/>
        </w:tabs>
        <w:spacing w:after="0"/>
        <w:ind w:firstLine="567"/>
        <w:jc w:val="both"/>
        <w:rPr>
          <w:sz w:val="28"/>
          <w:szCs w:val="28"/>
        </w:rPr>
      </w:pPr>
      <w:r w:rsidRPr="007464A1">
        <w:rPr>
          <w:sz w:val="28"/>
          <w:szCs w:val="28"/>
        </w:rPr>
        <w:t>Доля расходов данного подраздела в объеме расходов раздела «Национа</w:t>
      </w:r>
      <w:r w:rsidR="004B5580">
        <w:rPr>
          <w:sz w:val="28"/>
          <w:szCs w:val="28"/>
        </w:rPr>
        <w:t>льная экономика» составляет 71,0</w:t>
      </w:r>
      <w:r w:rsidR="00C07BDE" w:rsidRPr="007464A1">
        <w:rPr>
          <w:sz w:val="28"/>
          <w:szCs w:val="28"/>
        </w:rPr>
        <w:t xml:space="preserve"> </w:t>
      </w:r>
      <w:r w:rsidR="004B5580">
        <w:rPr>
          <w:sz w:val="28"/>
          <w:szCs w:val="28"/>
        </w:rPr>
        <w:t>процент</w:t>
      </w:r>
      <w:r w:rsidRPr="007464A1">
        <w:rPr>
          <w:sz w:val="28"/>
          <w:szCs w:val="28"/>
        </w:rPr>
        <w:t xml:space="preserve">. </w:t>
      </w:r>
      <w:r w:rsidR="00251C78" w:rsidRPr="007464A1">
        <w:rPr>
          <w:sz w:val="28"/>
          <w:szCs w:val="28"/>
        </w:rPr>
        <w:t xml:space="preserve"> </w:t>
      </w:r>
      <w:r w:rsidR="00E06342" w:rsidRPr="007464A1">
        <w:rPr>
          <w:sz w:val="28"/>
          <w:szCs w:val="28"/>
        </w:rPr>
        <w:t xml:space="preserve">     </w:t>
      </w:r>
    </w:p>
    <w:p w:rsidR="004B5580" w:rsidRPr="004B5580" w:rsidRDefault="004B5580" w:rsidP="004B5580">
      <w:pPr>
        <w:pStyle w:val="a8"/>
        <w:tabs>
          <w:tab w:val="left" w:pos="0"/>
        </w:tabs>
        <w:spacing w:after="0"/>
        <w:ind w:firstLine="567"/>
        <w:jc w:val="both"/>
        <w:rPr>
          <w:sz w:val="28"/>
          <w:szCs w:val="28"/>
        </w:rPr>
      </w:pPr>
      <w:r w:rsidRPr="004B5580">
        <w:rPr>
          <w:sz w:val="28"/>
          <w:szCs w:val="28"/>
        </w:rPr>
        <w:t xml:space="preserve">За счет средств субсидии областного бюджета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произведены расходы на обеспечение подъездов к земельным участкам отдельным категориям граждан (текущий ремонт автодороги к участкам для многодетных семей в </w:t>
      </w:r>
      <w:proofErr w:type="spellStart"/>
      <w:r w:rsidRPr="004B5580">
        <w:rPr>
          <w:sz w:val="28"/>
          <w:szCs w:val="28"/>
        </w:rPr>
        <w:t>д.Шестово</w:t>
      </w:r>
      <w:proofErr w:type="spellEnd"/>
      <w:r>
        <w:rPr>
          <w:sz w:val="28"/>
          <w:szCs w:val="28"/>
        </w:rPr>
        <w:t xml:space="preserve"> </w:t>
      </w:r>
      <w:proofErr w:type="spellStart"/>
      <w:r>
        <w:rPr>
          <w:sz w:val="28"/>
          <w:szCs w:val="28"/>
        </w:rPr>
        <w:t>Вытегорского</w:t>
      </w:r>
      <w:proofErr w:type="spellEnd"/>
      <w:r>
        <w:rPr>
          <w:sz w:val="28"/>
          <w:szCs w:val="28"/>
        </w:rPr>
        <w:t xml:space="preserve"> района) в сумме 1</w:t>
      </w:r>
      <w:r w:rsidRPr="004B5580">
        <w:rPr>
          <w:sz w:val="28"/>
          <w:szCs w:val="28"/>
        </w:rPr>
        <w:t xml:space="preserve">561,9 </w:t>
      </w:r>
      <w:proofErr w:type="spellStart"/>
      <w:r w:rsidRPr="004B5580">
        <w:rPr>
          <w:sz w:val="28"/>
          <w:szCs w:val="28"/>
        </w:rPr>
        <w:t>тыс.рублей</w:t>
      </w:r>
      <w:proofErr w:type="spellEnd"/>
      <w:r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 xml:space="preserve">За счет средств </w:t>
      </w:r>
      <w:r w:rsidR="00EF42B6">
        <w:rPr>
          <w:sz w:val="28"/>
          <w:szCs w:val="28"/>
        </w:rPr>
        <w:t xml:space="preserve">субсидии областного бюджета на </w:t>
      </w:r>
      <w:r w:rsidRPr="004B5580">
        <w:rPr>
          <w:sz w:val="28"/>
          <w:szCs w:val="28"/>
        </w:rPr>
        <w:t>осуществление дорожной деятельности в отношении автомобильных дорог общего пользования произведены расходы на ремонт дорог в сумме 64 997,0 тыс. рублей (произведен капитальный ремонт наиболее разрушенных участков у</w:t>
      </w:r>
      <w:r>
        <w:rPr>
          <w:sz w:val="28"/>
          <w:szCs w:val="28"/>
        </w:rPr>
        <w:t xml:space="preserve">лично-дорожной сети в </w:t>
      </w:r>
      <w:proofErr w:type="spellStart"/>
      <w:r>
        <w:rPr>
          <w:sz w:val="28"/>
          <w:szCs w:val="28"/>
        </w:rPr>
        <w:t>г.Вытегра</w:t>
      </w:r>
      <w:proofErr w:type="spellEnd"/>
      <w:r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За счет средств муниципальных дорожных фондов произведены расходы на:</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текущий ремонт участка автомобильной дороги ул. Молодежная, </w:t>
      </w:r>
      <w:proofErr w:type="spellStart"/>
      <w:r w:rsidRPr="004B5580">
        <w:rPr>
          <w:sz w:val="28"/>
          <w:szCs w:val="28"/>
        </w:rPr>
        <w:t>д.Щекино</w:t>
      </w:r>
      <w:proofErr w:type="spellEnd"/>
      <w:r w:rsidRPr="004B5580">
        <w:rPr>
          <w:sz w:val="28"/>
          <w:szCs w:val="28"/>
        </w:rPr>
        <w:t xml:space="preserve"> </w:t>
      </w:r>
      <w:proofErr w:type="spellStart"/>
      <w:r w:rsidRPr="004B5580">
        <w:rPr>
          <w:sz w:val="28"/>
          <w:szCs w:val="28"/>
        </w:rPr>
        <w:t>Вытегорского</w:t>
      </w:r>
      <w:proofErr w:type="spellEnd"/>
      <w:r w:rsidRPr="004B5580">
        <w:rPr>
          <w:sz w:val="28"/>
          <w:szCs w:val="28"/>
        </w:rPr>
        <w:t xml:space="preserve"> района – 4 088,8 тыс. рублей;</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текущий ремонт моста на автомобильной дороге </w:t>
      </w:r>
      <w:proofErr w:type="spellStart"/>
      <w:r w:rsidRPr="004B5580">
        <w:rPr>
          <w:sz w:val="28"/>
          <w:szCs w:val="28"/>
        </w:rPr>
        <w:t>Девятины</w:t>
      </w:r>
      <w:proofErr w:type="spellEnd"/>
      <w:r w:rsidRPr="004B5580">
        <w:rPr>
          <w:sz w:val="28"/>
          <w:szCs w:val="28"/>
        </w:rPr>
        <w:t>-Новинки – 112,7 тыс. рублей;</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выполнение работ по текущему ремонту автомобильной дороги подъезд к </w:t>
      </w:r>
      <w:proofErr w:type="spellStart"/>
      <w:r w:rsidRPr="004B5580">
        <w:rPr>
          <w:sz w:val="28"/>
          <w:szCs w:val="28"/>
        </w:rPr>
        <w:t>д.Деминская</w:t>
      </w:r>
      <w:proofErr w:type="spellEnd"/>
      <w:r w:rsidRPr="004B5580">
        <w:rPr>
          <w:sz w:val="28"/>
          <w:szCs w:val="28"/>
        </w:rPr>
        <w:t xml:space="preserve"> – 518,7 </w:t>
      </w:r>
      <w:proofErr w:type="spellStart"/>
      <w:r w:rsidRPr="004B5580">
        <w:rPr>
          <w:sz w:val="28"/>
          <w:szCs w:val="28"/>
        </w:rPr>
        <w:t>тыс.рублей</w:t>
      </w:r>
      <w:proofErr w:type="spellEnd"/>
      <w:r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выполнение работ по текущему ремонту автодороги подъезд к участкам для многодетных семей в </w:t>
      </w:r>
      <w:proofErr w:type="spellStart"/>
      <w:r w:rsidRPr="004B5580">
        <w:rPr>
          <w:sz w:val="28"/>
          <w:szCs w:val="28"/>
        </w:rPr>
        <w:t>д.Щекино</w:t>
      </w:r>
      <w:proofErr w:type="spellEnd"/>
      <w:r w:rsidRPr="004B5580">
        <w:rPr>
          <w:sz w:val="28"/>
          <w:szCs w:val="28"/>
        </w:rPr>
        <w:t xml:space="preserve"> – 99,9 тыс. рублей;</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выполнение работ по текущему ремонту автомобильной дороги подъезд к </w:t>
      </w:r>
      <w:proofErr w:type="spellStart"/>
      <w:r w:rsidRPr="004B5580">
        <w:rPr>
          <w:sz w:val="28"/>
          <w:szCs w:val="28"/>
        </w:rPr>
        <w:t>д.Щекино</w:t>
      </w:r>
      <w:proofErr w:type="spellEnd"/>
      <w:r w:rsidRPr="004B5580">
        <w:rPr>
          <w:sz w:val="28"/>
          <w:szCs w:val="28"/>
        </w:rPr>
        <w:t xml:space="preserve">- 144,9 </w:t>
      </w:r>
      <w:proofErr w:type="spellStart"/>
      <w:r w:rsidRPr="004B5580">
        <w:rPr>
          <w:sz w:val="28"/>
          <w:szCs w:val="28"/>
        </w:rPr>
        <w:t>тыс.рублей</w:t>
      </w:r>
      <w:proofErr w:type="spellEnd"/>
      <w:r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выполнение работ по устройству подъезда (съезда) с автомобильной дороги </w:t>
      </w:r>
      <w:proofErr w:type="spellStart"/>
      <w:r w:rsidRPr="004B5580">
        <w:rPr>
          <w:sz w:val="28"/>
          <w:szCs w:val="28"/>
        </w:rPr>
        <w:t>Демино-Ольково</w:t>
      </w:r>
      <w:proofErr w:type="spellEnd"/>
      <w:r w:rsidRPr="004B5580">
        <w:rPr>
          <w:sz w:val="28"/>
          <w:szCs w:val="28"/>
        </w:rPr>
        <w:t xml:space="preserve"> -182,7 </w:t>
      </w:r>
      <w:proofErr w:type="spellStart"/>
      <w:r w:rsidRPr="004B5580">
        <w:rPr>
          <w:sz w:val="28"/>
          <w:szCs w:val="28"/>
        </w:rPr>
        <w:t>тыс.рублей</w:t>
      </w:r>
      <w:proofErr w:type="spellEnd"/>
      <w:r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выполнение работ по ремонту автодороги к участкам многодетных семей в д. </w:t>
      </w:r>
      <w:proofErr w:type="spellStart"/>
      <w:r w:rsidRPr="004B5580">
        <w:rPr>
          <w:sz w:val="28"/>
          <w:szCs w:val="28"/>
        </w:rPr>
        <w:t>Шестово</w:t>
      </w:r>
      <w:proofErr w:type="spellEnd"/>
      <w:r w:rsidRPr="004B5580">
        <w:rPr>
          <w:sz w:val="28"/>
          <w:szCs w:val="28"/>
        </w:rPr>
        <w:t xml:space="preserve"> -23,1 тыс. рублей;</w:t>
      </w:r>
    </w:p>
    <w:p w:rsidR="004B5580" w:rsidRPr="004B5580" w:rsidRDefault="00EF42B6" w:rsidP="004B5580">
      <w:pPr>
        <w:pStyle w:val="a8"/>
        <w:tabs>
          <w:tab w:val="left" w:pos="0"/>
        </w:tabs>
        <w:spacing w:after="0"/>
        <w:ind w:firstLine="567"/>
        <w:jc w:val="both"/>
        <w:rPr>
          <w:sz w:val="28"/>
          <w:szCs w:val="28"/>
        </w:rPr>
      </w:pPr>
      <w:r>
        <w:rPr>
          <w:sz w:val="28"/>
          <w:szCs w:val="28"/>
        </w:rPr>
        <w:lastRenderedPageBreak/>
        <w:t>•</w:t>
      </w:r>
      <w:r>
        <w:rPr>
          <w:sz w:val="28"/>
          <w:szCs w:val="28"/>
        </w:rPr>
        <w:tab/>
        <w:t>выполнение работ</w:t>
      </w:r>
      <w:r w:rsidR="004B5580" w:rsidRPr="004B5580">
        <w:rPr>
          <w:sz w:val="28"/>
          <w:szCs w:val="28"/>
        </w:rPr>
        <w:t xml:space="preserve"> по ремонту автодороги по ул. Северная в с. Ошта – 599,8 </w:t>
      </w:r>
      <w:proofErr w:type="spellStart"/>
      <w:r w:rsidR="004B5580" w:rsidRPr="004B5580">
        <w:rPr>
          <w:sz w:val="28"/>
          <w:szCs w:val="28"/>
        </w:rPr>
        <w:t>тыс.рублей</w:t>
      </w:r>
      <w:proofErr w:type="spellEnd"/>
      <w:r w:rsidR="004B5580" w:rsidRPr="004B5580">
        <w:rPr>
          <w:sz w:val="28"/>
          <w:szCs w:val="28"/>
        </w:rPr>
        <w:t>;</w:t>
      </w:r>
    </w:p>
    <w:p w:rsidR="004B5580" w:rsidRPr="004B5580" w:rsidRDefault="00EF42B6" w:rsidP="004B5580">
      <w:pPr>
        <w:pStyle w:val="a8"/>
        <w:tabs>
          <w:tab w:val="left" w:pos="0"/>
        </w:tabs>
        <w:spacing w:after="0"/>
        <w:ind w:firstLine="567"/>
        <w:jc w:val="both"/>
        <w:rPr>
          <w:sz w:val="28"/>
          <w:szCs w:val="28"/>
        </w:rPr>
      </w:pPr>
      <w:r>
        <w:rPr>
          <w:sz w:val="28"/>
          <w:szCs w:val="28"/>
        </w:rPr>
        <w:t>•</w:t>
      </w:r>
      <w:r>
        <w:rPr>
          <w:sz w:val="28"/>
          <w:szCs w:val="28"/>
        </w:rPr>
        <w:tab/>
        <w:t>выполнение работ по</w:t>
      </w:r>
      <w:r w:rsidR="004B5580" w:rsidRPr="004B5580">
        <w:rPr>
          <w:sz w:val="28"/>
          <w:szCs w:val="28"/>
        </w:rPr>
        <w:t xml:space="preserve"> текущему ремонту автодороги подъезд к п. Волоков Мост – 2 631,9 </w:t>
      </w:r>
      <w:proofErr w:type="spellStart"/>
      <w:r w:rsidR="004B5580" w:rsidRPr="004B5580">
        <w:rPr>
          <w:sz w:val="28"/>
          <w:szCs w:val="28"/>
        </w:rPr>
        <w:t>тыс.рублей</w:t>
      </w:r>
      <w:proofErr w:type="spellEnd"/>
      <w:r w:rsidR="004B5580"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в</w:t>
      </w:r>
      <w:r w:rsidR="00EF42B6">
        <w:rPr>
          <w:sz w:val="28"/>
          <w:szCs w:val="28"/>
        </w:rPr>
        <w:t>ыполнение работ по капитальному ремонту ул. 1-я Строительная</w:t>
      </w:r>
      <w:r w:rsidRPr="004B5580">
        <w:rPr>
          <w:sz w:val="28"/>
          <w:szCs w:val="28"/>
        </w:rPr>
        <w:t xml:space="preserve"> в п. Депо – 7 734,4 </w:t>
      </w:r>
      <w:proofErr w:type="spellStart"/>
      <w:r w:rsidRPr="004B5580">
        <w:rPr>
          <w:sz w:val="28"/>
          <w:szCs w:val="28"/>
        </w:rPr>
        <w:t>тыс.рублей</w:t>
      </w:r>
      <w:proofErr w:type="spellEnd"/>
      <w:r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выполнение работ по ремонту автодороги по улице </w:t>
      </w:r>
      <w:proofErr w:type="spellStart"/>
      <w:r w:rsidRPr="004B5580">
        <w:rPr>
          <w:sz w:val="28"/>
          <w:szCs w:val="28"/>
        </w:rPr>
        <w:t>Девятины</w:t>
      </w:r>
      <w:proofErr w:type="spellEnd"/>
      <w:r w:rsidRPr="004B5580">
        <w:rPr>
          <w:sz w:val="28"/>
          <w:szCs w:val="28"/>
        </w:rPr>
        <w:t xml:space="preserve">-Новинка - 2 968,4 </w:t>
      </w:r>
      <w:proofErr w:type="spellStart"/>
      <w:r w:rsidRPr="004B5580">
        <w:rPr>
          <w:sz w:val="28"/>
          <w:szCs w:val="28"/>
        </w:rPr>
        <w:t>тыс.рублей</w:t>
      </w:r>
      <w:proofErr w:type="spellEnd"/>
      <w:r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выполнение работ по текущему ремонту моста на автодороге </w:t>
      </w:r>
      <w:proofErr w:type="spellStart"/>
      <w:r w:rsidRPr="004B5580">
        <w:rPr>
          <w:sz w:val="28"/>
          <w:szCs w:val="28"/>
        </w:rPr>
        <w:t>Ундозеро-Мошниковская</w:t>
      </w:r>
      <w:proofErr w:type="spellEnd"/>
      <w:r w:rsidRPr="004B5580">
        <w:rPr>
          <w:sz w:val="28"/>
          <w:szCs w:val="28"/>
        </w:rPr>
        <w:t xml:space="preserve"> – 1 105,1 тыс. рублей;</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перечисление иного межбюджетного трансферта на осуществление дорожной деятельности сельскому поселению </w:t>
      </w:r>
      <w:proofErr w:type="spellStart"/>
      <w:r w:rsidRPr="004B5580">
        <w:rPr>
          <w:sz w:val="28"/>
          <w:szCs w:val="28"/>
        </w:rPr>
        <w:t>Алмозерское</w:t>
      </w:r>
      <w:proofErr w:type="spellEnd"/>
      <w:r w:rsidRPr="004B5580">
        <w:rPr>
          <w:sz w:val="28"/>
          <w:szCs w:val="28"/>
        </w:rPr>
        <w:t xml:space="preserve">, </w:t>
      </w:r>
      <w:proofErr w:type="spellStart"/>
      <w:r w:rsidRPr="004B5580">
        <w:rPr>
          <w:sz w:val="28"/>
          <w:szCs w:val="28"/>
        </w:rPr>
        <w:t>Анхимовское</w:t>
      </w:r>
      <w:proofErr w:type="spellEnd"/>
      <w:r w:rsidRPr="004B5580">
        <w:rPr>
          <w:sz w:val="28"/>
          <w:szCs w:val="28"/>
        </w:rPr>
        <w:t xml:space="preserve"> – 1 482,0 тыс. рублей;</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 xml:space="preserve">выполнение работ по строительству автодороги в д. </w:t>
      </w:r>
      <w:proofErr w:type="spellStart"/>
      <w:r w:rsidRPr="004B5580">
        <w:rPr>
          <w:sz w:val="28"/>
          <w:szCs w:val="28"/>
        </w:rPr>
        <w:t>Дёминская</w:t>
      </w:r>
      <w:proofErr w:type="spellEnd"/>
      <w:r w:rsidRPr="004B5580">
        <w:rPr>
          <w:sz w:val="28"/>
          <w:szCs w:val="28"/>
        </w:rPr>
        <w:t xml:space="preserve"> – 1 999,3 </w:t>
      </w:r>
      <w:proofErr w:type="spellStart"/>
      <w:r w:rsidRPr="004B5580">
        <w:rPr>
          <w:sz w:val="28"/>
          <w:szCs w:val="28"/>
        </w:rPr>
        <w:t>тыс.рублей</w:t>
      </w:r>
      <w:proofErr w:type="spellEnd"/>
      <w:r w:rsidRPr="004B5580">
        <w:rPr>
          <w:sz w:val="28"/>
          <w:szCs w:val="28"/>
        </w:rPr>
        <w:t>;</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r>
      <w:proofErr w:type="spellStart"/>
      <w:r w:rsidRPr="004B5580">
        <w:rPr>
          <w:sz w:val="28"/>
          <w:szCs w:val="28"/>
        </w:rPr>
        <w:t>софинансирование</w:t>
      </w:r>
      <w:proofErr w:type="spellEnd"/>
      <w:r w:rsidRPr="004B5580">
        <w:rPr>
          <w:sz w:val="28"/>
          <w:szCs w:val="28"/>
        </w:rPr>
        <w:t xml:space="preserve"> мероприятий по осуществлению дорожной деятельности для обеспечения подъездов к земельным участкам, предоставляемым отдельным категориям граждан произведены расходы на обеспечение подъездов к земельным участкам отдельным категориям граждан в сумме 48,3 тыс. рублей;</w:t>
      </w:r>
    </w:p>
    <w:p w:rsidR="004B5580" w:rsidRPr="004B5580" w:rsidRDefault="004B5580" w:rsidP="004B5580">
      <w:pPr>
        <w:pStyle w:val="a8"/>
        <w:tabs>
          <w:tab w:val="left" w:pos="0"/>
        </w:tabs>
        <w:spacing w:after="0"/>
        <w:ind w:firstLine="567"/>
        <w:jc w:val="both"/>
        <w:rPr>
          <w:sz w:val="28"/>
          <w:szCs w:val="28"/>
        </w:rPr>
      </w:pPr>
      <w:r w:rsidRPr="004B5580">
        <w:rPr>
          <w:sz w:val="28"/>
          <w:szCs w:val="28"/>
        </w:rPr>
        <w:t>•</w:t>
      </w:r>
      <w:r>
        <w:rPr>
          <w:sz w:val="28"/>
          <w:szCs w:val="28"/>
        </w:rPr>
        <w:tab/>
        <w:t>содержание муниципальных дорог</w:t>
      </w:r>
      <w:r w:rsidRPr="004B5580">
        <w:rPr>
          <w:sz w:val="28"/>
          <w:szCs w:val="28"/>
        </w:rPr>
        <w:t xml:space="preserve"> в сумме 24 304,6 тыс. рублей;</w:t>
      </w:r>
    </w:p>
    <w:p w:rsidR="00C07BDE" w:rsidRPr="007464A1" w:rsidRDefault="004B5580" w:rsidP="004B5580">
      <w:pPr>
        <w:pStyle w:val="a8"/>
        <w:tabs>
          <w:tab w:val="left" w:pos="0"/>
        </w:tabs>
        <w:spacing w:after="0"/>
        <w:ind w:firstLine="567"/>
        <w:jc w:val="both"/>
        <w:rPr>
          <w:sz w:val="28"/>
          <w:szCs w:val="28"/>
        </w:rPr>
      </w:pPr>
      <w:r w:rsidRPr="004B5580">
        <w:rPr>
          <w:sz w:val="28"/>
          <w:szCs w:val="28"/>
        </w:rPr>
        <w:t>•</w:t>
      </w:r>
      <w:r w:rsidRPr="004B5580">
        <w:rPr>
          <w:sz w:val="28"/>
          <w:szCs w:val="28"/>
        </w:rPr>
        <w:tab/>
        <w:t>выполнение работ по разработке комплексной схемы организации дорожного движения на территории района -161,6 тыс. рублей</w:t>
      </w:r>
      <w:r>
        <w:rPr>
          <w:sz w:val="28"/>
          <w:szCs w:val="28"/>
        </w:rPr>
        <w:t>.</w:t>
      </w:r>
    </w:p>
    <w:p w:rsidR="00E06342" w:rsidRPr="007464A1" w:rsidRDefault="00E06342" w:rsidP="007464A1">
      <w:pPr>
        <w:pStyle w:val="a8"/>
        <w:tabs>
          <w:tab w:val="left" w:pos="0"/>
        </w:tabs>
        <w:spacing w:after="0"/>
        <w:ind w:firstLine="567"/>
        <w:jc w:val="both"/>
        <w:rPr>
          <w:sz w:val="28"/>
          <w:szCs w:val="28"/>
        </w:rPr>
      </w:pPr>
      <w:r w:rsidRPr="007464A1">
        <w:rPr>
          <w:sz w:val="28"/>
          <w:szCs w:val="28"/>
        </w:rPr>
        <w:t>Средства Дорожного</w:t>
      </w:r>
      <w:r w:rsidR="004B5580">
        <w:rPr>
          <w:sz w:val="28"/>
          <w:szCs w:val="28"/>
        </w:rPr>
        <w:t xml:space="preserve"> фонда в 2022</w:t>
      </w:r>
      <w:r w:rsidRPr="007464A1">
        <w:rPr>
          <w:sz w:val="28"/>
          <w:szCs w:val="28"/>
        </w:rPr>
        <w:t xml:space="preserve"> году направлены были на реализацию </w:t>
      </w:r>
      <w:r w:rsidR="00EF42B6">
        <w:rPr>
          <w:sz w:val="28"/>
          <w:szCs w:val="28"/>
        </w:rPr>
        <w:t>подпрограммы</w:t>
      </w:r>
      <w:r w:rsidR="00E31C65" w:rsidRPr="007464A1">
        <w:rPr>
          <w:sz w:val="28"/>
          <w:szCs w:val="28"/>
        </w:rPr>
        <w:t xml:space="preserve"> "Развитие транспортной системы на территории </w:t>
      </w:r>
      <w:proofErr w:type="spellStart"/>
      <w:r w:rsidR="00E31C65" w:rsidRPr="007464A1">
        <w:rPr>
          <w:sz w:val="28"/>
          <w:szCs w:val="28"/>
        </w:rPr>
        <w:t>Вытегорско</w:t>
      </w:r>
      <w:r w:rsidR="00CF5EE9">
        <w:rPr>
          <w:sz w:val="28"/>
          <w:szCs w:val="28"/>
        </w:rPr>
        <w:t>го</w:t>
      </w:r>
      <w:proofErr w:type="spellEnd"/>
      <w:r w:rsidR="00CF5EE9">
        <w:rPr>
          <w:sz w:val="28"/>
          <w:szCs w:val="28"/>
        </w:rPr>
        <w:t xml:space="preserve"> муниципального района на 2021-2025</w:t>
      </w:r>
      <w:r w:rsidR="00E31C65" w:rsidRPr="007464A1">
        <w:rPr>
          <w:sz w:val="28"/>
          <w:szCs w:val="28"/>
        </w:rPr>
        <w:t xml:space="preserve"> годы"</w:t>
      </w:r>
      <w:r w:rsidR="00C07BDE" w:rsidRPr="007464A1">
        <w:rPr>
          <w:sz w:val="28"/>
          <w:szCs w:val="28"/>
        </w:rPr>
        <w:t xml:space="preserve"> муниципальной программы «Формирование комфортной среды проживания на территории </w:t>
      </w:r>
      <w:proofErr w:type="spellStart"/>
      <w:r w:rsidR="00C07BDE" w:rsidRPr="007464A1">
        <w:rPr>
          <w:sz w:val="28"/>
          <w:szCs w:val="28"/>
        </w:rPr>
        <w:t>Вытегорско</w:t>
      </w:r>
      <w:r w:rsidR="00CF5EE9">
        <w:rPr>
          <w:sz w:val="28"/>
          <w:szCs w:val="28"/>
        </w:rPr>
        <w:t>го</w:t>
      </w:r>
      <w:proofErr w:type="spellEnd"/>
      <w:r w:rsidR="00CF5EE9">
        <w:rPr>
          <w:sz w:val="28"/>
          <w:szCs w:val="28"/>
        </w:rPr>
        <w:t xml:space="preserve"> муниципального района на 2021-2025</w:t>
      </w:r>
      <w:r w:rsidR="00C07BDE" w:rsidRPr="007464A1">
        <w:rPr>
          <w:sz w:val="28"/>
          <w:szCs w:val="28"/>
        </w:rPr>
        <w:t xml:space="preserve"> годы". </w:t>
      </w:r>
    </w:p>
    <w:p w:rsidR="00E06342" w:rsidRPr="007464A1" w:rsidRDefault="00EF42B6" w:rsidP="004B5580">
      <w:pPr>
        <w:pStyle w:val="a8"/>
        <w:tabs>
          <w:tab w:val="left" w:pos="0"/>
        </w:tabs>
        <w:spacing w:after="0"/>
        <w:ind w:firstLine="567"/>
        <w:jc w:val="both"/>
        <w:rPr>
          <w:sz w:val="28"/>
          <w:szCs w:val="28"/>
        </w:rPr>
      </w:pPr>
      <w:r>
        <w:rPr>
          <w:sz w:val="28"/>
          <w:szCs w:val="28"/>
        </w:rPr>
        <w:t>Остаток</w:t>
      </w:r>
      <w:r w:rsidR="00E06342" w:rsidRPr="007464A1">
        <w:rPr>
          <w:sz w:val="28"/>
          <w:szCs w:val="28"/>
        </w:rPr>
        <w:t xml:space="preserve"> средств муниципального Дорожного фонда на 1 января 2</w:t>
      </w:r>
      <w:r w:rsidR="004B5580">
        <w:rPr>
          <w:sz w:val="28"/>
          <w:szCs w:val="28"/>
        </w:rPr>
        <w:t>023</w:t>
      </w:r>
      <w:r w:rsidR="00A50E40" w:rsidRPr="007464A1">
        <w:rPr>
          <w:sz w:val="28"/>
          <w:szCs w:val="28"/>
        </w:rPr>
        <w:t xml:space="preserve"> года</w:t>
      </w:r>
      <w:r w:rsidR="004B5580">
        <w:rPr>
          <w:sz w:val="28"/>
          <w:szCs w:val="28"/>
        </w:rPr>
        <w:t xml:space="preserve"> составил 5387,4</w:t>
      </w:r>
      <w:r w:rsidR="00E06342" w:rsidRPr="007464A1">
        <w:rPr>
          <w:sz w:val="28"/>
          <w:szCs w:val="28"/>
        </w:rPr>
        <w:t xml:space="preserve"> </w:t>
      </w:r>
      <w:proofErr w:type="spellStart"/>
      <w:r w:rsidR="00E06342" w:rsidRPr="007464A1">
        <w:rPr>
          <w:sz w:val="28"/>
          <w:szCs w:val="28"/>
        </w:rPr>
        <w:t>тыс.рублей</w:t>
      </w:r>
      <w:proofErr w:type="spellEnd"/>
      <w:r w:rsidR="00E06342" w:rsidRPr="007464A1">
        <w:rPr>
          <w:sz w:val="28"/>
          <w:szCs w:val="28"/>
        </w:rPr>
        <w:t>.</w:t>
      </w:r>
    </w:p>
    <w:p w:rsidR="00075C39" w:rsidRPr="007464A1" w:rsidRDefault="000115C9" w:rsidP="007464A1">
      <w:pPr>
        <w:widowControl w:val="0"/>
        <w:shd w:val="clear" w:color="auto" w:fill="FFFFFF"/>
        <w:tabs>
          <w:tab w:val="left" w:pos="0"/>
          <w:tab w:val="left" w:pos="648"/>
        </w:tabs>
        <w:autoSpaceDE w:val="0"/>
        <w:spacing w:after="0" w:line="240" w:lineRule="auto"/>
        <w:ind w:firstLine="567"/>
        <w:jc w:val="both"/>
        <w:rPr>
          <w:rFonts w:ascii="Times New Roman" w:hAnsi="Times New Roman" w:cs="Times New Roman"/>
          <w:sz w:val="28"/>
          <w:szCs w:val="28"/>
        </w:rPr>
      </w:pPr>
      <w:r w:rsidRPr="000115C9">
        <w:rPr>
          <w:rFonts w:ascii="Times New Roman" w:hAnsi="Times New Roman" w:cs="Times New Roman"/>
          <w:sz w:val="28"/>
          <w:szCs w:val="28"/>
        </w:rPr>
        <w:t xml:space="preserve">Главным распорядителем бюджетных </w:t>
      </w:r>
      <w:r>
        <w:rPr>
          <w:rFonts w:ascii="Times New Roman" w:hAnsi="Times New Roman" w:cs="Times New Roman"/>
          <w:sz w:val="28"/>
          <w:szCs w:val="28"/>
        </w:rPr>
        <w:t>средств по подразделу «</w:t>
      </w:r>
      <w:r w:rsidRPr="000115C9">
        <w:rPr>
          <w:rFonts w:ascii="Times New Roman" w:hAnsi="Times New Roman" w:cs="Times New Roman"/>
          <w:sz w:val="28"/>
          <w:szCs w:val="28"/>
        </w:rPr>
        <w:t>Доро</w:t>
      </w:r>
      <w:r>
        <w:rPr>
          <w:rFonts w:ascii="Times New Roman" w:hAnsi="Times New Roman" w:cs="Times New Roman"/>
          <w:sz w:val="28"/>
          <w:szCs w:val="28"/>
        </w:rPr>
        <w:t>жное хозяйство (дорожные фонды)</w:t>
      </w:r>
      <w:r w:rsidRPr="000115C9">
        <w:rPr>
          <w:rFonts w:ascii="Times New Roman" w:hAnsi="Times New Roman" w:cs="Times New Roman"/>
          <w:sz w:val="28"/>
          <w:szCs w:val="28"/>
        </w:rPr>
        <w:t xml:space="preserve">» является Управление ЖКХ, транспорта и строительства Администрации </w:t>
      </w:r>
      <w:proofErr w:type="spellStart"/>
      <w:r w:rsidRPr="000115C9">
        <w:rPr>
          <w:rFonts w:ascii="Times New Roman" w:hAnsi="Times New Roman" w:cs="Times New Roman"/>
          <w:sz w:val="28"/>
          <w:szCs w:val="28"/>
        </w:rPr>
        <w:t>Вытегорского</w:t>
      </w:r>
      <w:proofErr w:type="spellEnd"/>
      <w:r w:rsidRPr="000115C9">
        <w:rPr>
          <w:rFonts w:ascii="Times New Roman" w:hAnsi="Times New Roman" w:cs="Times New Roman"/>
          <w:sz w:val="28"/>
          <w:szCs w:val="28"/>
        </w:rPr>
        <w:t xml:space="preserve"> муниципального района.</w:t>
      </w:r>
      <w:r w:rsidR="00075C39" w:rsidRPr="007464A1">
        <w:rPr>
          <w:rFonts w:ascii="Times New Roman" w:hAnsi="Times New Roman" w:cs="Times New Roman"/>
          <w:sz w:val="28"/>
          <w:szCs w:val="28"/>
        </w:rPr>
        <w:t xml:space="preserve">    </w:t>
      </w:r>
    </w:p>
    <w:p w:rsidR="00B801A7" w:rsidRDefault="00B801A7" w:rsidP="007464A1">
      <w:pPr>
        <w:pStyle w:val="a8"/>
        <w:tabs>
          <w:tab w:val="left" w:pos="0"/>
        </w:tabs>
        <w:spacing w:after="0"/>
        <w:ind w:firstLine="567"/>
        <w:jc w:val="both"/>
        <w:rPr>
          <w:sz w:val="28"/>
          <w:szCs w:val="28"/>
        </w:rPr>
      </w:pPr>
    </w:p>
    <w:p w:rsidR="007464A1" w:rsidRDefault="00D27166" w:rsidP="001C4B7B">
      <w:pPr>
        <w:pStyle w:val="a8"/>
        <w:tabs>
          <w:tab w:val="left" w:pos="0"/>
        </w:tabs>
        <w:spacing w:after="0"/>
        <w:ind w:firstLine="567"/>
        <w:jc w:val="both"/>
        <w:rPr>
          <w:sz w:val="28"/>
          <w:szCs w:val="28"/>
        </w:rPr>
      </w:pPr>
      <w:r w:rsidRPr="007464A1">
        <w:rPr>
          <w:sz w:val="28"/>
          <w:szCs w:val="28"/>
        </w:rPr>
        <w:t xml:space="preserve">По подразделу </w:t>
      </w:r>
      <w:r w:rsidR="00807FBD" w:rsidRPr="007464A1">
        <w:rPr>
          <w:sz w:val="28"/>
          <w:szCs w:val="28"/>
        </w:rPr>
        <w:t xml:space="preserve">0412 </w:t>
      </w:r>
      <w:r w:rsidRPr="007464A1">
        <w:rPr>
          <w:sz w:val="28"/>
          <w:szCs w:val="28"/>
        </w:rPr>
        <w:t>«Другие вопросы в области национальной экономики» бюджетные наз</w:t>
      </w:r>
      <w:r w:rsidR="00251C78" w:rsidRPr="007464A1">
        <w:rPr>
          <w:sz w:val="28"/>
          <w:szCs w:val="28"/>
        </w:rPr>
        <w:t>н</w:t>
      </w:r>
      <w:r w:rsidR="00CF5EE9">
        <w:rPr>
          <w:sz w:val="28"/>
          <w:szCs w:val="28"/>
        </w:rPr>
        <w:t>а</w:t>
      </w:r>
      <w:r w:rsidR="00B801A7">
        <w:rPr>
          <w:sz w:val="28"/>
          <w:szCs w:val="28"/>
        </w:rPr>
        <w:t>чения исполнены в сумме 38893,5</w:t>
      </w:r>
      <w:r w:rsidR="00E23315">
        <w:rPr>
          <w:sz w:val="28"/>
          <w:szCs w:val="28"/>
        </w:rPr>
        <w:t xml:space="preserve"> тыс. рублей или на 9</w:t>
      </w:r>
      <w:r w:rsidR="00B801A7">
        <w:rPr>
          <w:sz w:val="28"/>
          <w:szCs w:val="28"/>
        </w:rPr>
        <w:t>9,8</w:t>
      </w:r>
      <w:r w:rsidRPr="007464A1">
        <w:rPr>
          <w:sz w:val="28"/>
          <w:szCs w:val="28"/>
        </w:rPr>
        <w:t xml:space="preserve"> процента от уточненных бюд</w:t>
      </w:r>
      <w:r w:rsidR="00251C78" w:rsidRPr="007464A1">
        <w:rPr>
          <w:sz w:val="28"/>
          <w:szCs w:val="28"/>
        </w:rPr>
        <w:t>ж</w:t>
      </w:r>
      <w:r w:rsidR="009045B8" w:rsidRPr="007464A1">
        <w:rPr>
          <w:sz w:val="28"/>
          <w:szCs w:val="28"/>
        </w:rPr>
        <w:t xml:space="preserve">етных назначений. </w:t>
      </w:r>
      <w:r w:rsidRPr="007464A1">
        <w:rPr>
          <w:sz w:val="28"/>
          <w:szCs w:val="28"/>
        </w:rPr>
        <w:t xml:space="preserve"> Доля расходов данного подраздела в объеме расходов раздела «Национал</w:t>
      </w:r>
      <w:r w:rsidR="00EF42B6">
        <w:rPr>
          <w:sz w:val="28"/>
          <w:szCs w:val="28"/>
        </w:rPr>
        <w:t>ьная экономика»</w:t>
      </w:r>
      <w:r w:rsidR="00B801A7">
        <w:rPr>
          <w:sz w:val="28"/>
          <w:szCs w:val="28"/>
        </w:rPr>
        <w:t xml:space="preserve"> составляет 24</w:t>
      </w:r>
      <w:r w:rsidRPr="007464A1">
        <w:rPr>
          <w:sz w:val="28"/>
          <w:szCs w:val="28"/>
        </w:rPr>
        <w:t xml:space="preserve"> процента.</w:t>
      </w:r>
      <w:r w:rsidR="000E1AAF" w:rsidRPr="007464A1">
        <w:rPr>
          <w:sz w:val="28"/>
          <w:szCs w:val="28"/>
        </w:rPr>
        <w:t xml:space="preserve"> По сравнению с 20</w:t>
      </w:r>
      <w:r w:rsidR="00B801A7">
        <w:rPr>
          <w:sz w:val="28"/>
          <w:szCs w:val="28"/>
        </w:rPr>
        <w:t>21</w:t>
      </w:r>
      <w:r w:rsidR="000E1AAF" w:rsidRPr="007464A1">
        <w:rPr>
          <w:sz w:val="28"/>
          <w:szCs w:val="28"/>
        </w:rPr>
        <w:t xml:space="preserve"> годом объем финансирования</w:t>
      </w:r>
      <w:r w:rsidR="00E23315">
        <w:rPr>
          <w:sz w:val="28"/>
          <w:szCs w:val="28"/>
        </w:rPr>
        <w:t xml:space="preserve"> </w:t>
      </w:r>
      <w:r w:rsidR="00B801A7">
        <w:rPr>
          <w:sz w:val="28"/>
          <w:szCs w:val="28"/>
        </w:rPr>
        <w:t>подраздела сократился на 63366,1</w:t>
      </w:r>
      <w:r w:rsidR="00E23315">
        <w:rPr>
          <w:sz w:val="28"/>
          <w:szCs w:val="28"/>
        </w:rPr>
        <w:t xml:space="preserve"> </w:t>
      </w:r>
      <w:proofErr w:type="spellStart"/>
      <w:r w:rsidR="00E23315">
        <w:rPr>
          <w:sz w:val="28"/>
          <w:szCs w:val="28"/>
        </w:rPr>
        <w:t>тыс.рублей</w:t>
      </w:r>
      <w:proofErr w:type="spellEnd"/>
      <w:r w:rsidR="00E23315">
        <w:rPr>
          <w:sz w:val="28"/>
          <w:szCs w:val="28"/>
        </w:rPr>
        <w:t xml:space="preserve"> или </w:t>
      </w:r>
      <w:r w:rsidR="00B801A7">
        <w:rPr>
          <w:sz w:val="28"/>
          <w:szCs w:val="28"/>
        </w:rPr>
        <w:t>на 62 процента</w:t>
      </w:r>
      <w:r w:rsidR="000E1AAF" w:rsidRPr="007464A1">
        <w:rPr>
          <w:sz w:val="28"/>
          <w:szCs w:val="28"/>
        </w:rPr>
        <w:t>.</w:t>
      </w:r>
      <w:r w:rsidR="007464A1" w:rsidRPr="007464A1">
        <w:rPr>
          <w:sz w:val="28"/>
          <w:szCs w:val="28"/>
        </w:rPr>
        <w:t xml:space="preserve"> </w:t>
      </w:r>
    </w:p>
    <w:p w:rsidR="00B801A7" w:rsidRPr="00B801A7" w:rsidRDefault="00B801A7" w:rsidP="00B801A7">
      <w:pPr>
        <w:pStyle w:val="a8"/>
        <w:tabs>
          <w:tab w:val="left" w:pos="0"/>
        </w:tabs>
        <w:spacing w:after="0"/>
        <w:ind w:firstLine="567"/>
        <w:jc w:val="both"/>
        <w:rPr>
          <w:sz w:val="28"/>
          <w:szCs w:val="28"/>
        </w:rPr>
      </w:pPr>
      <w:r>
        <w:rPr>
          <w:sz w:val="28"/>
          <w:szCs w:val="28"/>
        </w:rPr>
        <w:t xml:space="preserve">  </w:t>
      </w:r>
      <w:r w:rsidRPr="00B801A7">
        <w:rPr>
          <w:sz w:val="28"/>
          <w:szCs w:val="28"/>
        </w:rPr>
        <w:t>За счет средств субсидии на развитие мобильной торговли в малонаселенных и труднодоступных населенны</w:t>
      </w:r>
      <w:r w:rsidR="00EF42B6">
        <w:rPr>
          <w:sz w:val="28"/>
          <w:szCs w:val="28"/>
        </w:rPr>
        <w:t>х пунктах из областного бюджета</w:t>
      </w:r>
      <w:r w:rsidRPr="00B801A7">
        <w:rPr>
          <w:sz w:val="28"/>
          <w:szCs w:val="28"/>
        </w:rPr>
        <w:t xml:space="preserve"> расхо</w:t>
      </w:r>
      <w:r>
        <w:rPr>
          <w:sz w:val="28"/>
          <w:szCs w:val="28"/>
        </w:rPr>
        <w:t xml:space="preserve">ды составили 619,3 </w:t>
      </w:r>
      <w:proofErr w:type="spellStart"/>
      <w:r>
        <w:rPr>
          <w:sz w:val="28"/>
          <w:szCs w:val="28"/>
        </w:rPr>
        <w:t>тыс.рублей</w:t>
      </w:r>
      <w:proofErr w:type="spellEnd"/>
      <w:r>
        <w:rPr>
          <w:sz w:val="28"/>
          <w:szCs w:val="28"/>
        </w:rPr>
        <w:t xml:space="preserve">. </w:t>
      </w:r>
      <w:r w:rsidRPr="00B801A7">
        <w:rPr>
          <w:sz w:val="28"/>
          <w:szCs w:val="28"/>
        </w:rPr>
        <w:t xml:space="preserve">За счет субсидии на приобретение специализированного автотранспорта для развития мобильной торговли в малонаселенных и труднодоступных населенных пунктах расходы </w:t>
      </w:r>
      <w:r>
        <w:rPr>
          <w:sz w:val="28"/>
          <w:szCs w:val="28"/>
        </w:rPr>
        <w:t xml:space="preserve">составили </w:t>
      </w:r>
      <w:r>
        <w:rPr>
          <w:sz w:val="28"/>
          <w:szCs w:val="28"/>
        </w:rPr>
        <w:lastRenderedPageBreak/>
        <w:t xml:space="preserve">2334,5 </w:t>
      </w:r>
      <w:proofErr w:type="spellStart"/>
      <w:r>
        <w:rPr>
          <w:sz w:val="28"/>
          <w:szCs w:val="28"/>
        </w:rPr>
        <w:t>тыс.рублей</w:t>
      </w:r>
      <w:proofErr w:type="spellEnd"/>
      <w:r>
        <w:rPr>
          <w:sz w:val="28"/>
          <w:szCs w:val="28"/>
        </w:rPr>
        <w:t xml:space="preserve">.  </w:t>
      </w:r>
      <w:r w:rsidR="00EF42B6">
        <w:rPr>
          <w:sz w:val="28"/>
          <w:szCs w:val="28"/>
        </w:rPr>
        <w:t>Приобретен</w:t>
      </w:r>
      <w:r w:rsidRPr="00B801A7">
        <w:rPr>
          <w:sz w:val="28"/>
          <w:szCs w:val="28"/>
        </w:rPr>
        <w:t xml:space="preserve"> специализированный автотранспорт для развития мобильной торговли в малонаселенных и труднодоступных населенных пунктах в ПО «</w:t>
      </w:r>
      <w:proofErr w:type="spellStart"/>
      <w:r w:rsidRPr="00B801A7">
        <w:rPr>
          <w:sz w:val="28"/>
          <w:szCs w:val="28"/>
        </w:rPr>
        <w:t>Онего</w:t>
      </w:r>
      <w:proofErr w:type="spellEnd"/>
      <w:r w:rsidRPr="00B801A7">
        <w:rPr>
          <w:sz w:val="28"/>
          <w:szCs w:val="28"/>
        </w:rPr>
        <w:t>-хлеб».</w:t>
      </w:r>
    </w:p>
    <w:p w:rsidR="00B801A7" w:rsidRPr="00B801A7" w:rsidRDefault="00B801A7" w:rsidP="00B801A7">
      <w:pPr>
        <w:pStyle w:val="a8"/>
        <w:tabs>
          <w:tab w:val="left" w:pos="0"/>
        </w:tabs>
        <w:spacing w:after="0"/>
        <w:ind w:firstLine="567"/>
        <w:jc w:val="both"/>
        <w:rPr>
          <w:sz w:val="28"/>
          <w:szCs w:val="28"/>
        </w:rPr>
      </w:pPr>
      <w:r w:rsidRPr="00B801A7">
        <w:rPr>
          <w:sz w:val="28"/>
          <w:szCs w:val="28"/>
        </w:rPr>
        <w:t xml:space="preserve">За счет субсидии на проведение комплексных кадастровых работ расходы составили 270,9 </w:t>
      </w:r>
      <w:proofErr w:type="spellStart"/>
      <w:r w:rsidRPr="00B801A7">
        <w:rPr>
          <w:sz w:val="28"/>
          <w:szCs w:val="28"/>
        </w:rPr>
        <w:t>тыс.рублей</w:t>
      </w:r>
      <w:proofErr w:type="spellEnd"/>
      <w:r w:rsidRPr="00B801A7">
        <w:rPr>
          <w:sz w:val="28"/>
          <w:szCs w:val="28"/>
        </w:rPr>
        <w:t xml:space="preserve">. </w:t>
      </w:r>
    </w:p>
    <w:p w:rsidR="00B801A7" w:rsidRPr="00B801A7" w:rsidRDefault="00B801A7" w:rsidP="00B801A7">
      <w:pPr>
        <w:pStyle w:val="a8"/>
        <w:tabs>
          <w:tab w:val="left" w:pos="0"/>
        </w:tabs>
        <w:spacing w:after="0"/>
        <w:ind w:firstLine="567"/>
        <w:jc w:val="both"/>
        <w:rPr>
          <w:sz w:val="28"/>
          <w:szCs w:val="28"/>
        </w:rPr>
      </w:pPr>
      <w:r w:rsidRPr="00B801A7">
        <w:rPr>
          <w:sz w:val="28"/>
          <w:szCs w:val="28"/>
        </w:rPr>
        <w:t xml:space="preserve">За счет средств субсидии на </w:t>
      </w:r>
      <w:proofErr w:type="spellStart"/>
      <w:r w:rsidRPr="00B801A7">
        <w:rPr>
          <w:sz w:val="28"/>
          <w:szCs w:val="28"/>
        </w:rPr>
        <w:t>софинансирование</w:t>
      </w:r>
      <w:proofErr w:type="spellEnd"/>
      <w:r w:rsidRPr="00B801A7">
        <w:rPr>
          <w:sz w:val="28"/>
          <w:szCs w:val="28"/>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r>
        <w:rPr>
          <w:sz w:val="28"/>
          <w:szCs w:val="28"/>
        </w:rPr>
        <w:t xml:space="preserve"> произведены расходы в сумме 23</w:t>
      </w:r>
      <w:r w:rsidRPr="00B801A7">
        <w:rPr>
          <w:sz w:val="28"/>
          <w:szCs w:val="28"/>
        </w:rPr>
        <w:t>010,3 тыс. рублей на строительство набережной реки Вытегра 2 этап (завершено строительство</w:t>
      </w:r>
      <w:r>
        <w:rPr>
          <w:sz w:val="28"/>
          <w:szCs w:val="28"/>
        </w:rPr>
        <w:t xml:space="preserve"> 2 этапа набережной </w:t>
      </w:r>
      <w:proofErr w:type="spellStart"/>
      <w:r>
        <w:rPr>
          <w:sz w:val="28"/>
          <w:szCs w:val="28"/>
        </w:rPr>
        <w:t>р.Вытегра</w:t>
      </w:r>
      <w:proofErr w:type="spellEnd"/>
      <w:r>
        <w:rPr>
          <w:sz w:val="28"/>
          <w:szCs w:val="28"/>
        </w:rPr>
        <w:t xml:space="preserve">). </w:t>
      </w:r>
      <w:r w:rsidRPr="00B801A7">
        <w:rPr>
          <w:sz w:val="28"/>
          <w:szCs w:val="28"/>
        </w:rPr>
        <w:t>Бюдж</w:t>
      </w:r>
      <w:r>
        <w:rPr>
          <w:sz w:val="28"/>
          <w:szCs w:val="28"/>
        </w:rPr>
        <w:t xml:space="preserve">етные ассигнования направлены на реализацию </w:t>
      </w:r>
      <w:r w:rsidRPr="00B801A7">
        <w:rPr>
          <w:sz w:val="28"/>
          <w:szCs w:val="28"/>
        </w:rPr>
        <w:t xml:space="preserve">национального проекта «Культура» регионального проекта «Развитие туристической инфраструктуры». </w:t>
      </w:r>
    </w:p>
    <w:p w:rsidR="00B801A7" w:rsidRPr="00B801A7" w:rsidRDefault="00B801A7" w:rsidP="00B801A7">
      <w:pPr>
        <w:pStyle w:val="a8"/>
        <w:tabs>
          <w:tab w:val="left" w:pos="0"/>
        </w:tabs>
        <w:spacing w:after="0"/>
        <w:ind w:firstLine="567"/>
        <w:jc w:val="both"/>
        <w:rPr>
          <w:sz w:val="28"/>
          <w:szCs w:val="28"/>
        </w:rPr>
      </w:pPr>
      <w:r w:rsidRPr="00B801A7">
        <w:rPr>
          <w:sz w:val="28"/>
          <w:szCs w:val="28"/>
        </w:rPr>
        <w:t>За счет налоговых и неналоговых расходов произведены расходы на:</w:t>
      </w:r>
    </w:p>
    <w:p w:rsidR="00B801A7" w:rsidRPr="00B801A7" w:rsidRDefault="00B801A7" w:rsidP="00B801A7">
      <w:pPr>
        <w:pStyle w:val="a8"/>
        <w:tabs>
          <w:tab w:val="left" w:pos="0"/>
        </w:tabs>
        <w:spacing w:after="0"/>
        <w:ind w:firstLine="567"/>
        <w:jc w:val="both"/>
        <w:rPr>
          <w:sz w:val="28"/>
          <w:szCs w:val="28"/>
        </w:rPr>
      </w:pPr>
      <w:r w:rsidRPr="00B801A7">
        <w:rPr>
          <w:sz w:val="28"/>
          <w:szCs w:val="28"/>
        </w:rPr>
        <w:t xml:space="preserve">- </w:t>
      </w:r>
      <w:proofErr w:type="spellStart"/>
      <w:r w:rsidRPr="00B801A7">
        <w:rPr>
          <w:sz w:val="28"/>
          <w:szCs w:val="28"/>
        </w:rPr>
        <w:t>софинансирование</w:t>
      </w:r>
      <w:proofErr w:type="spellEnd"/>
      <w:r w:rsidRPr="00B801A7">
        <w:rPr>
          <w:sz w:val="28"/>
          <w:szCs w:val="28"/>
        </w:rPr>
        <w:t xml:space="preserve"> мероприятий по возмещени</w:t>
      </w:r>
      <w:r w:rsidR="00EF42B6">
        <w:rPr>
          <w:sz w:val="28"/>
          <w:szCs w:val="28"/>
        </w:rPr>
        <w:t xml:space="preserve">ю затрат </w:t>
      </w:r>
      <w:r w:rsidRPr="00B801A7">
        <w:rPr>
          <w:sz w:val="28"/>
          <w:szCs w:val="28"/>
        </w:rPr>
        <w:t>на приобретение горюче-смазочных материалов, связанных с доставкой товаров в малонаселенные и труднодоступные пункты района на сумму 32,6 тыс. рублей;</w:t>
      </w:r>
    </w:p>
    <w:p w:rsidR="00B801A7" w:rsidRPr="00B801A7" w:rsidRDefault="00EF42B6" w:rsidP="00B801A7">
      <w:pPr>
        <w:pStyle w:val="a8"/>
        <w:tabs>
          <w:tab w:val="left" w:pos="0"/>
        </w:tabs>
        <w:spacing w:after="0"/>
        <w:ind w:firstLine="567"/>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мероприятий</w:t>
      </w:r>
      <w:r w:rsidR="00B801A7" w:rsidRPr="00B801A7">
        <w:rPr>
          <w:sz w:val="28"/>
          <w:szCs w:val="28"/>
        </w:rPr>
        <w:t xml:space="preserve"> на приобретение специализированного автотранспорта для развития мобильной торговли в малонаселенных и труднодоступных населенных пунктах – 1 165,5 </w:t>
      </w:r>
      <w:proofErr w:type="spellStart"/>
      <w:r w:rsidR="00B801A7" w:rsidRPr="00B801A7">
        <w:rPr>
          <w:sz w:val="28"/>
          <w:szCs w:val="28"/>
        </w:rPr>
        <w:t>тыс.рублей</w:t>
      </w:r>
      <w:proofErr w:type="spellEnd"/>
      <w:r w:rsidR="00B801A7" w:rsidRPr="00B801A7">
        <w:rPr>
          <w:sz w:val="28"/>
          <w:szCs w:val="28"/>
        </w:rPr>
        <w:t>;</w:t>
      </w:r>
    </w:p>
    <w:p w:rsidR="00B801A7" w:rsidRPr="00B801A7" w:rsidRDefault="00B801A7" w:rsidP="00B801A7">
      <w:pPr>
        <w:pStyle w:val="a8"/>
        <w:tabs>
          <w:tab w:val="left" w:pos="0"/>
        </w:tabs>
        <w:spacing w:after="0"/>
        <w:ind w:firstLine="567"/>
        <w:jc w:val="both"/>
        <w:rPr>
          <w:sz w:val="28"/>
          <w:szCs w:val="28"/>
        </w:rPr>
      </w:pPr>
      <w:r w:rsidRPr="00B801A7">
        <w:rPr>
          <w:sz w:val="28"/>
          <w:szCs w:val="28"/>
        </w:rPr>
        <w:t xml:space="preserve">- </w:t>
      </w:r>
      <w:proofErr w:type="spellStart"/>
      <w:r w:rsidRPr="00B801A7">
        <w:rPr>
          <w:sz w:val="28"/>
          <w:szCs w:val="28"/>
        </w:rPr>
        <w:t>софинансирование</w:t>
      </w:r>
      <w:proofErr w:type="spellEnd"/>
      <w:r w:rsidRPr="00B801A7">
        <w:rPr>
          <w:sz w:val="28"/>
          <w:szCs w:val="28"/>
        </w:rPr>
        <w:t xml:space="preserve"> мероприятий на проведение комплексных кадастровых работ – 30,1 тыс. рублей;</w:t>
      </w:r>
    </w:p>
    <w:p w:rsidR="00B801A7" w:rsidRPr="00B801A7" w:rsidRDefault="00B801A7" w:rsidP="00B801A7">
      <w:pPr>
        <w:pStyle w:val="a8"/>
        <w:tabs>
          <w:tab w:val="left" w:pos="0"/>
        </w:tabs>
        <w:spacing w:after="0"/>
        <w:ind w:firstLine="567"/>
        <w:jc w:val="both"/>
        <w:rPr>
          <w:sz w:val="28"/>
          <w:szCs w:val="28"/>
        </w:rPr>
      </w:pPr>
      <w:r w:rsidRPr="00B801A7">
        <w:rPr>
          <w:sz w:val="28"/>
          <w:szCs w:val="28"/>
        </w:rPr>
        <w:t xml:space="preserve">- </w:t>
      </w:r>
      <w:proofErr w:type="spellStart"/>
      <w:r w:rsidRPr="00B801A7">
        <w:rPr>
          <w:sz w:val="28"/>
          <w:szCs w:val="28"/>
        </w:rPr>
        <w:t>софинансирование</w:t>
      </w:r>
      <w:proofErr w:type="spellEnd"/>
      <w:r w:rsidRPr="00B801A7">
        <w:rPr>
          <w:sz w:val="28"/>
          <w:szCs w:val="28"/>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на сумму 711,7 тыс. рублей;</w:t>
      </w:r>
    </w:p>
    <w:p w:rsidR="00B801A7" w:rsidRPr="00B801A7" w:rsidRDefault="00B801A7" w:rsidP="00B801A7">
      <w:pPr>
        <w:pStyle w:val="a8"/>
        <w:tabs>
          <w:tab w:val="left" w:pos="0"/>
        </w:tabs>
        <w:spacing w:after="0"/>
        <w:ind w:firstLine="567"/>
        <w:jc w:val="both"/>
        <w:rPr>
          <w:sz w:val="28"/>
          <w:szCs w:val="28"/>
        </w:rPr>
      </w:pPr>
      <w:r w:rsidRPr="00B801A7">
        <w:rPr>
          <w:sz w:val="28"/>
          <w:szCs w:val="28"/>
        </w:rPr>
        <w:t>- содержание и обслуживание имущества казны – 274,1 тыс. рублей;</w:t>
      </w:r>
    </w:p>
    <w:p w:rsidR="00B801A7" w:rsidRPr="00B801A7" w:rsidRDefault="00B801A7" w:rsidP="00B801A7">
      <w:pPr>
        <w:pStyle w:val="a8"/>
        <w:tabs>
          <w:tab w:val="left" w:pos="0"/>
        </w:tabs>
        <w:spacing w:after="0"/>
        <w:ind w:firstLine="567"/>
        <w:jc w:val="both"/>
        <w:rPr>
          <w:sz w:val="28"/>
          <w:szCs w:val="28"/>
        </w:rPr>
      </w:pPr>
      <w:r w:rsidRPr="00B801A7">
        <w:rPr>
          <w:sz w:val="28"/>
          <w:szCs w:val="28"/>
        </w:rPr>
        <w:t xml:space="preserve">- реализацию мероприятий подпрограммы «Формирование благоприятного инвестиционного климата в </w:t>
      </w:r>
      <w:proofErr w:type="spellStart"/>
      <w:r w:rsidRPr="00B801A7">
        <w:rPr>
          <w:sz w:val="28"/>
          <w:szCs w:val="28"/>
        </w:rPr>
        <w:t>Вытегорском</w:t>
      </w:r>
      <w:proofErr w:type="spellEnd"/>
      <w:r w:rsidRPr="00B801A7">
        <w:rPr>
          <w:sz w:val="28"/>
          <w:szCs w:val="28"/>
        </w:rPr>
        <w:t xml:space="preserve"> муниципальном районе» муниципальной программы «Экономическое развитие </w:t>
      </w:r>
      <w:proofErr w:type="spellStart"/>
      <w:r w:rsidRPr="00B801A7">
        <w:rPr>
          <w:sz w:val="28"/>
          <w:szCs w:val="28"/>
        </w:rPr>
        <w:t>Вытегорского</w:t>
      </w:r>
      <w:proofErr w:type="spellEnd"/>
      <w:r w:rsidRPr="00B801A7">
        <w:rPr>
          <w:sz w:val="28"/>
          <w:szCs w:val="28"/>
        </w:rPr>
        <w:t xml:space="preserve"> муниципального </w:t>
      </w:r>
      <w:proofErr w:type="gramStart"/>
      <w:r w:rsidRPr="00B801A7">
        <w:rPr>
          <w:sz w:val="28"/>
          <w:szCs w:val="28"/>
        </w:rPr>
        <w:t>района  на</w:t>
      </w:r>
      <w:proofErr w:type="gramEnd"/>
      <w:r w:rsidRPr="00B801A7">
        <w:rPr>
          <w:sz w:val="28"/>
          <w:szCs w:val="28"/>
        </w:rPr>
        <w:t xml:space="preserve"> 2021-2025 годы» - 851,5 тыс. рублей (оформление права собственности на объекты муниципального имущества, землеустроительные работы, оценка в отношении земельных участков и объектов недвижимого имущества);</w:t>
      </w:r>
    </w:p>
    <w:p w:rsidR="00B801A7" w:rsidRPr="00B801A7" w:rsidRDefault="00B801A7" w:rsidP="00B801A7">
      <w:pPr>
        <w:pStyle w:val="a8"/>
        <w:tabs>
          <w:tab w:val="left" w:pos="0"/>
        </w:tabs>
        <w:spacing w:after="0"/>
        <w:ind w:firstLine="567"/>
        <w:jc w:val="both"/>
        <w:rPr>
          <w:sz w:val="28"/>
          <w:szCs w:val="28"/>
        </w:rPr>
      </w:pPr>
      <w:r w:rsidRPr="00B801A7">
        <w:rPr>
          <w:sz w:val="28"/>
          <w:szCs w:val="28"/>
        </w:rPr>
        <w:t xml:space="preserve">- реализацию мероприятий подпрограммы «Поддержка и развитие малого и среднего предпринимательства в </w:t>
      </w:r>
      <w:proofErr w:type="spellStart"/>
      <w:r w:rsidRPr="00B801A7">
        <w:rPr>
          <w:sz w:val="28"/>
          <w:szCs w:val="28"/>
        </w:rPr>
        <w:t>Вытегорском</w:t>
      </w:r>
      <w:proofErr w:type="spellEnd"/>
      <w:r w:rsidRPr="00B801A7">
        <w:rPr>
          <w:sz w:val="28"/>
          <w:szCs w:val="28"/>
        </w:rPr>
        <w:t xml:space="preserve"> районе на 2021-2025 годы» муниципальной программы «Экономическое развитие </w:t>
      </w:r>
      <w:proofErr w:type="spellStart"/>
      <w:r w:rsidRPr="00B801A7">
        <w:rPr>
          <w:sz w:val="28"/>
          <w:szCs w:val="28"/>
        </w:rPr>
        <w:t>Вытегорского</w:t>
      </w:r>
      <w:proofErr w:type="spellEnd"/>
      <w:r w:rsidRPr="00B801A7">
        <w:rPr>
          <w:sz w:val="28"/>
          <w:szCs w:val="28"/>
        </w:rPr>
        <w:t xml:space="preserve"> муниципального </w:t>
      </w:r>
      <w:proofErr w:type="gramStart"/>
      <w:r w:rsidRPr="00B801A7">
        <w:rPr>
          <w:sz w:val="28"/>
          <w:szCs w:val="28"/>
        </w:rPr>
        <w:t>района  на</w:t>
      </w:r>
      <w:proofErr w:type="gramEnd"/>
      <w:r w:rsidRPr="00B801A7">
        <w:rPr>
          <w:sz w:val="28"/>
          <w:szCs w:val="28"/>
        </w:rPr>
        <w:t xml:space="preserve"> 2021-2025 годы»— 5,0 тыс. рублей (произведена оплата членского взноса в Вологодскую торгово-промышленную палату);</w:t>
      </w:r>
    </w:p>
    <w:p w:rsidR="00B801A7" w:rsidRPr="00B801A7" w:rsidRDefault="00B801A7" w:rsidP="00B801A7">
      <w:pPr>
        <w:pStyle w:val="a8"/>
        <w:tabs>
          <w:tab w:val="left" w:pos="0"/>
        </w:tabs>
        <w:spacing w:after="0"/>
        <w:ind w:firstLine="567"/>
        <w:jc w:val="both"/>
        <w:rPr>
          <w:sz w:val="28"/>
          <w:szCs w:val="28"/>
        </w:rPr>
      </w:pPr>
      <w:r w:rsidRPr="00B801A7">
        <w:rPr>
          <w:sz w:val="28"/>
          <w:szCs w:val="28"/>
        </w:rPr>
        <w:t xml:space="preserve">- реализацию мероприятий подпрограммы «Развитие туризма, создание и развитие объектов показа, сохранение объектов культурного наследия в </w:t>
      </w:r>
      <w:proofErr w:type="spellStart"/>
      <w:r w:rsidRPr="00B801A7">
        <w:rPr>
          <w:sz w:val="28"/>
          <w:szCs w:val="28"/>
        </w:rPr>
        <w:t>Вытегорском</w:t>
      </w:r>
      <w:proofErr w:type="spellEnd"/>
      <w:r w:rsidRPr="00B801A7">
        <w:rPr>
          <w:sz w:val="28"/>
          <w:szCs w:val="28"/>
        </w:rPr>
        <w:t xml:space="preserve"> муниципальном районе на 2021-2025 годы» муниципальной программы «Совершенствование социальной политики в </w:t>
      </w:r>
      <w:proofErr w:type="spellStart"/>
      <w:r w:rsidRPr="00B801A7">
        <w:rPr>
          <w:sz w:val="28"/>
          <w:szCs w:val="28"/>
        </w:rPr>
        <w:t>Вытегорском</w:t>
      </w:r>
      <w:proofErr w:type="spellEnd"/>
      <w:r w:rsidRPr="00B801A7">
        <w:rPr>
          <w:sz w:val="28"/>
          <w:szCs w:val="28"/>
        </w:rPr>
        <w:t xml:space="preserve"> муниципальном районе на 2021-2025 годы» - 4 388,0 </w:t>
      </w:r>
      <w:proofErr w:type="spellStart"/>
      <w:r w:rsidRPr="00B801A7">
        <w:rPr>
          <w:sz w:val="28"/>
          <w:szCs w:val="28"/>
        </w:rPr>
        <w:t>тыс.рублей</w:t>
      </w:r>
      <w:proofErr w:type="spellEnd"/>
      <w:r w:rsidRPr="00B801A7">
        <w:rPr>
          <w:sz w:val="28"/>
          <w:szCs w:val="28"/>
        </w:rPr>
        <w:t>:</w:t>
      </w:r>
    </w:p>
    <w:p w:rsidR="00B801A7" w:rsidRPr="00B801A7" w:rsidRDefault="00B801A7" w:rsidP="00B801A7">
      <w:pPr>
        <w:pStyle w:val="a8"/>
        <w:tabs>
          <w:tab w:val="left" w:pos="0"/>
        </w:tabs>
        <w:spacing w:after="0"/>
        <w:ind w:firstLine="567"/>
        <w:jc w:val="both"/>
        <w:rPr>
          <w:sz w:val="28"/>
          <w:szCs w:val="28"/>
        </w:rPr>
      </w:pPr>
      <w:r w:rsidRPr="00B801A7">
        <w:rPr>
          <w:sz w:val="28"/>
          <w:szCs w:val="28"/>
        </w:rPr>
        <w:t>•</w:t>
      </w:r>
      <w:r w:rsidRPr="00B801A7">
        <w:rPr>
          <w:sz w:val="28"/>
          <w:szCs w:val="28"/>
        </w:rPr>
        <w:tab/>
        <w:t xml:space="preserve">текущий ремонт </w:t>
      </w:r>
      <w:proofErr w:type="gramStart"/>
      <w:r w:rsidRPr="00B801A7">
        <w:rPr>
          <w:sz w:val="28"/>
          <w:szCs w:val="28"/>
        </w:rPr>
        <w:t>склона  набережной</w:t>
      </w:r>
      <w:proofErr w:type="gramEnd"/>
      <w:r w:rsidRPr="00B801A7">
        <w:rPr>
          <w:sz w:val="28"/>
          <w:szCs w:val="28"/>
        </w:rPr>
        <w:t xml:space="preserve"> реки Вытегра – 250,9 тыс. рублей;</w:t>
      </w:r>
    </w:p>
    <w:p w:rsidR="00B801A7" w:rsidRPr="00B801A7" w:rsidRDefault="00B801A7" w:rsidP="00B801A7">
      <w:pPr>
        <w:pStyle w:val="a8"/>
        <w:tabs>
          <w:tab w:val="left" w:pos="0"/>
        </w:tabs>
        <w:spacing w:after="0"/>
        <w:ind w:firstLine="567"/>
        <w:jc w:val="both"/>
        <w:rPr>
          <w:sz w:val="28"/>
          <w:szCs w:val="28"/>
        </w:rPr>
      </w:pPr>
      <w:r w:rsidRPr="00B801A7">
        <w:rPr>
          <w:sz w:val="28"/>
          <w:szCs w:val="28"/>
        </w:rPr>
        <w:lastRenderedPageBreak/>
        <w:t>•</w:t>
      </w:r>
      <w:r w:rsidRPr="00B801A7">
        <w:rPr>
          <w:sz w:val="28"/>
          <w:szCs w:val="28"/>
        </w:rPr>
        <w:tab/>
        <w:t xml:space="preserve">реализация проекта </w:t>
      </w:r>
      <w:proofErr w:type="gramStart"/>
      <w:r w:rsidRPr="00B801A7">
        <w:rPr>
          <w:sz w:val="28"/>
          <w:szCs w:val="28"/>
        </w:rPr>
        <w:t>по  консервации</w:t>
      </w:r>
      <w:proofErr w:type="gramEnd"/>
      <w:r w:rsidRPr="00B801A7">
        <w:rPr>
          <w:sz w:val="28"/>
          <w:szCs w:val="28"/>
        </w:rPr>
        <w:t xml:space="preserve"> старинных судов «</w:t>
      </w:r>
      <w:proofErr w:type="spellStart"/>
      <w:r w:rsidRPr="00B801A7">
        <w:rPr>
          <w:sz w:val="28"/>
          <w:szCs w:val="28"/>
        </w:rPr>
        <w:t>Вытегорская</w:t>
      </w:r>
      <w:proofErr w:type="spellEnd"/>
      <w:r w:rsidRPr="00B801A7">
        <w:rPr>
          <w:sz w:val="28"/>
          <w:szCs w:val="28"/>
        </w:rPr>
        <w:t xml:space="preserve"> ладья 17 века»  - 609,0 </w:t>
      </w:r>
      <w:proofErr w:type="spellStart"/>
      <w:r w:rsidRPr="00B801A7">
        <w:rPr>
          <w:sz w:val="28"/>
          <w:szCs w:val="28"/>
        </w:rPr>
        <w:t>тыс.рублей</w:t>
      </w:r>
      <w:proofErr w:type="spellEnd"/>
      <w:r w:rsidRPr="00B801A7">
        <w:rPr>
          <w:sz w:val="28"/>
          <w:szCs w:val="28"/>
        </w:rPr>
        <w:t xml:space="preserve">; </w:t>
      </w:r>
    </w:p>
    <w:p w:rsidR="00B801A7" w:rsidRPr="00B801A7" w:rsidRDefault="00B801A7" w:rsidP="00B801A7">
      <w:pPr>
        <w:pStyle w:val="a8"/>
        <w:tabs>
          <w:tab w:val="left" w:pos="0"/>
        </w:tabs>
        <w:spacing w:after="0"/>
        <w:ind w:firstLine="567"/>
        <w:jc w:val="both"/>
        <w:rPr>
          <w:sz w:val="28"/>
          <w:szCs w:val="28"/>
        </w:rPr>
      </w:pPr>
      <w:r w:rsidRPr="00B801A7">
        <w:rPr>
          <w:sz w:val="28"/>
          <w:szCs w:val="28"/>
        </w:rPr>
        <w:t>•</w:t>
      </w:r>
      <w:r w:rsidRPr="00B801A7">
        <w:rPr>
          <w:sz w:val="28"/>
          <w:szCs w:val="28"/>
        </w:rPr>
        <w:tab/>
        <w:t xml:space="preserve"> работы по топографической съемке участков, входящих в территорию проекта «</w:t>
      </w:r>
      <w:proofErr w:type="spellStart"/>
      <w:r w:rsidRPr="00B801A7">
        <w:rPr>
          <w:sz w:val="28"/>
          <w:szCs w:val="28"/>
        </w:rPr>
        <w:t>Вытегорье</w:t>
      </w:r>
      <w:proofErr w:type="spellEnd"/>
      <w:r w:rsidRPr="00B801A7">
        <w:rPr>
          <w:sz w:val="28"/>
          <w:szCs w:val="28"/>
        </w:rPr>
        <w:t xml:space="preserve">-Корабельная сторона» - 544,0 </w:t>
      </w:r>
      <w:proofErr w:type="spellStart"/>
      <w:r w:rsidRPr="00B801A7">
        <w:rPr>
          <w:sz w:val="28"/>
          <w:szCs w:val="28"/>
        </w:rPr>
        <w:t>тыс.рублей</w:t>
      </w:r>
      <w:proofErr w:type="spellEnd"/>
      <w:r w:rsidRPr="00B801A7">
        <w:rPr>
          <w:sz w:val="28"/>
          <w:szCs w:val="28"/>
        </w:rPr>
        <w:t>;</w:t>
      </w:r>
    </w:p>
    <w:p w:rsidR="00B801A7" w:rsidRPr="00B801A7" w:rsidRDefault="00B801A7" w:rsidP="00B801A7">
      <w:pPr>
        <w:pStyle w:val="a8"/>
        <w:tabs>
          <w:tab w:val="left" w:pos="0"/>
        </w:tabs>
        <w:spacing w:after="0"/>
        <w:ind w:firstLine="567"/>
        <w:jc w:val="both"/>
        <w:rPr>
          <w:sz w:val="28"/>
          <w:szCs w:val="28"/>
        </w:rPr>
      </w:pPr>
      <w:r w:rsidRPr="00B801A7">
        <w:rPr>
          <w:sz w:val="28"/>
          <w:szCs w:val="28"/>
        </w:rPr>
        <w:t>•</w:t>
      </w:r>
      <w:r w:rsidRPr="00B801A7">
        <w:rPr>
          <w:sz w:val="28"/>
          <w:szCs w:val="28"/>
        </w:rPr>
        <w:tab/>
        <w:t xml:space="preserve">продвижение историко-культурного и туристского потенциала района на Интернет-ресурсах, в том числе приобретение и изготовление фото и видеоматериалов, разработка макетов, написание статей, </w:t>
      </w:r>
      <w:proofErr w:type="gramStart"/>
      <w:r w:rsidRPr="00B801A7">
        <w:rPr>
          <w:sz w:val="28"/>
          <w:szCs w:val="28"/>
        </w:rPr>
        <w:t>обслуживание  туристского</w:t>
      </w:r>
      <w:proofErr w:type="gramEnd"/>
      <w:r w:rsidRPr="00B801A7">
        <w:rPr>
          <w:sz w:val="28"/>
          <w:szCs w:val="28"/>
        </w:rPr>
        <w:t xml:space="preserve"> сайта, приобретение аудиогида – 755,8 тыс. рублей;</w:t>
      </w:r>
    </w:p>
    <w:p w:rsidR="00B801A7" w:rsidRPr="00B801A7" w:rsidRDefault="00B801A7" w:rsidP="00B801A7">
      <w:pPr>
        <w:pStyle w:val="a8"/>
        <w:tabs>
          <w:tab w:val="left" w:pos="0"/>
        </w:tabs>
        <w:spacing w:after="0"/>
        <w:ind w:firstLine="567"/>
        <w:jc w:val="both"/>
        <w:rPr>
          <w:sz w:val="28"/>
          <w:szCs w:val="28"/>
        </w:rPr>
      </w:pPr>
      <w:r w:rsidRPr="00B801A7">
        <w:rPr>
          <w:sz w:val="28"/>
          <w:szCs w:val="28"/>
        </w:rPr>
        <w:t>•</w:t>
      </w:r>
      <w:r w:rsidRPr="00B801A7">
        <w:rPr>
          <w:sz w:val="28"/>
          <w:szCs w:val="28"/>
        </w:rPr>
        <w:tab/>
        <w:t>содержание туристского отдела многофункционального центра предоставления государственных и муниципальных услуг – 1 028,3 тыс. рублей;</w:t>
      </w:r>
    </w:p>
    <w:p w:rsidR="00B801A7" w:rsidRPr="00B801A7" w:rsidRDefault="00B801A7" w:rsidP="00B801A7">
      <w:pPr>
        <w:pStyle w:val="a8"/>
        <w:tabs>
          <w:tab w:val="left" w:pos="0"/>
        </w:tabs>
        <w:spacing w:after="0"/>
        <w:ind w:firstLine="567"/>
        <w:jc w:val="both"/>
        <w:rPr>
          <w:sz w:val="28"/>
          <w:szCs w:val="28"/>
        </w:rPr>
      </w:pPr>
      <w:r w:rsidRPr="00B801A7">
        <w:rPr>
          <w:sz w:val="28"/>
          <w:szCs w:val="28"/>
        </w:rPr>
        <w:t>•</w:t>
      </w:r>
      <w:r w:rsidRPr="00B801A7">
        <w:rPr>
          <w:sz w:val="28"/>
          <w:szCs w:val="28"/>
        </w:rPr>
        <w:tab/>
        <w:t xml:space="preserve">разработка макетов, изготовление рекламно-полиграфической продукции о районе – 150,0 </w:t>
      </w:r>
      <w:proofErr w:type="spellStart"/>
      <w:r w:rsidRPr="00B801A7">
        <w:rPr>
          <w:sz w:val="28"/>
          <w:szCs w:val="28"/>
        </w:rPr>
        <w:t>тыс.рублей</w:t>
      </w:r>
      <w:proofErr w:type="spellEnd"/>
      <w:r w:rsidRPr="00B801A7">
        <w:rPr>
          <w:sz w:val="28"/>
          <w:szCs w:val="28"/>
        </w:rPr>
        <w:t>;</w:t>
      </w:r>
    </w:p>
    <w:p w:rsidR="00B801A7" w:rsidRPr="00B801A7" w:rsidRDefault="00B801A7" w:rsidP="00B801A7">
      <w:pPr>
        <w:pStyle w:val="a8"/>
        <w:tabs>
          <w:tab w:val="left" w:pos="0"/>
        </w:tabs>
        <w:spacing w:after="0"/>
        <w:ind w:firstLine="567"/>
        <w:jc w:val="both"/>
        <w:rPr>
          <w:sz w:val="28"/>
          <w:szCs w:val="28"/>
        </w:rPr>
      </w:pPr>
      <w:r w:rsidRPr="00B801A7">
        <w:rPr>
          <w:sz w:val="28"/>
          <w:szCs w:val="28"/>
        </w:rPr>
        <w:t>•</w:t>
      </w:r>
      <w:r w:rsidRPr="00B801A7">
        <w:rPr>
          <w:sz w:val="28"/>
          <w:szCs w:val="28"/>
        </w:rPr>
        <w:tab/>
        <w:t xml:space="preserve">разработка </w:t>
      </w:r>
      <w:proofErr w:type="spellStart"/>
      <w:r w:rsidRPr="00B801A7">
        <w:rPr>
          <w:sz w:val="28"/>
          <w:szCs w:val="28"/>
        </w:rPr>
        <w:t>предпроектной</w:t>
      </w:r>
      <w:proofErr w:type="spellEnd"/>
      <w:r w:rsidRPr="00B801A7">
        <w:rPr>
          <w:sz w:val="28"/>
          <w:szCs w:val="28"/>
        </w:rPr>
        <w:t xml:space="preserve"> документации, проведение историко-культурной экспертизы документации, корректировка проекта предмета охраны федерального значения «Сооружения Мариинской водной системы: шлюз № 1, участок канала» - 450,0 </w:t>
      </w:r>
      <w:proofErr w:type="spellStart"/>
      <w:r w:rsidRPr="00B801A7">
        <w:rPr>
          <w:sz w:val="28"/>
          <w:szCs w:val="28"/>
        </w:rPr>
        <w:t>тыс.рублей</w:t>
      </w:r>
      <w:proofErr w:type="spellEnd"/>
      <w:r w:rsidRPr="00B801A7">
        <w:rPr>
          <w:sz w:val="28"/>
          <w:szCs w:val="28"/>
        </w:rPr>
        <w:t>;</w:t>
      </w:r>
    </w:p>
    <w:p w:rsidR="00B801A7" w:rsidRPr="00B801A7" w:rsidRDefault="00B801A7" w:rsidP="00B801A7">
      <w:pPr>
        <w:pStyle w:val="a8"/>
        <w:tabs>
          <w:tab w:val="left" w:pos="0"/>
        </w:tabs>
        <w:spacing w:after="0"/>
        <w:ind w:firstLine="567"/>
        <w:jc w:val="both"/>
        <w:rPr>
          <w:sz w:val="28"/>
          <w:szCs w:val="28"/>
        </w:rPr>
      </w:pPr>
      <w:r w:rsidRPr="00B801A7">
        <w:rPr>
          <w:sz w:val="28"/>
          <w:szCs w:val="28"/>
        </w:rPr>
        <w:t>•</w:t>
      </w:r>
      <w:r w:rsidRPr="00B801A7">
        <w:rPr>
          <w:sz w:val="28"/>
          <w:szCs w:val="28"/>
        </w:rPr>
        <w:tab/>
        <w:t xml:space="preserve">разработка </w:t>
      </w:r>
      <w:proofErr w:type="gramStart"/>
      <w:r w:rsidRPr="00B801A7">
        <w:rPr>
          <w:sz w:val="28"/>
          <w:szCs w:val="28"/>
        </w:rPr>
        <w:t>проекта  зоны</w:t>
      </w:r>
      <w:proofErr w:type="gramEnd"/>
      <w:r w:rsidRPr="00B801A7">
        <w:rPr>
          <w:sz w:val="28"/>
          <w:szCs w:val="28"/>
        </w:rPr>
        <w:t xml:space="preserve"> охраны  объекта культурного наследия  - 500,0 тыс. рублей;</w:t>
      </w:r>
    </w:p>
    <w:p w:rsidR="00B801A7" w:rsidRPr="00B801A7" w:rsidRDefault="00B801A7" w:rsidP="00B801A7">
      <w:pPr>
        <w:pStyle w:val="a8"/>
        <w:tabs>
          <w:tab w:val="left" w:pos="0"/>
        </w:tabs>
        <w:spacing w:after="0"/>
        <w:ind w:firstLine="567"/>
        <w:jc w:val="both"/>
        <w:rPr>
          <w:sz w:val="28"/>
          <w:szCs w:val="28"/>
        </w:rPr>
      </w:pPr>
      <w:r w:rsidRPr="00B801A7">
        <w:rPr>
          <w:sz w:val="28"/>
          <w:szCs w:val="28"/>
        </w:rPr>
        <w:t>•</w:t>
      </w:r>
      <w:r w:rsidRPr="00B801A7">
        <w:rPr>
          <w:sz w:val="28"/>
          <w:szCs w:val="28"/>
        </w:rPr>
        <w:tab/>
        <w:t xml:space="preserve">поддержка лиц, осуществляющих деятельность в сфере народных промыслов и ремесел района – 100,0 </w:t>
      </w:r>
      <w:proofErr w:type="spellStart"/>
      <w:r w:rsidRPr="00B801A7">
        <w:rPr>
          <w:sz w:val="28"/>
          <w:szCs w:val="28"/>
        </w:rPr>
        <w:t>тыс.рублей</w:t>
      </w:r>
      <w:proofErr w:type="spellEnd"/>
      <w:r w:rsidRPr="00B801A7">
        <w:rPr>
          <w:sz w:val="28"/>
          <w:szCs w:val="28"/>
        </w:rPr>
        <w:t>;</w:t>
      </w:r>
    </w:p>
    <w:p w:rsidR="00CF5EE9" w:rsidRDefault="00B801A7" w:rsidP="00B801A7">
      <w:pPr>
        <w:pStyle w:val="a8"/>
        <w:tabs>
          <w:tab w:val="left" w:pos="0"/>
        </w:tabs>
        <w:spacing w:after="0"/>
        <w:ind w:firstLine="567"/>
        <w:jc w:val="both"/>
        <w:rPr>
          <w:sz w:val="28"/>
          <w:szCs w:val="28"/>
        </w:rPr>
      </w:pPr>
      <w:r w:rsidRPr="00B801A7">
        <w:rPr>
          <w:sz w:val="28"/>
          <w:szCs w:val="28"/>
        </w:rPr>
        <w:t xml:space="preserve">- реализацию мероприятий программы «Формирование комфортной среды проживания на территории </w:t>
      </w:r>
      <w:proofErr w:type="spellStart"/>
      <w:r w:rsidRPr="00B801A7">
        <w:rPr>
          <w:sz w:val="28"/>
          <w:szCs w:val="28"/>
        </w:rPr>
        <w:t>Вытегорского</w:t>
      </w:r>
      <w:proofErr w:type="spellEnd"/>
      <w:r w:rsidRPr="00B801A7">
        <w:rPr>
          <w:sz w:val="28"/>
          <w:szCs w:val="28"/>
        </w:rPr>
        <w:t xml:space="preserve"> муниципального района на 2021-2025 годы» (приобретение автобуса ПАЗ-4234-04 для осуществления транспортного обслуживания в районе) - 5 200,0 </w:t>
      </w:r>
      <w:proofErr w:type="spellStart"/>
      <w:r w:rsidRPr="00B801A7">
        <w:rPr>
          <w:sz w:val="28"/>
          <w:szCs w:val="28"/>
        </w:rPr>
        <w:t>тыс.рублей</w:t>
      </w:r>
      <w:proofErr w:type="spellEnd"/>
      <w:r w:rsidRPr="00B801A7">
        <w:rPr>
          <w:sz w:val="28"/>
          <w:szCs w:val="28"/>
        </w:rPr>
        <w:t>;</w:t>
      </w:r>
    </w:p>
    <w:p w:rsidR="003D1E08" w:rsidRDefault="003D1E08" w:rsidP="007A1F85">
      <w:pPr>
        <w:pStyle w:val="a8"/>
        <w:tabs>
          <w:tab w:val="left" w:pos="0"/>
        </w:tabs>
        <w:spacing w:after="0"/>
        <w:jc w:val="both"/>
        <w:rPr>
          <w:sz w:val="28"/>
          <w:szCs w:val="28"/>
        </w:rPr>
      </w:pPr>
    </w:p>
    <w:p w:rsidR="00E23315" w:rsidRDefault="001C4B7B" w:rsidP="007464A1">
      <w:pPr>
        <w:pStyle w:val="a8"/>
        <w:tabs>
          <w:tab w:val="left" w:pos="0"/>
        </w:tabs>
        <w:spacing w:after="0"/>
        <w:ind w:firstLine="567"/>
        <w:jc w:val="both"/>
        <w:rPr>
          <w:sz w:val="28"/>
          <w:szCs w:val="28"/>
        </w:rPr>
      </w:pPr>
      <w:r>
        <w:rPr>
          <w:sz w:val="28"/>
          <w:szCs w:val="28"/>
        </w:rPr>
        <w:t xml:space="preserve">Финансирование мероприятий </w:t>
      </w:r>
      <w:r w:rsidR="00184925">
        <w:rPr>
          <w:sz w:val="28"/>
          <w:szCs w:val="28"/>
        </w:rPr>
        <w:t>3</w:t>
      </w:r>
      <w:r w:rsidR="007A1F85">
        <w:rPr>
          <w:sz w:val="28"/>
          <w:szCs w:val="28"/>
        </w:rPr>
        <w:t xml:space="preserve"> </w:t>
      </w:r>
      <w:r>
        <w:rPr>
          <w:sz w:val="28"/>
          <w:szCs w:val="28"/>
        </w:rPr>
        <w:t>муниципальных программ по подразделу 12 составило</w:t>
      </w:r>
      <w:r w:rsidR="00184925">
        <w:rPr>
          <w:sz w:val="28"/>
          <w:szCs w:val="28"/>
        </w:rPr>
        <w:t xml:space="preserve"> 38619,4</w:t>
      </w:r>
      <w:r w:rsidR="007A1F85">
        <w:rPr>
          <w:sz w:val="28"/>
          <w:szCs w:val="28"/>
        </w:rPr>
        <w:t xml:space="preserve"> </w:t>
      </w:r>
      <w:proofErr w:type="spellStart"/>
      <w:r w:rsidR="007A1F85">
        <w:rPr>
          <w:sz w:val="28"/>
          <w:szCs w:val="28"/>
        </w:rPr>
        <w:t>тыс.рублей</w:t>
      </w:r>
      <w:proofErr w:type="spellEnd"/>
      <w:r w:rsidR="007A1F85">
        <w:rPr>
          <w:sz w:val="28"/>
          <w:szCs w:val="28"/>
        </w:rPr>
        <w:t>, в том числе</w:t>
      </w:r>
      <w:r>
        <w:rPr>
          <w:sz w:val="28"/>
          <w:szCs w:val="28"/>
        </w:rPr>
        <w:t>:</w:t>
      </w:r>
    </w:p>
    <w:p w:rsidR="001C4B7B" w:rsidRPr="001C4B7B" w:rsidRDefault="001C4B7B" w:rsidP="001C4B7B">
      <w:pPr>
        <w:pStyle w:val="a8"/>
        <w:tabs>
          <w:tab w:val="left" w:pos="0"/>
        </w:tabs>
        <w:spacing w:after="0"/>
        <w:ind w:firstLine="567"/>
        <w:jc w:val="both"/>
        <w:rPr>
          <w:sz w:val="28"/>
          <w:szCs w:val="28"/>
        </w:rPr>
      </w:pPr>
      <w:r>
        <w:rPr>
          <w:sz w:val="28"/>
          <w:szCs w:val="28"/>
        </w:rPr>
        <w:t>-</w:t>
      </w:r>
      <w:r w:rsidRPr="001C4B7B">
        <w:rPr>
          <w:sz w:val="28"/>
          <w:szCs w:val="28"/>
        </w:rPr>
        <w:t xml:space="preserve"> «Совершенствование социальной политики в </w:t>
      </w:r>
      <w:proofErr w:type="spellStart"/>
      <w:r w:rsidRPr="001C4B7B">
        <w:rPr>
          <w:sz w:val="28"/>
          <w:szCs w:val="28"/>
        </w:rPr>
        <w:t>Вытегорском</w:t>
      </w:r>
      <w:proofErr w:type="spellEnd"/>
      <w:r w:rsidRPr="001C4B7B">
        <w:rPr>
          <w:sz w:val="28"/>
          <w:szCs w:val="28"/>
        </w:rPr>
        <w:t xml:space="preserve"> муниципальном рай</w:t>
      </w:r>
      <w:r w:rsidR="007A1F85">
        <w:rPr>
          <w:sz w:val="28"/>
          <w:szCs w:val="28"/>
        </w:rPr>
        <w:t>о</w:t>
      </w:r>
      <w:r w:rsidR="00184925">
        <w:rPr>
          <w:sz w:val="28"/>
          <w:szCs w:val="28"/>
        </w:rPr>
        <w:t>не на 2021-2025 годы» - 28110,0</w:t>
      </w:r>
      <w:r w:rsidRPr="001C4B7B">
        <w:rPr>
          <w:sz w:val="28"/>
          <w:szCs w:val="28"/>
        </w:rPr>
        <w:t xml:space="preserve"> </w:t>
      </w:r>
      <w:proofErr w:type="spellStart"/>
      <w:r w:rsidRPr="001C4B7B">
        <w:rPr>
          <w:sz w:val="28"/>
          <w:szCs w:val="28"/>
        </w:rPr>
        <w:t>тыс.рублей</w:t>
      </w:r>
      <w:proofErr w:type="spellEnd"/>
      <w:r w:rsidRPr="001C4B7B">
        <w:rPr>
          <w:sz w:val="28"/>
          <w:szCs w:val="28"/>
        </w:rPr>
        <w:t>,</w:t>
      </w:r>
    </w:p>
    <w:p w:rsidR="007464A1" w:rsidRDefault="001C4B7B" w:rsidP="007A1F85">
      <w:pPr>
        <w:pStyle w:val="a8"/>
        <w:tabs>
          <w:tab w:val="left" w:pos="0"/>
        </w:tabs>
        <w:spacing w:after="0"/>
        <w:ind w:firstLine="567"/>
        <w:jc w:val="both"/>
        <w:rPr>
          <w:sz w:val="28"/>
          <w:szCs w:val="28"/>
        </w:rPr>
      </w:pPr>
      <w:r w:rsidRPr="001C4B7B">
        <w:rPr>
          <w:sz w:val="28"/>
          <w:szCs w:val="28"/>
        </w:rPr>
        <w:t>-</w:t>
      </w:r>
      <w:r w:rsidR="00184925">
        <w:rPr>
          <w:sz w:val="28"/>
          <w:szCs w:val="28"/>
        </w:rPr>
        <w:t xml:space="preserve"> </w:t>
      </w:r>
      <w:r w:rsidRPr="001C4B7B">
        <w:rPr>
          <w:sz w:val="28"/>
          <w:szCs w:val="28"/>
        </w:rPr>
        <w:t>«</w:t>
      </w:r>
      <w:r w:rsidR="007A1F85">
        <w:rPr>
          <w:sz w:val="28"/>
          <w:szCs w:val="28"/>
        </w:rPr>
        <w:t>Экономическое развитие</w:t>
      </w:r>
      <w:r w:rsidRPr="001C4B7B">
        <w:rPr>
          <w:sz w:val="28"/>
          <w:szCs w:val="28"/>
        </w:rPr>
        <w:t xml:space="preserve"> </w:t>
      </w:r>
      <w:proofErr w:type="spellStart"/>
      <w:r w:rsidRPr="001C4B7B">
        <w:rPr>
          <w:sz w:val="28"/>
          <w:szCs w:val="28"/>
        </w:rPr>
        <w:t>Вытегорского</w:t>
      </w:r>
      <w:proofErr w:type="spellEnd"/>
      <w:r w:rsidR="007A1F85">
        <w:rPr>
          <w:sz w:val="28"/>
          <w:szCs w:val="28"/>
        </w:rPr>
        <w:t xml:space="preserve"> муниципального</w:t>
      </w:r>
      <w:r w:rsidRPr="001C4B7B">
        <w:rPr>
          <w:sz w:val="28"/>
          <w:szCs w:val="28"/>
        </w:rPr>
        <w:t xml:space="preserve"> </w:t>
      </w:r>
      <w:r w:rsidR="00184925">
        <w:rPr>
          <w:sz w:val="28"/>
          <w:szCs w:val="28"/>
        </w:rPr>
        <w:t xml:space="preserve">района на 2021-2025 годы» 5309,4 </w:t>
      </w:r>
      <w:proofErr w:type="spellStart"/>
      <w:r w:rsidR="00184925">
        <w:rPr>
          <w:sz w:val="28"/>
          <w:szCs w:val="28"/>
        </w:rPr>
        <w:t>тыс.рублей</w:t>
      </w:r>
      <w:proofErr w:type="spellEnd"/>
      <w:r w:rsidR="00184925">
        <w:rPr>
          <w:sz w:val="28"/>
          <w:szCs w:val="28"/>
        </w:rPr>
        <w:t>,</w:t>
      </w:r>
    </w:p>
    <w:p w:rsidR="00184925" w:rsidRDefault="00184925" w:rsidP="007A1F85">
      <w:pPr>
        <w:pStyle w:val="a8"/>
        <w:tabs>
          <w:tab w:val="left" w:pos="0"/>
        </w:tabs>
        <w:spacing w:after="0"/>
        <w:ind w:firstLine="567"/>
        <w:jc w:val="both"/>
        <w:rPr>
          <w:sz w:val="28"/>
          <w:szCs w:val="28"/>
        </w:rPr>
      </w:pPr>
      <w:r>
        <w:rPr>
          <w:sz w:val="28"/>
          <w:szCs w:val="28"/>
        </w:rPr>
        <w:t>- «</w:t>
      </w:r>
      <w:r w:rsidRPr="00184925">
        <w:rPr>
          <w:sz w:val="28"/>
          <w:szCs w:val="28"/>
        </w:rPr>
        <w:t xml:space="preserve">Формирование комфортной среды проживания на территории </w:t>
      </w:r>
      <w:proofErr w:type="spellStart"/>
      <w:r w:rsidRPr="00184925">
        <w:rPr>
          <w:sz w:val="28"/>
          <w:szCs w:val="28"/>
        </w:rPr>
        <w:t>Вытегорского</w:t>
      </w:r>
      <w:proofErr w:type="spellEnd"/>
      <w:r w:rsidRPr="00184925">
        <w:rPr>
          <w:sz w:val="28"/>
          <w:szCs w:val="28"/>
        </w:rPr>
        <w:t xml:space="preserve"> муниципального района на 2021-2025 годы»</w:t>
      </w:r>
      <w:r>
        <w:rPr>
          <w:sz w:val="28"/>
          <w:szCs w:val="28"/>
        </w:rPr>
        <w:t xml:space="preserve"> - 5200,0 </w:t>
      </w:r>
      <w:proofErr w:type="spellStart"/>
      <w:r>
        <w:rPr>
          <w:sz w:val="28"/>
          <w:szCs w:val="28"/>
        </w:rPr>
        <w:t>тыс.рублей</w:t>
      </w:r>
      <w:proofErr w:type="spellEnd"/>
      <w:r>
        <w:rPr>
          <w:sz w:val="28"/>
          <w:szCs w:val="28"/>
        </w:rPr>
        <w:t>.</w:t>
      </w:r>
    </w:p>
    <w:p w:rsidR="001C4B7B" w:rsidRDefault="001C4B7B" w:rsidP="00AC4EB6">
      <w:pPr>
        <w:pStyle w:val="a8"/>
        <w:spacing w:after="0"/>
        <w:ind w:firstLine="709"/>
        <w:jc w:val="both"/>
      </w:pPr>
    </w:p>
    <w:p w:rsidR="000115C9" w:rsidRPr="003E30F6" w:rsidRDefault="000115C9" w:rsidP="003E30F6">
      <w:pPr>
        <w:pStyle w:val="a8"/>
        <w:spacing w:after="0"/>
        <w:ind w:firstLine="567"/>
        <w:jc w:val="both"/>
        <w:rPr>
          <w:sz w:val="28"/>
          <w:szCs w:val="28"/>
        </w:rPr>
      </w:pPr>
      <w:r w:rsidRPr="003E30F6">
        <w:rPr>
          <w:sz w:val="28"/>
          <w:szCs w:val="28"/>
        </w:rPr>
        <w:t>Главными распорядителями бюджетных средств по подразделу «Другие вопросы в области национальной экономики» являлись</w:t>
      </w:r>
    </w:p>
    <w:p w:rsidR="007464A1" w:rsidRPr="009C72F9" w:rsidRDefault="000115C9" w:rsidP="000B34A6">
      <w:pPr>
        <w:pStyle w:val="a8"/>
        <w:spacing w:after="0"/>
        <w:ind w:firstLine="567"/>
        <w:jc w:val="both"/>
        <w:rPr>
          <w:sz w:val="28"/>
          <w:szCs w:val="28"/>
        </w:rPr>
      </w:pPr>
      <w:r w:rsidRPr="009C72F9">
        <w:rPr>
          <w:sz w:val="28"/>
          <w:szCs w:val="28"/>
        </w:rPr>
        <w:t xml:space="preserve">- Управление ЖКХ, транспорта и строительства Администрации </w:t>
      </w:r>
      <w:proofErr w:type="spellStart"/>
      <w:r w:rsidRPr="009C72F9">
        <w:rPr>
          <w:sz w:val="28"/>
          <w:szCs w:val="28"/>
        </w:rPr>
        <w:t>Вытегорского</w:t>
      </w:r>
      <w:proofErr w:type="spellEnd"/>
      <w:r w:rsidR="001C4B7B" w:rsidRPr="009C72F9">
        <w:rPr>
          <w:sz w:val="28"/>
          <w:szCs w:val="28"/>
        </w:rPr>
        <w:t xml:space="preserve"> муниципального район</w:t>
      </w:r>
      <w:r w:rsidR="00E3300A">
        <w:rPr>
          <w:sz w:val="28"/>
          <w:szCs w:val="28"/>
        </w:rPr>
        <w:t xml:space="preserve">а </w:t>
      </w:r>
      <w:proofErr w:type="gramStart"/>
      <w:r w:rsidR="00E3300A">
        <w:rPr>
          <w:sz w:val="28"/>
          <w:szCs w:val="28"/>
        </w:rPr>
        <w:t xml:space="preserve">– </w:t>
      </w:r>
      <w:r w:rsidRPr="009C72F9">
        <w:rPr>
          <w:sz w:val="28"/>
          <w:szCs w:val="28"/>
        </w:rPr>
        <w:t xml:space="preserve"> </w:t>
      </w:r>
      <w:r w:rsidR="00184925">
        <w:rPr>
          <w:sz w:val="28"/>
          <w:szCs w:val="28"/>
        </w:rPr>
        <w:t>29172</w:t>
      </w:r>
      <w:proofErr w:type="gramEnd"/>
      <w:r w:rsidR="00184925">
        <w:rPr>
          <w:sz w:val="28"/>
          <w:szCs w:val="28"/>
        </w:rPr>
        <w:t>,8</w:t>
      </w:r>
      <w:r w:rsidRPr="009C72F9">
        <w:rPr>
          <w:sz w:val="28"/>
          <w:szCs w:val="28"/>
        </w:rPr>
        <w:t xml:space="preserve"> </w:t>
      </w:r>
      <w:proofErr w:type="spellStart"/>
      <w:r w:rsidR="003E30F6" w:rsidRPr="009C72F9">
        <w:rPr>
          <w:sz w:val="28"/>
          <w:szCs w:val="28"/>
        </w:rPr>
        <w:t>тыс.рублей</w:t>
      </w:r>
      <w:proofErr w:type="spellEnd"/>
      <w:r w:rsidR="003E30F6" w:rsidRPr="009C72F9">
        <w:rPr>
          <w:sz w:val="28"/>
          <w:szCs w:val="28"/>
        </w:rPr>
        <w:t>,</w:t>
      </w:r>
    </w:p>
    <w:p w:rsidR="007464A1" w:rsidRPr="009C72F9" w:rsidRDefault="000115C9" w:rsidP="000B34A6">
      <w:pPr>
        <w:pStyle w:val="a8"/>
        <w:spacing w:after="0"/>
        <w:ind w:firstLine="567"/>
        <w:jc w:val="both"/>
        <w:rPr>
          <w:sz w:val="28"/>
          <w:szCs w:val="28"/>
        </w:rPr>
      </w:pPr>
      <w:r w:rsidRPr="009C72F9">
        <w:rPr>
          <w:sz w:val="28"/>
          <w:szCs w:val="28"/>
        </w:rPr>
        <w:t xml:space="preserve">-Администрация </w:t>
      </w:r>
      <w:proofErr w:type="spellStart"/>
      <w:r w:rsidRPr="009C72F9">
        <w:rPr>
          <w:sz w:val="28"/>
          <w:szCs w:val="28"/>
        </w:rPr>
        <w:t>Вытегорского</w:t>
      </w:r>
      <w:proofErr w:type="spellEnd"/>
      <w:r w:rsidRPr="009C72F9">
        <w:rPr>
          <w:sz w:val="28"/>
          <w:szCs w:val="28"/>
        </w:rPr>
        <w:t xml:space="preserve"> муниципального района –</w:t>
      </w:r>
      <w:r w:rsidR="00184925">
        <w:rPr>
          <w:sz w:val="28"/>
          <w:szCs w:val="28"/>
        </w:rPr>
        <w:t xml:space="preserve"> 9720,7</w:t>
      </w:r>
      <w:r w:rsidR="003E30F6" w:rsidRPr="009C72F9">
        <w:rPr>
          <w:sz w:val="28"/>
          <w:szCs w:val="28"/>
        </w:rPr>
        <w:t xml:space="preserve"> </w:t>
      </w:r>
      <w:proofErr w:type="spellStart"/>
      <w:r w:rsidR="003E30F6" w:rsidRPr="009C72F9">
        <w:rPr>
          <w:sz w:val="28"/>
          <w:szCs w:val="28"/>
        </w:rPr>
        <w:t>тыс.рублей</w:t>
      </w:r>
      <w:proofErr w:type="spellEnd"/>
      <w:r w:rsidR="003E30F6" w:rsidRPr="009C72F9">
        <w:rPr>
          <w:sz w:val="28"/>
          <w:szCs w:val="28"/>
        </w:rPr>
        <w:t>.</w:t>
      </w:r>
    </w:p>
    <w:p w:rsidR="003E30F6" w:rsidRPr="009C72F9" w:rsidRDefault="003E30F6" w:rsidP="009C4C36">
      <w:pPr>
        <w:pStyle w:val="a8"/>
        <w:spacing w:after="0"/>
        <w:jc w:val="both"/>
        <w:rPr>
          <w:sz w:val="28"/>
          <w:szCs w:val="28"/>
        </w:rPr>
      </w:pPr>
    </w:p>
    <w:p w:rsidR="00D27166" w:rsidRPr="000B34A6" w:rsidRDefault="00D27166" w:rsidP="000B34A6">
      <w:pPr>
        <w:tabs>
          <w:tab w:val="left" w:pos="540"/>
        </w:tabs>
        <w:spacing w:after="0" w:line="240" w:lineRule="auto"/>
        <w:ind w:firstLine="567"/>
        <w:rPr>
          <w:rFonts w:ascii="Times New Roman" w:hAnsi="Times New Roman" w:cs="Times New Roman"/>
          <w:b/>
          <w:sz w:val="28"/>
          <w:szCs w:val="28"/>
        </w:rPr>
      </w:pPr>
      <w:r w:rsidRPr="000B34A6">
        <w:rPr>
          <w:rFonts w:ascii="Times New Roman" w:hAnsi="Times New Roman" w:cs="Times New Roman"/>
          <w:b/>
          <w:sz w:val="28"/>
          <w:szCs w:val="28"/>
        </w:rPr>
        <w:t xml:space="preserve"> Раздел </w:t>
      </w:r>
      <w:r w:rsidR="001529F3" w:rsidRPr="000B34A6">
        <w:rPr>
          <w:rFonts w:ascii="Times New Roman" w:hAnsi="Times New Roman" w:cs="Times New Roman"/>
          <w:b/>
          <w:sz w:val="28"/>
          <w:szCs w:val="28"/>
        </w:rPr>
        <w:t xml:space="preserve">05 </w:t>
      </w:r>
      <w:r w:rsidRPr="000B34A6">
        <w:rPr>
          <w:rFonts w:ascii="Times New Roman" w:hAnsi="Times New Roman" w:cs="Times New Roman"/>
          <w:b/>
          <w:sz w:val="28"/>
          <w:szCs w:val="28"/>
        </w:rPr>
        <w:t>«</w:t>
      </w:r>
      <w:r w:rsidR="008734B2" w:rsidRPr="000B34A6">
        <w:rPr>
          <w:rFonts w:ascii="Times New Roman" w:hAnsi="Times New Roman" w:cs="Times New Roman"/>
          <w:b/>
          <w:sz w:val="28"/>
          <w:szCs w:val="28"/>
        </w:rPr>
        <w:t>Жилищно-коммунальное хозяйство»</w:t>
      </w:r>
    </w:p>
    <w:p w:rsidR="008734B2" w:rsidRPr="000B34A6" w:rsidRDefault="008734B2" w:rsidP="000B34A6">
      <w:pPr>
        <w:tabs>
          <w:tab w:val="left" w:pos="540"/>
        </w:tabs>
        <w:spacing w:after="0" w:line="240" w:lineRule="auto"/>
        <w:ind w:firstLine="567"/>
        <w:rPr>
          <w:rFonts w:ascii="Times New Roman" w:hAnsi="Times New Roman" w:cs="Times New Roman"/>
          <w:b/>
          <w:sz w:val="28"/>
          <w:szCs w:val="28"/>
        </w:rPr>
      </w:pPr>
    </w:p>
    <w:p w:rsidR="004C581D" w:rsidRPr="000B34A6" w:rsidRDefault="00184925" w:rsidP="000B34A6">
      <w:pPr>
        <w:pStyle w:val="a8"/>
        <w:spacing w:after="0"/>
        <w:ind w:firstLine="567"/>
        <w:jc w:val="both"/>
        <w:rPr>
          <w:sz w:val="28"/>
          <w:szCs w:val="28"/>
        </w:rPr>
      </w:pPr>
      <w:r>
        <w:rPr>
          <w:sz w:val="28"/>
          <w:szCs w:val="28"/>
        </w:rPr>
        <w:t>Бюджетные назначения на 2022</w:t>
      </w:r>
      <w:r w:rsidR="00D27166" w:rsidRPr="000B34A6">
        <w:rPr>
          <w:sz w:val="28"/>
          <w:szCs w:val="28"/>
        </w:rPr>
        <w:t xml:space="preserve"> год по разделу «Жилищно-коммунальное хозяйст</w:t>
      </w:r>
      <w:r w:rsidR="004C581D" w:rsidRPr="000B34A6">
        <w:rPr>
          <w:sz w:val="28"/>
          <w:szCs w:val="28"/>
        </w:rPr>
        <w:t>в</w:t>
      </w:r>
      <w:r>
        <w:rPr>
          <w:sz w:val="28"/>
          <w:szCs w:val="28"/>
        </w:rPr>
        <w:t>о» утверждены в объеме 176953,1</w:t>
      </w:r>
      <w:r w:rsidR="004C581D" w:rsidRPr="000B34A6">
        <w:rPr>
          <w:sz w:val="28"/>
          <w:szCs w:val="28"/>
        </w:rPr>
        <w:t xml:space="preserve"> тыс. рублей с ростом</w:t>
      </w:r>
      <w:r w:rsidR="00D27166" w:rsidRPr="000B34A6">
        <w:rPr>
          <w:sz w:val="28"/>
          <w:szCs w:val="28"/>
        </w:rPr>
        <w:t xml:space="preserve"> к уровню предыдущего </w:t>
      </w:r>
      <w:r w:rsidR="00B952C2" w:rsidRPr="000B34A6">
        <w:rPr>
          <w:sz w:val="28"/>
          <w:szCs w:val="28"/>
        </w:rPr>
        <w:t>г</w:t>
      </w:r>
      <w:r>
        <w:rPr>
          <w:sz w:val="28"/>
          <w:szCs w:val="28"/>
        </w:rPr>
        <w:t>ода на 98358,1</w:t>
      </w:r>
      <w:r w:rsidR="004C581D" w:rsidRPr="000B34A6">
        <w:rPr>
          <w:sz w:val="28"/>
          <w:szCs w:val="28"/>
        </w:rPr>
        <w:t xml:space="preserve"> </w:t>
      </w:r>
      <w:proofErr w:type="spellStart"/>
      <w:r w:rsidR="004C581D" w:rsidRPr="000B34A6">
        <w:rPr>
          <w:sz w:val="28"/>
          <w:szCs w:val="28"/>
        </w:rPr>
        <w:t>тыс.рублей</w:t>
      </w:r>
      <w:proofErr w:type="spellEnd"/>
      <w:r w:rsidR="004C581D" w:rsidRPr="000B34A6">
        <w:rPr>
          <w:sz w:val="28"/>
          <w:szCs w:val="28"/>
        </w:rPr>
        <w:t>.</w:t>
      </w:r>
      <w:r w:rsidR="001529F3" w:rsidRPr="000B34A6">
        <w:rPr>
          <w:sz w:val="28"/>
          <w:szCs w:val="28"/>
        </w:rPr>
        <w:t xml:space="preserve">  </w:t>
      </w:r>
      <w:r w:rsidR="00D27166" w:rsidRPr="000B34A6">
        <w:rPr>
          <w:sz w:val="28"/>
          <w:szCs w:val="28"/>
        </w:rPr>
        <w:t>Факти</w:t>
      </w:r>
      <w:r w:rsidR="00A9082E" w:rsidRPr="000B34A6">
        <w:rPr>
          <w:sz w:val="28"/>
          <w:szCs w:val="28"/>
        </w:rPr>
        <w:t>ч</w:t>
      </w:r>
      <w:r w:rsidR="00442AA9" w:rsidRPr="000B34A6">
        <w:rPr>
          <w:sz w:val="28"/>
          <w:szCs w:val="28"/>
        </w:rPr>
        <w:t>еские расходы составил</w:t>
      </w:r>
      <w:r w:rsidR="00876D24">
        <w:rPr>
          <w:sz w:val="28"/>
          <w:szCs w:val="28"/>
        </w:rPr>
        <w:t xml:space="preserve">и </w:t>
      </w:r>
      <w:r w:rsidR="00876D24">
        <w:rPr>
          <w:sz w:val="28"/>
          <w:szCs w:val="28"/>
        </w:rPr>
        <w:lastRenderedPageBreak/>
        <w:t>173022,3</w:t>
      </w:r>
      <w:r w:rsidR="001529F3" w:rsidRPr="000B34A6">
        <w:rPr>
          <w:sz w:val="28"/>
          <w:szCs w:val="28"/>
        </w:rPr>
        <w:t xml:space="preserve"> т</w:t>
      </w:r>
      <w:r w:rsidR="0065432C">
        <w:rPr>
          <w:sz w:val="28"/>
          <w:szCs w:val="28"/>
        </w:rPr>
        <w:t>ыс. рубле</w:t>
      </w:r>
      <w:r w:rsidR="00876D24">
        <w:rPr>
          <w:sz w:val="28"/>
          <w:szCs w:val="28"/>
        </w:rPr>
        <w:t>й, что на 3930,8 тыс. рублей или 2,2</w:t>
      </w:r>
      <w:r w:rsidR="00442AA9" w:rsidRPr="000B34A6">
        <w:rPr>
          <w:sz w:val="28"/>
          <w:szCs w:val="28"/>
        </w:rPr>
        <w:t xml:space="preserve"> </w:t>
      </w:r>
      <w:r w:rsidR="00D27166" w:rsidRPr="000B34A6">
        <w:rPr>
          <w:sz w:val="28"/>
          <w:szCs w:val="28"/>
        </w:rPr>
        <w:t>процент</w:t>
      </w:r>
      <w:r w:rsidR="00B952C2" w:rsidRPr="000B34A6">
        <w:rPr>
          <w:sz w:val="28"/>
          <w:szCs w:val="28"/>
        </w:rPr>
        <w:t>а</w:t>
      </w:r>
      <w:r w:rsidR="00D27166" w:rsidRPr="000B34A6">
        <w:rPr>
          <w:sz w:val="28"/>
          <w:szCs w:val="28"/>
        </w:rPr>
        <w:t xml:space="preserve"> меньше</w:t>
      </w:r>
      <w:r w:rsidR="00B952C2" w:rsidRPr="000B34A6">
        <w:rPr>
          <w:sz w:val="28"/>
          <w:szCs w:val="28"/>
        </w:rPr>
        <w:t xml:space="preserve"> плановых назначений. С</w:t>
      </w:r>
      <w:r w:rsidR="00D27166" w:rsidRPr="000B34A6">
        <w:rPr>
          <w:sz w:val="28"/>
          <w:szCs w:val="28"/>
        </w:rPr>
        <w:t xml:space="preserve">умма неосвоенных бюджетных ассигнований сложилась по </w:t>
      </w:r>
      <w:r w:rsidR="004C581D" w:rsidRPr="000B34A6">
        <w:rPr>
          <w:sz w:val="28"/>
          <w:szCs w:val="28"/>
        </w:rPr>
        <w:t>подразделам:</w:t>
      </w:r>
    </w:p>
    <w:p w:rsidR="004C581D" w:rsidRPr="000B34A6" w:rsidRDefault="004C581D" w:rsidP="000B34A6">
      <w:pPr>
        <w:pStyle w:val="a8"/>
        <w:spacing w:after="0"/>
        <w:ind w:firstLine="567"/>
        <w:jc w:val="both"/>
        <w:rPr>
          <w:sz w:val="28"/>
          <w:szCs w:val="28"/>
        </w:rPr>
      </w:pPr>
      <w:r w:rsidRPr="000B34A6">
        <w:rPr>
          <w:sz w:val="28"/>
          <w:szCs w:val="28"/>
        </w:rPr>
        <w:t>-</w:t>
      </w:r>
      <w:r w:rsidR="00B952C2" w:rsidRPr="000B34A6">
        <w:rPr>
          <w:sz w:val="28"/>
          <w:szCs w:val="28"/>
        </w:rPr>
        <w:t xml:space="preserve"> 0501 «Жилищное хозяйство»</w:t>
      </w:r>
      <w:r w:rsidR="00876D24">
        <w:rPr>
          <w:sz w:val="28"/>
          <w:szCs w:val="28"/>
        </w:rPr>
        <w:t xml:space="preserve"> 3567,4</w:t>
      </w:r>
      <w:r w:rsidR="0065432C">
        <w:rPr>
          <w:sz w:val="28"/>
          <w:szCs w:val="28"/>
        </w:rPr>
        <w:t xml:space="preserve"> </w:t>
      </w:r>
      <w:proofErr w:type="spellStart"/>
      <w:r w:rsidR="00442AA9" w:rsidRPr="000B34A6">
        <w:rPr>
          <w:sz w:val="28"/>
          <w:szCs w:val="28"/>
        </w:rPr>
        <w:t>тыс.рублей</w:t>
      </w:r>
      <w:proofErr w:type="spellEnd"/>
      <w:r w:rsidR="00442AA9" w:rsidRPr="000B34A6">
        <w:rPr>
          <w:sz w:val="28"/>
          <w:szCs w:val="28"/>
        </w:rPr>
        <w:t xml:space="preserve">, </w:t>
      </w:r>
    </w:p>
    <w:p w:rsidR="004C581D" w:rsidRDefault="004C581D" w:rsidP="000B34A6">
      <w:pPr>
        <w:pStyle w:val="a8"/>
        <w:spacing w:after="0"/>
        <w:ind w:firstLine="567"/>
        <w:jc w:val="both"/>
        <w:rPr>
          <w:sz w:val="28"/>
          <w:szCs w:val="28"/>
        </w:rPr>
      </w:pPr>
      <w:r w:rsidRPr="000B34A6">
        <w:rPr>
          <w:sz w:val="28"/>
          <w:szCs w:val="28"/>
        </w:rPr>
        <w:t>-</w:t>
      </w:r>
      <w:r w:rsidR="00442AA9" w:rsidRPr="000B34A6">
        <w:rPr>
          <w:sz w:val="28"/>
          <w:szCs w:val="28"/>
        </w:rPr>
        <w:t xml:space="preserve">0502 </w:t>
      </w:r>
      <w:r w:rsidR="00876D24">
        <w:rPr>
          <w:sz w:val="28"/>
          <w:szCs w:val="28"/>
        </w:rPr>
        <w:t>«Коммунальное хозяйство» - 339,0</w:t>
      </w:r>
      <w:r w:rsidR="00442AA9" w:rsidRPr="000B34A6">
        <w:rPr>
          <w:sz w:val="28"/>
          <w:szCs w:val="28"/>
        </w:rPr>
        <w:t xml:space="preserve"> </w:t>
      </w:r>
      <w:proofErr w:type="spellStart"/>
      <w:r w:rsidR="00442AA9" w:rsidRPr="000B34A6">
        <w:rPr>
          <w:sz w:val="28"/>
          <w:szCs w:val="28"/>
        </w:rPr>
        <w:t>тыс.рублей</w:t>
      </w:r>
      <w:proofErr w:type="spellEnd"/>
      <w:r w:rsidR="00876D24">
        <w:rPr>
          <w:sz w:val="28"/>
          <w:szCs w:val="28"/>
        </w:rPr>
        <w:t>,</w:t>
      </w:r>
    </w:p>
    <w:p w:rsidR="00876D24" w:rsidRPr="000B34A6" w:rsidRDefault="00876D24" w:rsidP="000B34A6">
      <w:pPr>
        <w:pStyle w:val="a8"/>
        <w:spacing w:after="0"/>
        <w:ind w:firstLine="567"/>
        <w:jc w:val="both"/>
        <w:rPr>
          <w:sz w:val="28"/>
          <w:szCs w:val="28"/>
        </w:rPr>
      </w:pPr>
      <w:r>
        <w:rPr>
          <w:sz w:val="28"/>
          <w:szCs w:val="28"/>
        </w:rPr>
        <w:t xml:space="preserve">-0503 «Благоустройство» - 24,3 </w:t>
      </w:r>
      <w:proofErr w:type="spellStart"/>
      <w:r>
        <w:rPr>
          <w:sz w:val="28"/>
          <w:szCs w:val="28"/>
        </w:rPr>
        <w:t>тыс.рублей</w:t>
      </w:r>
      <w:proofErr w:type="spellEnd"/>
      <w:r>
        <w:rPr>
          <w:sz w:val="28"/>
          <w:szCs w:val="28"/>
        </w:rPr>
        <w:t>.</w:t>
      </w:r>
    </w:p>
    <w:p w:rsidR="004C581D" w:rsidRPr="000B34A6" w:rsidRDefault="004C581D" w:rsidP="000B34A6">
      <w:pPr>
        <w:pStyle w:val="a8"/>
        <w:spacing w:after="0"/>
        <w:ind w:firstLine="567"/>
        <w:jc w:val="both"/>
        <w:rPr>
          <w:sz w:val="28"/>
          <w:szCs w:val="28"/>
        </w:rPr>
      </w:pPr>
    </w:p>
    <w:p w:rsidR="004C581D" w:rsidRPr="000B34A6" w:rsidRDefault="00D27166" w:rsidP="000B34A6">
      <w:pPr>
        <w:pStyle w:val="a8"/>
        <w:spacing w:after="0"/>
        <w:ind w:firstLine="567"/>
        <w:jc w:val="both"/>
        <w:rPr>
          <w:sz w:val="28"/>
          <w:szCs w:val="28"/>
        </w:rPr>
      </w:pPr>
      <w:r w:rsidRPr="000B34A6">
        <w:rPr>
          <w:sz w:val="28"/>
          <w:szCs w:val="28"/>
        </w:rPr>
        <w:t>Главным</w:t>
      </w:r>
      <w:r w:rsidR="004C581D" w:rsidRPr="000B34A6">
        <w:rPr>
          <w:sz w:val="28"/>
          <w:szCs w:val="28"/>
        </w:rPr>
        <w:t>и распорядителями</w:t>
      </w:r>
      <w:r w:rsidRPr="000B34A6">
        <w:rPr>
          <w:sz w:val="28"/>
          <w:szCs w:val="28"/>
        </w:rPr>
        <w:t xml:space="preserve"> бюджетных средств по разделу</w:t>
      </w:r>
      <w:r w:rsidR="004C581D" w:rsidRPr="000B34A6">
        <w:rPr>
          <w:sz w:val="28"/>
          <w:szCs w:val="28"/>
        </w:rPr>
        <w:t xml:space="preserve"> являлись</w:t>
      </w:r>
    </w:p>
    <w:p w:rsidR="00D27166" w:rsidRPr="000B34A6" w:rsidRDefault="004C581D" w:rsidP="000B34A6">
      <w:pPr>
        <w:pStyle w:val="a8"/>
        <w:spacing w:after="0"/>
        <w:ind w:firstLine="567"/>
        <w:jc w:val="both"/>
        <w:rPr>
          <w:sz w:val="28"/>
          <w:szCs w:val="28"/>
        </w:rPr>
      </w:pPr>
      <w:r w:rsidRPr="000B34A6">
        <w:rPr>
          <w:sz w:val="28"/>
          <w:szCs w:val="28"/>
        </w:rPr>
        <w:t>-</w:t>
      </w:r>
      <w:r w:rsidR="00D27166" w:rsidRPr="000B34A6">
        <w:rPr>
          <w:sz w:val="28"/>
          <w:szCs w:val="28"/>
        </w:rPr>
        <w:t xml:space="preserve">Управление жилищно-коммунального хозяйства, транспорта и строительства </w:t>
      </w:r>
      <w:r w:rsidR="00B46590" w:rsidRPr="000B34A6">
        <w:rPr>
          <w:sz w:val="28"/>
          <w:szCs w:val="28"/>
        </w:rPr>
        <w:t xml:space="preserve">Администрации </w:t>
      </w:r>
      <w:proofErr w:type="spellStart"/>
      <w:r w:rsidR="00D27166" w:rsidRPr="000B34A6">
        <w:rPr>
          <w:sz w:val="28"/>
          <w:szCs w:val="28"/>
        </w:rPr>
        <w:t>Вытегорского</w:t>
      </w:r>
      <w:proofErr w:type="spellEnd"/>
      <w:r w:rsidR="00D27166" w:rsidRPr="000B34A6">
        <w:rPr>
          <w:sz w:val="28"/>
          <w:szCs w:val="28"/>
        </w:rPr>
        <w:t xml:space="preserve"> муниципального района</w:t>
      </w:r>
      <w:r w:rsidR="00876D24">
        <w:rPr>
          <w:sz w:val="28"/>
          <w:szCs w:val="28"/>
        </w:rPr>
        <w:t xml:space="preserve"> 147697,2</w:t>
      </w:r>
      <w:r w:rsidR="002A1E03">
        <w:rPr>
          <w:sz w:val="28"/>
          <w:szCs w:val="28"/>
        </w:rPr>
        <w:t xml:space="preserve"> </w:t>
      </w:r>
      <w:proofErr w:type="spellStart"/>
      <w:r w:rsidR="002A1E03">
        <w:rPr>
          <w:sz w:val="28"/>
          <w:szCs w:val="28"/>
        </w:rPr>
        <w:t>тыс.рублей</w:t>
      </w:r>
      <w:proofErr w:type="spellEnd"/>
      <w:r w:rsidRPr="000B34A6">
        <w:rPr>
          <w:sz w:val="28"/>
          <w:szCs w:val="28"/>
        </w:rPr>
        <w:t>,</w:t>
      </w:r>
    </w:p>
    <w:p w:rsidR="004C581D" w:rsidRPr="000B34A6" w:rsidRDefault="004C581D" w:rsidP="000B34A6">
      <w:pPr>
        <w:pStyle w:val="a8"/>
        <w:spacing w:after="0"/>
        <w:ind w:firstLine="567"/>
        <w:jc w:val="both"/>
        <w:rPr>
          <w:sz w:val="28"/>
          <w:szCs w:val="28"/>
        </w:rPr>
      </w:pPr>
      <w:r w:rsidRPr="000B34A6">
        <w:rPr>
          <w:sz w:val="28"/>
          <w:szCs w:val="28"/>
        </w:rPr>
        <w:t xml:space="preserve">-Администрация </w:t>
      </w:r>
      <w:proofErr w:type="spellStart"/>
      <w:r w:rsidRPr="000B34A6">
        <w:rPr>
          <w:sz w:val="28"/>
          <w:szCs w:val="28"/>
        </w:rPr>
        <w:t>Вытегорског</w:t>
      </w:r>
      <w:r w:rsidR="0065432C">
        <w:rPr>
          <w:sz w:val="28"/>
          <w:szCs w:val="28"/>
        </w:rPr>
        <w:t>о</w:t>
      </w:r>
      <w:proofErr w:type="spellEnd"/>
      <w:r w:rsidR="00876D24">
        <w:rPr>
          <w:sz w:val="28"/>
          <w:szCs w:val="28"/>
        </w:rPr>
        <w:t xml:space="preserve"> муниципального района – 25325,1</w:t>
      </w:r>
      <w:r w:rsidRPr="000B34A6">
        <w:rPr>
          <w:sz w:val="28"/>
          <w:szCs w:val="28"/>
        </w:rPr>
        <w:t xml:space="preserve"> </w:t>
      </w:r>
      <w:proofErr w:type="spellStart"/>
      <w:r w:rsidRPr="000B34A6">
        <w:rPr>
          <w:sz w:val="28"/>
          <w:szCs w:val="28"/>
        </w:rPr>
        <w:t>ты</w:t>
      </w:r>
      <w:r w:rsidR="002A1E03">
        <w:rPr>
          <w:sz w:val="28"/>
          <w:szCs w:val="28"/>
        </w:rPr>
        <w:t>с.рублей</w:t>
      </w:r>
      <w:proofErr w:type="spellEnd"/>
      <w:r w:rsidRPr="000B34A6">
        <w:rPr>
          <w:sz w:val="28"/>
          <w:szCs w:val="28"/>
        </w:rPr>
        <w:t>.</w:t>
      </w:r>
    </w:p>
    <w:p w:rsidR="004C581D" w:rsidRPr="000B34A6" w:rsidRDefault="004C581D" w:rsidP="000B34A6">
      <w:pPr>
        <w:pStyle w:val="a8"/>
        <w:spacing w:after="0"/>
        <w:ind w:firstLine="567"/>
        <w:jc w:val="both"/>
        <w:rPr>
          <w:sz w:val="28"/>
          <w:szCs w:val="28"/>
        </w:rPr>
      </w:pPr>
    </w:p>
    <w:p w:rsidR="00D27166" w:rsidRPr="000B34A6" w:rsidRDefault="00D27166" w:rsidP="000B34A6">
      <w:pPr>
        <w:pStyle w:val="a8"/>
        <w:spacing w:after="0"/>
        <w:ind w:firstLine="567"/>
        <w:jc w:val="both"/>
        <w:rPr>
          <w:sz w:val="28"/>
          <w:szCs w:val="28"/>
        </w:rPr>
      </w:pPr>
      <w:r w:rsidRPr="000B34A6">
        <w:rPr>
          <w:sz w:val="28"/>
          <w:szCs w:val="28"/>
        </w:rPr>
        <w:t>Наибольший удельный вес в данном разделе занимают расходы на ж</w:t>
      </w:r>
      <w:r w:rsidR="00876D24">
        <w:rPr>
          <w:sz w:val="28"/>
          <w:szCs w:val="28"/>
        </w:rPr>
        <w:t>илищное хозяйство – 74,5</w:t>
      </w:r>
      <w:r w:rsidR="00B952C2" w:rsidRPr="000B34A6">
        <w:rPr>
          <w:sz w:val="28"/>
          <w:szCs w:val="28"/>
        </w:rPr>
        <w:t xml:space="preserve"> </w:t>
      </w:r>
      <w:r w:rsidR="00A9082E" w:rsidRPr="000B34A6">
        <w:rPr>
          <w:sz w:val="28"/>
          <w:szCs w:val="28"/>
        </w:rPr>
        <w:t>процента</w:t>
      </w:r>
      <w:r w:rsidR="00F305B9" w:rsidRPr="000B34A6">
        <w:rPr>
          <w:sz w:val="28"/>
          <w:szCs w:val="28"/>
        </w:rPr>
        <w:t xml:space="preserve"> (подраздел 05 01)</w:t>
      </w:r>
      <w:r w:rsidRPr="000B34A6">
        <w:rPr>
          <w:sz w:val="28"/>
          <w:szCs w:val="28"/>
        </w:rPr>
        <w:t>.</w:t>
      </w:r>
    </w:p>
    <w:p w:rsidR="002A1E03" w:rsidRDefault="00D27166" w:rsidP="002A1E03">
      <w:pPr>
        <w:pStyle w:val="a8"/>
        <w:spacing w:after="0"/>
        <w:ind w:firstLine="567"/>
        <w:jc w:val="both"/>
        <w:rPr>
          <w:sz w:val="28"/>
          <w:szCs w:val="28"/>
        </w:rPr>
      </w:pPr>
      <w:r w:rsidRPr="000B34A6">
        <w:rPr>
          <w:sz w:val="28"/>
          <w:szCs w:val="28"/>
        </w:rPr>
        <w:t xml:space="preserve">Бюджетные назначения по подразделу </w:t>
      </w:r>
      <w:r w:rsidR="00A9082E" w:rsidRPr="000B34A6">
        <w:rPr>
          <w:sz w:val="28"/>
          <w:szCs w:val="28"/>
        </w:rPr>
        <w:t xml:space="preserve">0501 </w:t>
      </w:r>
      <w:r w:rsidRPr="000B34A6">
        <w:rPr>
          <w:sz w:val="28"/>
          <w:szCs w:val="28"/>
        </w:rPr>
        <w:t>«Жилищное хоз</w:t>
      </w:r>
      <w:r w:rsidR="00A70EEB" w:rsidRPr="000B34A6">
        <w:rPr>
          <w:sz w:val="28"/>
          <w:szCs w:val="28"/>
        </w:rPr>
        <w:t>я</w:t>
      </w:r>
      <w:r w:rsidR="00A9082E" w:rsidRPr="000B34A6">
        <w:rPr>
          <w:sz w:val="28"/>
          <w:szCs w:val="28"/>
        </w:rPr>
        <w:t>й</w:t>
      </w:r>
      <w:r w:rsidR="00876D24">
        <w:rPr>
          <w:sz w:val="28"/>
          <w:szCs w:val="28"/>
        </w:rPr>
        <w:t>ство» исполнены в сумме 128823,7</w:t>
      </w:r>
      <w:r w:rsidR="00A70EEB" w:rsidRPr="000B34A6">
        <w:rPr>
          <w:sz w:val="28"/>
          <w:szCs w:val="28"/>
        </w:rPr>
        <w:t xml:space="preserve"> тыс. рублей, что сост</w:t>
      </w:r>
      <w:r w:rsidR="00876D24">
        <w:rPr>
          <w:sz w:val="28"/>
          <w:szCs w:val="28"/>
        </w:rPr>
        <w:t>авляет 97,3</w:t>
      </w:r>
      <w:r w:rsidRPr="000B34A6">
        <w:rPr>
          <w:sz w:val="28"/>
          <w:szCs w:val="28"/>
        </w:rPr>
        <w:t xml:space="preserve"> процента от утвержде</w:t>
      </w:r>
      <w:r w:rsidR="00B46590" w:rsidRPr="000B34A6">
        <w:rPr>
          <w:sz w:val="28"/>
          <w:szCs w:val="28"/>
        </w:rPr>
        <w:t>нных назначений</w:t>
      </w:r>
      <w:r w:rsidR="0065432C">
        <w:rPr>
          <w:sz w:val="28"/>
          <w:szCs w:val="28"/>
        </w:rPr>
        <w:t xml:space="preserve">. </w:t>
      </w:r>
      <w:r w:rsidR="00876D24">
        <w:rPr>
          <w:sz w:val="28"/>
          <w:szCs w:val="28"/>
        </w:rPr>
        <w:t>Рост</w:t>
      </w:r>
      <w:r w:rsidR="00A01572">
        <w:rPr>
          <w:sz w:val="28"/>
          <w:szCs w:val="28"/>
        </w:rPr>
        <w:t xml:space="preserve"> </w:t>
      </w:r>
      <w:r w:rsidR="00876D24">
        <w:rPr>
          <w:sz w:val="28"/>
          <w:szCs w:val="28"/>
        </w:rPr>
        <w:t>ассигнований по сравнению с 2021 годом составил 93025,5</w:t>
      </w:r>
      <w:r w:rsidR="00A01572">
        <w:rPr>
          <w:sz w:val="28"/>
          <w:szCs w:val="28"/>
        </w:rPr>
        <w:t xml:space="preserve"> </w:t>
      </w:r>
      <w:proofErr w:type="spellStart"/>
      <w:r w:rsidR="00A01572">
        <w:rPr>
          <w:sz w:val="28"/>
          <w:szCs w:val="28"/>
        </w:rPr>
        <w:t>тыс.рублей</w:t>
      </w:r>
      <w:proofErr w:type="spellEnd"/>
      <w:r w:rsidR="00A01572">
        <w:rPr>
          <w:sz w:val="28"/>
          <w:szCs w:val="28"/>
        </w:rPr>
        <w:t>.</w:t>
      </w:r>
    </w:p>
    <w:p w:rsidR="00A01572" w:rsidRDefault="00A01572" w:rsidP="002A1E03">
      <w:pPr>
        <w:pStyle w:val="a8"/>
        <w:spacing w:after="0"/>
        <w:ind w:firstLine="567"/>
        <w:jc w:val="both"/>
        <w:rPr>
          <w:sz w:val="28"/>
          <w:szCs w:val="28"/>
        </w:rPr>
      </w:pPr>
    </w:p>
    <w:p w:rsidR="0065432C" w:rsidRDefault="00442AA9" w:rsidP="00247B05">
      <w:pPr>
        <w:pStyle w:val="a8"/>
        <w:spacing w:after="0"/>
        <w:ind w:firstLine="567"/>
        <w:jc w:val="both"/>
        <w:rPr>
          <w:sz w:val="28"/>
          <w:szCs w:val="28"/>
        </w:rPr>
      </w:pPr>
      <w:r w:rsidRPr="000B34A6">
        <w:rPr>
          <w:sz w:val="28"/>
          <w:szCs w:val="28"/>
        </w:rPr>
        <w:t>Фин</w:t>
      </w:r>
      <w:r w:rsidR="00825D02" w:rsidRPr="000B34A6">
        <w:rPr>
          <w:sz w:val="28"/>
          <w:szCs w:val="28"/>
        </w:rPr>
        <w:t>ансирование направлено</w:t>
      </w:r>
      <w:r w:rsidR="00876D24">
        <w:rPr>
          <w:sz w:val="28"/>
          <w:szCs w:val="28"/>
        </w:rPr>
        <w:t xml:space="preserve"> на</w:t>
      </w:r>
      <w:r w:rsidR="00247B05">
        <w:rPr>
          <w:sz w:val="28"/>
          <w:szCs w:val="28"/>
        </w:rPr>
        <w:t>:</w:t>
      </w:r>
    </w:p>
    <w:p w:rsidR="00876D24" w:rsidRPr="00876D24" w:rsidRDefault="00876D24" w:rsidP="00876D24">
      <w:pPr>
        <w:pStyle w:val="afe"/>
        <w:numPr>
          <w:ilvl w:val="0"/>
          <w:numId w:val="22"/>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 60 521,9 тыс. рублей;</w:t>
      </w:r>
    </w:p>
    <w:p w:rsidR="00876D24" w:rsidRPr="00876D24" w:rsidRDefault="00876D24" w:rsidP="00876D24">
      <w:pPr>
        <w:pStyle w:val="afe"/>
        <w:numPr>
          <w:ilvl w:val="0"/>
          <w:numId w:val="22"/>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w:t>
      </w:r>
      <w:r>
        <w:rPr>
          <w:rFonts w:ascii="Times New Roman" w:hAnsi="Times New Roman"/>
          <w:sz w:val="28"/>
          <w:szCs w:val="28"/>
        </w:rPr>
        <w:t xml:space="preserve">о </w:t>
      </w:r>
      <w:proofErr w:type="gramStart"/>
      <w:r>
        <w:rPr>
          <w:rFonts w:ascii="Times New Roman" w:hAnsi="Times New Roman"/>
          <w:sz w:val="28"/>
          <w:szCs w:val="28"/>
        </w:rPr>
        <w:t>бюджета  58</w:t>
      </w:r>
      <w:proofErr w:type="gramEnd"/>
      <w:r>
        <w:rPr>
          <w:rFonts w:ascii="Times New Roman" w:hAnsi="Times New Roman"/>
          <w:sz w:val="28"/>
          <w:szCs w:val="28"/>
        </w:rPr>
        <w:t xml:space="preserve"> 581,5 тыс. рублей. </w:t>
      </w:r>
      <w:r w:rsidRPr="00876D24">
        <w:rPr>
          <w:rFonts w:ascii="Times New Roman" w:hAnsi="Times New Roman"/>
          <w:sz w:val="28"/>
          <w:szCs w:val="28"/>
        </w:rPr>
        <w:t>Финансирование осуществлялось в рамках национального проекта «Жилье и городская среда» регионального проекта «Обеспечение устойчивого сокращения непригодного для проживания жилищного фонда»;</w:t>
      </w:r>
    </w:p>
    <w:p w:rsidR="00876D24" w:rsidRPr="00876D24" w:rsidRDefault="00876D24" w:rsidP="00876D24">
      <w:pPr>
        <w:pStyle w:val="afe"/>
        <w:numPr>
          <w:ilvl w:val="0"/>
          <w:numId w:val="22"/>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районного </w:t>
      </w:r>
      <w:proofErr w:type="gramStart"/>
      <w:r w:rsidRPr="00876D24">
        <w:rPr>
          <w:rFonts w:ascii="Times New Roman" w:hAnsi="Times New Roman"/>
          <w:sz w:val="28"/>
          <w:szCs w:val="28"/>
        </w:rPr>
        <w:t>бюджета  186</w:t>
      </w:r>
      <w:proofErr w:type="gramEnd"/>
      <w:r w:rsidRPr="00876D24">
        <w:rPr>
          <w:rFonts w:ascii="Times New Roman" w:hAnsi="Times New Roman"/>
          <w:sz w:val="28"/>
          <w:szCs w:val="28"/>
        </w:rPr>
        <w:t xml:space="preserve">,7 </w:t>
      </w:r>
      <w:proofErr w:type="spellStart"/>
      <w:r w:rsidRPr="00876D24">
        <w:rPr>
          <w:rFonts w:ascii="Times New Roman" w:hAnsi="Times New Roman"/>
          <w:sz w:val="28"/>
          <w:szCs w:val="28"/>
        </w:rPr>
        <w:t>тыс.рублей</w:t>
      </w:r>
      <w:proofErr w:type="spellEnd"/>
      <w:r w:rsidRPr="00876D24">
        <w:rPr>
          <w:rFonts w:ascii="Times New Roman" w:hAnsi="Times New Roman"/>
          <w:sz w:val="28"/>
          <w:szCs w:val="28"/>
        </w:rPr>
        <w:t xml:space="preserve">.  Приобретено 1 147,7 </w:t>
      </w:r>
      <w:proofErr w:type="spellStart"/>
      <w:r w:rsidRPr="00876D24">
        <w:rPr>
          <w:rFonts w:ascii="Times New Roman" w:hAnsi="Times New Roman"/>
          <w:sz w:val="28"/>
          <w:szCs w:val="28"/>
        </w:rPr>
        <w:t>кв.м</w:t>
      </w:r>
      <w:proofErr w:type="spellEnd"/>
      <w:r w:rsidRPr="00876D24">
        <w:rPr>
          <w:rFonts w:ascii="Times New Roman" w:hAnsi="Times New Roman"/>
          <w:sz w:val="28"/>
          <w:szCs w:val="28"/>
        </w:rPr>
        <w:t>. жилья;</w:t>
      </w:r>
    </w:p>
    <w:p w:rsidR="00876D24" w:rsidRPr="00876D24" w:rsidRDefault="00876D24" w:rsidP="00876D24">
      <w:pPr>
        <w:pStyle w:val="afe"/>
        <w:numPr>
          <w:ilvl w:val="0"/>
          <w:numId w:val="22"/>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взносы на капитальный ремонт в Фонд капитального ремонта многоквартирных домов – 634,1 тыс. рублей;</w:t>
      </w:r>
    </w:p>
    <w:p w:rsidR="00876D24" w:rsidRPr="00876D24" w:rsidRDefault="00876D24" w:rsidP="00876D24">
      <w:pPr>
        <w:pStyle w:val="afe"/>
        <w:numPr>
          <w:ilvl w:val="0"/>
          <w:numId w:val="22"/>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оценка технического состояния и расчет технического износа жилых домов – 180,0 тыс. рублей;</w:t>
      </w:r>
    </w:p>
    <w:p w:rsidR="00876D24" w:rsidRPr="00876D24" w:rsidRDefault="00876D24" w:rsidP="00876D24">
      <w:pPr>
        <w:pStyle w:val="afe"/>
        <w:numPr>
          <w:ilvl w:val="0"/>
          <w:numId w:val="22"/>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снос аварийного жилья (в 2022 году снесен 1 аварийный дом) – 191,4 тыс. рублей;</w:t>
      </w:r>
    </w:p>
    <w:p w:rsidR="00876D24" w:rsidRPr="00876D24" w:rsidRDefault="00876D24" w:rsidP="00876D24">
      <w:pPr>
        <w:pStyle w:val="afe"/>
        <w:numPr>
          <w:ilvl w:val="0"/>
          <w:numId w:val="22"/>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lastRenderedPageBreak/>
        <w:t xml:space="preserve">изготовление табличек в рамках реализации программы «Переселение граждан из аварийного жилищного фонда в муниципальных образованиях области на 2019-2025 </w:t>
      </w:r>
      <w:proofErr w:type="gramStart"/>
      <w:r w:rsidRPr="00876D24">
        <w:rPr>
          <w:rFonts w:ascii="Times New Roman" w:hAnsi="Times New Roman"/>
          <w:sz w:val="28"/>
          <w:szCs w:val="28"/>
        </w:rPr>
        <w:t>годы»  -</w:t>
      </w:r>
      <w:proofErr w:type="gramEnd"/>
      <w:r w:rsidRPr="00876D24">
        <w:rPr>
          <w:rFonts w:ascii="Times New Roman" w:hAnsi="Times New Roman"/>
          <w:sz w:val="28"/>
          <w:szCs w:val="28"/>
        </w:rPr>
        <w:t xml:space="preserve"> 5,1 тыс. рублей;</w:t>
      </w:r>
    </w:p>
    <w:p w:rsidR="00876D24" w:rsidRPr="00876D24" w:rsidRDefault="00876D24" w:rsidP="00876D24">
      <w:pPr>
        <w:pStyle w:val="afe"/>
        <w:numPr>
          <w:ilvl w:val="0"/>
          <w:numId w:val="22"/>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 xml:space="preserve">мероприятия в области жилищного хозяйства – 8 523,0 </w:t>
      </w:r>
      <w:proofErr w:type="spellStart"/>
      <w:r w:rsidRPr="00876D24">
        <w:rPr>
          <w:rFonts w:ascii="Times New Roman" w:hAnsi="Times New Roman"/>
          <w:sz w:val="28"/>
          <w:szCs w:val="28"/>
        </w:rPr>
        <w:t>тыс.рублей</w:t>
      </w:r>
      <w:proofErr w:type="spellEnd"/>
      <w:r w:rsidRPr="00876D24">
        <w:rPr>
          <w:rFonts w:ascii="Times New Roman" w:hAnsi="Times New Roman"/>
          <w:sz w:val="28"/>
          <w:szCs w:val="28"/>
        </w:rPr>
        <w:t>:</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текущий ремонт кровли</w:t>
      </w:r>
      <w:r>
        <w:rPr>
          <w:rFonts w:ascii="Times New Roman" w:hAnsi="Times New Roman"/>
          <w:sz w:val="28"/>
          <w:szCs w:val="28"/>
        </w:rPr>
        <w:t xml:space="preserve"> </w:t>
      </w:r>
      <w:r w:rsidRPr="00876D24">
        <w:rPr>
          <w:rFonts w:ascii="Times New Roman" w:hAnsi="Times New Roman"/>
          <w:sz w:val="28"/>
          <w:szCs w:val="28"/>
        </w:rPr>
        <w:t xml:space="preserve">– 3 973,9 </w:t>
      </w:r>
      <w:proofErr w:type="spellStart"/>
      <w:r w:rsidRPr="00876D24">
        <w:rPr>
          <w:rFonts w:ascii="Times New Roman" w:hAnsi="Times New Roman"/>
          <w:sz w:val="28"/>
          <w:szCs w:val="28"/>
        </w:rPr>
        <w:t>тыс.рублей</w:t>
      </w:r>
      <w:proofErr w:type="spellEnd"/>
      <w:r w:rsidRPr="00876D24">
        <w:rPr>
          <w:rFonts w:ascii="Times New Roman" w:hAnsi="Times New Roman"/>
          <w:sz w:val="28"/>
          <w:szCs w:val="28"/>
        </w:rPr>
        <w:t>;</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текущий ремонт системы водоснабжения</w:t>
      </w:r>
      <w:r>
        <w:rPr>
          <w:rFonts w:ascii="Times New Roman" w:hAnsi="Times New Roman"/>
          <w:sz w:val="28"/>
          <w:szCs w:val="28"/>
        </w:rPr>
        <w:t xml:space="preserve"> </w:t>
      </w:r>
      <w:r w:rsidR="00097E9E">
        <w:rPr>
          <w:rFonts w:ascii="Times New Roman" w:hAnsi="Times New Roman"/>
          <w:sz w:val="28"/>
          <w:szCs w:val="28"/>
        </w:rPr>
        <w:t>– 10,0 тыс. рублей</w:t>
      </w:r>
      <w:r w:rsidRPr="00876D24">
        <w:rPr>
          <w:rFonts w:ascii="Times New Roman" w:hAnsi="Times New Roman"/>
          <w:sz w:val="28"/>
          <w:szCs w:val="28"/>
        </w:rPr>
        <w:t>;</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текущий ремонт системы водоотведения</w:t>
      </w:r>
      <w:r w:rsidR="00097E9E">
        <w:rPr>
          <w:rFonts w:ascii="Times New Roman" w:hAnsi="Times New Roman"/>
          <w:sz w:val="28"/>
          <w:szCs w:val="28"/>
        </w:rPr>
        <w:t xml:space="preserve"> </w:t>
      </w:r>
      <w:r w:rsidRPr="00876D24">
        <w:rPr>
          <w:rFonts w:ascii="Times New Roman" w:hAnsi="Times New Roman"/>
          <w:sz w:val="28"/>
          <w:szCs w:val="28"/>
        </w:rPr>
        <w:t xml:space="preserve">– 219,6 </w:t>
      </w:r>
      <w:proofErr w:type="spellStart"/>
      <w:r w:rsidRPr="00876D24">
        <w:rPr>
          <w:rFonts w:ascii="Times New Roman" w:hAnsi="Times New Roman"/>
          <w:sz w:val="28"/>
          <w:szCs w:val="28"/>
        </w:rPr>
        <w:t>тыс.рублей</w:t>
      </w:r>
      <w:proofErr w:type="spellEnd"/>
      <w:r w:rsidRPr="00876D24">
        <w:rPr>
          <w:rFonts w:ascii="Times New Roman" w:hAnsi="Times New Roman"/>
          <w:sz w:val="28"/>
          <w:szCs w:val="28"/>
        </w:rPr>
        <w:t>;</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содержание и ремонт муниципального жилья</w:t>
      </w:r>
      <w:r w:rsidR="00097E9E">
        <w:rPr>
          <w:rFonts w:ascii="Times New Roman" w:hAnsi="Times New Roman"/>
          <w:sz w:val="28"/>
          <w:szCs w:val="28"/>
        </w:rPr>
        <w:t xml:space="preserve"> </w:t>
      </w:r>
      <w:r w:rsidRPr="00876D24">
        <w:rPr>
          <w:rFonts w:ascii="Times New Roman" w:hAnsi="Times New Roman"/>
          <w:sz w:val="28"/>
          <w:szCs w:val="28"/>
        </w:rPr>
        <w:t>– 22,1 тыс. рублей;</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гидравлические испытания системы отопления</w:t>
      </w:r>
      <w:r w:rsidR="00097E9E">
        <w:rPr>
          <w:rFonts w:ascii="Times New Roman" w:hAnsi="Times New Roman"/>
          <w:sz w:val="28"/>
          <w:szCs w:val="28"/>
        </w:rPr>
        <w:t xml:space="preserve"> – 25,0 тыс. рублей</w:t>
      </w:r>
      <w:r w:rsidRPr="00876D24">
        <w:rPr>
          <w:rFonts w:ascii="Times New Roman" w:hAnsi="Times New Roman"/>
          <w:sz w:val="28"/>
          <w:szCs w:val="28"/>
        </w:rPr>
        <w:t>;</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текущий ремонт системы электроснабжения</w:t>
      </w:r>
      <w:r w:rsidR="00097E9E">
        <w:rPr>
          <w:rFonts w:ascii="Times New Roman" w:hAnsi="Times New Roman"/>
          <w:sz w:val="28"/>
          <w:szCs w:val="28"/>
        </w:rPr>
        <w:t xml:space="preserve"> – 15,0 тыс. рублей</w:t>
      </w:r>
      <w:r w:rsidRPr="00876D24">
        <w:rPr>
          <w:rFonts w:ascii="Times New Roman" w:hAnsi="Times New Roman"/>
          <w:sz w:val="28"/>
          <w:szCs w:val="28"/>
        </w:rPr>
        <w:t>;</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текущий ремонт муниципального жилья</w:t>
      </w:r>
      <w:r w:rsidR="00097E9E">
        <w:rPr>
          <w:rFonts w:ascii="Times New Roman" w:hAnsi="Times New Roman"/>
          <w:sz w:val="28"/>
          <w:szCs w:val="28"/>
        </w:rPr>
        <w:t xml:space="preserve"> – 3068,0</w:t>
      </w:r>
      <w:r w:rsidRPr="00876D24">
        <w:rPr>
          <w:rFonts w:ascii="Times New Roman" w:hAnsi="Times New Roman"/>
          <w:sz w:val="28"/>
          <w:szCs w:val="28"/>
        </w:rPr>
        <w:t xml:space="preserve"> </w:t>
      </w:r>
      <w:proofErr w:type="spellStart"/>
      <w:r w:rsidRPr="00876D24">
        <w:rPr>
          <w:rFonts w:ascii="Times New Roman" w:hAnsi="Times New Roman"/>
          <w:sz w:val="28"/>
          <w:szCs w:val="28"/>
        </w:rPr>
        <w:t>тыс.рублей</w:t>
      </w:r>
      <w:proofErr w:type="spellEnd"/>
      <w:r w:rsidRPr="00876D24">
        <w:rPr>
          <w:rFonts w:ascii="Times New Roman" w:hAnsi="Times New Roman"/>
          <w:sz w:val="28"/>
          <w:szCs w:val="28"/>
        </w:rPr>
        <w:t>;</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текущий ремонт печных труб</w:t>
      </w:r>
      <w:r w:rsidR="00097E9E">
        <w:rPr>
          <w:rFonts w:ascii="Times New Roman" w:hAnsi="Times New Roman"/>
          <w:sz w:val="28"/>
          <w:szCs w:val="28"/>
        </w:rPr>
        <w:t xml:space="preserve"> </w:t>
      </w:r>
      <w:r w:rsidRPr="00876D24">
        <w:rPr>
          <w:rFonts w:ascii="Times New Roman" w:hAnsi="Times New Roman"/>
          <w:sz w:val="28"/>
          <w:szCs w:val="28"/>
        </w:rPr>
        <w:t xml:space="preserve">– 117,1 </w:t>
      </w:r>
      <w:proofErr w:type="spellStart"/>
      <w:r w:rsidRPr="00876D24">
        <w:rPr>
          <w:rFonts w:ascii="Times New Roman" w:hAnsi="Times New Roman"/>
          <w:sz w:val="28"/>
          <w:szCs w:val="28"/>
        </w:rPr>
        <w:t>тыс.рублей</w:t>
      </w:r>
      <w:proofErr w:type="spellEnd"/>
      <w:r w:rsidRPr="00876D24">
        <w:rPr>
          <w:rFonts w:ascii="Times New Roman" w:hAnsi="Times New Roman"/>
          <w:sz w:val="28"/>
          <w:szCs w:val="28"/>
        </w:rPr>
        <w:t>;</w:t>
      </w:r>
    </w:p>
    <w:p w:rsidR="00876D24" w:rsidRPr="00876D24"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 xml:space="preserve">разработка проекта по перепланировке многоквартирного дома в </w:t>
      </w:r>
      <w:proofErr w:type="spellStart"/>
      <w:r w:rsidRPr="00876D24">
        <w:rPr>
          <w:rFonts w:ascii="Times New Roman" w:hAnsi="Times New Roman"/>
          <w:sz w:val="28"/>
          <w:szCs w:val="28"/>
        </w:rPr>
        <w:t>п.Яни</w:t>
      </w:r>
      <w:r w:rsidR="00097E9E">
        <w:rPr>
          <w:rFonts w:ascii="Times New Roman" w:hAnsi="Times New Roman"/>
          <w:sz w:val="28"/>
          <w:szCs w:val="28"/>
        </w:rPr>
        <w:t>шево</w:t>
      </w:r>
      <w:proofErr w:type="spellEnd"/>
      <w:r w:rsidR="00097E9E">
        <w:rPr>
          <w:rFonts w:ascii="Times New Roman" w:hAnsi="Times New Roman"/>
          <w:sz w:val="28"/>
          <w:szCs w:val="28"/>
        </w:rPr>
        <w:t xml:space="preserve"> </w:t>
      </w:r>
      <w:r w:rsidRPr="00876D24">
        <w:rPr>
          <w:rFonts w:ascii="Times New Roman" w:hAnsi="Times New Roman"/>
          <w:sz w:val="28"/>
          <w:szCs w:val="28"/>
        </w:rPr>
        <w:t xml:space="preserve">– 130,0 </w:t>
      </w:r>
      <w:proofErr w:type="spellStart"/>
      <w:r w:rsidRPr="00876D24">
        <w:rPr>
          <w:rFonts w:ascii="Times New Roman" w:hAnsi="Times New Roman"/>
          <w:sz w:val="28"/>
          <w:szCs w:val="28"/>
        </w:rPr>
        <w:t>тыс.рублей</w:t>
      </w:r>
      <w:proofErr w:type="spellEnd"/>
      <w:r w:rsidRPr="00876D24">
        <w:rPr>
          <w:rFonts w:ascii="Times New Roman" w:hAnsi="Times New Roman"/>
          <w:sz w:val="28"/>
          <w:szCs w:val="28"/>
        </w:rPr>
        <w:t>;</w:t>
      </w:r>
    </w:p>
    <w:p w:rsidR="00876D24" w:rsidRPr="00097E9E" w:rsidRDefault="00876D24" w:rsidP="00097E9E">
      <w:pPr>
        <w:pStyle w:val="afe"/>
        <w:numPr>
          <w:ilvl w:val="0"/>
          <w:numId w:val="23"/>
        </w:numPr>
        <w:spacing w:after="0" w:line="240" w:lineRule="auto"/>
        <w:ind w:left="0" w:firstLine="567"/>
        <w:jc w:val="both"/>
        <w:rPr>
          <w:rFonts w:ascii="Times New Roman" w:hAnsi="Times New Roman"/>
          <w:sz w:val="28"/>
          <w:szCs w:val="28"/>
        </w:rPr>
      </w:pPr>
      <w:r w:rsidRPr="00876D24">
        <w:rPr>
          <w:rFonts w:ascii="Times New Roman" w:hAnsi="Times New Roman"/>
          <w:sz w:val="28"/>
          <w:szCs w:val="28"/>
        </w:rPr>
        <w:t>текущий ремонт печей</w:t>
      </w:r>
      <w:r w:rsidR="00097E9E">
        <w:rPr>
          <w:rFonts w:ascii="Times New Roman" w:hAnsi="Times New Roman"/>
          <w:sz w:val="28"/>
          <w:szCs w:val="28"/>
        </w:rPr>
        <w:t xml:space="preserve"> – 942,3 </w:t>
      </w:r>
      <w:proofErr w:type="spellStart"/>
      <w:r w:rsidR="00097E9E">
        <w:rPr>
          <w:rFonts w:ascii="Times New Roman" w:hAnsi="Times New Roman"/>
          <w:sz w:val="28"/>
          <w:szCs w:val="28"/>
        </w:rPr>
        <w:t>тыс.рублей</w:t>
      </w:r>
      <w:proofErr w:type="spellEnd"/>
      <w:r w:rsidR="00097E9E">
        <w:rPr>
          <w:rFonts w:ascii="Times New Roman" w:hAnsi="Times New Roman"/>
          <w:sz w:val="28"/>
          <w:szCs w:val="28"/>
        </w:rPr>
        <w:t>.</w:t>
      </w:r>
    </w:p>
    <w:p w:rsidR="00876D24" w:rsidRDefault="00876D24" w:rsidP="00097E9E">
      <w:pPr>
        <w:spacing w:after="0" w:line="240" w:lineRule="auto"/>
        <w:jc w:val="both"/>
        <w:rPr>
          <w:rFonts w:ascii="Times New Roman" w:hAnsi="Times New Roman" w:cs="Times New Roman"/>
          <w:sz w:val="28"/>
          <w:szCs w:val="28"/>
        </w:rPr>
      </w:pPr>
    </w:p>
    <w:p w:rsidR="002A1E03" w:rsidRDefault="00DA4A91" w:rsidP="00DA4A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финансирование расходов по подразделу «Жилищное хозяйство» в рамках мероприятий муниципальной программы «</w:t>
      </w:r>
      <w:r w:rsidRPr="00DA4A91">
        <w:rPr>
          <w:rFonts w:ascii="Times New Roman" w:hAnsi="Times New Roman" w:cs="Times New Roman"/>
          <w:sz w:val="28"/>
          <w:szCs w:val="28"/>
        </w:rPr>
        <w:t xml:space="preserve">Формирование комфортной среды проживания на территории </w:t>
      </w:r>
      <w:proofErr w:type="spellStart"/>
      <w:r w:rsidRPr="00DA4A91">
        <w:rPr>
          <w:rFonts w:ascii="Times New Roman" w:hAnsi="Times New Roman" w:cs="Times New Roman"/>
          <w:sz w:val="28"/>
          <w:szCs w:val="28"/>
        </w:rPr>
        <w:t>Вытегорского</w:t>
      </w:r>
      <w:proofErr w:type="spellEnd"/>
      <w:r w:rsidRPr="00DA4A91">
        <w:rPr>
          <w:rFonts w:ascii="Times New Roman" w:hAnsi="Times New Roman" w:cs="Times New Roman"/>
          <w:sz w:val="28"/>
          <w:szCs w:val="28"/>
        </w:rPr>
        <w:t xml:space="preserve"> муниципа</w:t>
      </w:r>
      <w:r>
        <w:rPr>
          <w:rFonts w:ascii="Times New Roman" w:hAnsi="Times New Roman" w:cs="Times New Roman"/>
          <w:sz w:val="28"/>
          <w:szCs w:val="28"/>
        </w:rPr>
        <w:t>льного района на 2021-2025 годы»</w:t>
      </w:r>
      <w:r w:rsidR="00261F45">
        <w:rPr>
          <w:rFonts w:ascii="Times New Roman" w:hAnsi="Times New Roman" w:cs="Times New Roman"/>
          <w:sz w:val="28"/>
          <w:szCs w:val="28"/>
        </w:rPr>
        <w:t xml:space="preserve"> направлено</w:t>
      </w:r>
      <w:r w:rsidR="00097E9E">
        <w:rPr>
          <w:rFonts w:ascii="Times New Roman" w:hAnsi="Times New Roman" w:cs="Times New Roman"/>
          <w:sz w:val="28"/>
          <w:szCs w:val="28"/>
        </w:rPr>
        <w:t xml:space="preserve"> 128823,7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825D02" w:rsidRPr="00FA557C" w:rsidRDefault="00825D02" w:rsidP="00AC4EB6">
      <w:pPr>
        <w:spacing w:after="0" w:line="240" w:lineRule="auto"/>
        <w:jc w:val="both"/>
      </w:pPr>
    </w:p>
    <w:p w:rsidR="00261F45" w:rsidRDefault="00261F45" w:rsidP="00A01572">
      <w:pPr>
        <w:pStyle w:val="a8"/>
        <w:spacing w:after="0"/>
        <w:ind w:firstLine="567"/>
        <w:jc w:val="both"/>
        <w:rPr>
          <w:sz w:val="28"/>
          <w:szCs w:val="28"/>
        </w:rPr>
      </w:pPr>
    </w:p>
    <w:p w:rsidR="00A01572" w:rsidRDefault="00D27166" w:rsidP="00A01572">
      <w:pPr>
        <w:pStyle w:val="a8"/>
        <w:spacing w:after="0"/>
        <w:ind w:firstLine="567"/>
        <w:jc w:val="both"/>
        <w:rPr>
          <w:sz w:val="28"/>
          <w:szCs w:val="28"/>
        </w:rPr>
      </w:pPr>
      <w:r w:rsidRPr="002161CA">
        <w:rPr>
          <w:sz w:val="28"/>
          <w:szCs w:val="28"/>
        </w:rPr>
        <w:t xml:space="preserve">По подразделу </w:t>
      </w:r>
      <w:r w:rsidR="00457879" w:rsidRPr="002161CA">
        <w:rPr>
          <w:sz w:val="28"/>
          <w:szCs w:val="28"/>
        </w:rPr>
        <w:t>05</w:t>
      </w:r>
      <w:r w:rsidR="00F305B9" w:rsidRPr="002161CA">
        <w:rPr>
          <w:sz w:val="28"/>
          <w:szCs w:val="28"/>
        </w:rPr>
        <w:t xml:space="preserve"> </w:t>
      </w:r>
      <w:r w:rsidR="00457879" w:rsidRPr="002161CA">
        <w:rPr>
          <w:sz w:val="28"/>
          <w:szCs w:val="28"/>
        </w:rPr>
        <w:t>02</w:t>
      </w:r>
      <w:r w:rsidR="00247B05">
        <w:rPr>
          <w:sz w:val="28"/>
          <w:szCs w:val="28"/>
        </w:rPr>
        <w:t xml:space="preserve"> </w:t>
      </w:r>
      <w:r w:rsidRPr="002161CA">
        <w:rPr>
          <w:sz w:val="28"/>
          <w:szCs w:val="28"/>
        </w:rPr>
        <w:t xml:space="preserve">«Коммунальное хозяйство» бюджетные назначения исполнены в сумме </w:t>
      </w:r>
      <w:r w:rsidR="00DE67FB">
        <w:rPr>
          <w:sz w:val="28"/>
          <w:szCs w:val="28"/>
        </w:rPr>
        <w:t>29818,2</w:t>
      </w:r>
      <w:r w:rsidR="00442AA9" w:rsidRPr="002161CA">
        <w:rPr>
          <w:sz w:val="28"/>
          <w:szCs w:val="28"/>
        </w:rPr>
        <w:t xml:space="preserve"> тыс. рублей или </w:t>
      </w:r>
      <w:r w:rsidR="00DE67FB">
        <w:rPr>
          <w:sz w:val="28"/>
          <w:szCs w:val="28"/>
        </w:rPr>
        <w:t>98,9</w:t>
      </w:r>
      <w:r w:rsidR="00E52982" w:rsidRPr="002161CA">
        <w:rPr>
          <w:sz w:val="28"/>
          <w:szCs w:val="28"/>
        </w:rPr>
        <w:t xml:space="preserve"> процентов</w:t>
      </w:r>
      <w:r w:rsidRPr="002161CA">
        <w:rPr>
          <w:sz w:val="28"/>
          <w:szCs w:val="28"/>
        </w:rPr>
        <w:t xml:space="preserve"> от уточненных бюджетных назначений. Доля расходов данного подраздела в объеме расходов раздела «Жилищно-коммуна</w:t>
      </w:r>
      <w:r w:rsidR="002A79AD" w:rsidRPr="002161CA">
        <w:rPr>
          <w:sz w:val="28"/>
          <w:szCs w:val="28"/>
        </w:rPr>
        <w:t>л</w:t>
      </w:r>
      <w:r w:rsidR="00B952C2" w:rsidRPr="002161CA">
        <w:rPr>
          <w:sz w:val="28"/>
          <w:szCs w:val="28"/>
        </w:rPr>
        <w:t xml:space="preserve">ьное хозяйство» </w:t>
      </w:r>
      <w:r w:rsidR="00DE67FB">
        <w:rPr>
          <w:sz w:val="28"/>
          <w:szCs w:val="28"/>
        </w:rPr>
        <w:t>составляет 17,2</w:t>
      </w:r>
      <w:r w:rsidR="00442AA9" w:rsidRPr="002161CA">
        <w:rPr>
          <w:sz w:val="28"/>
          <w:szCs w:val="28"/>
        </w:rPr>
        <w:t xml:space="preserve"> </w:t>
      </w:r>
      <w:r w:rsidRPr="002161CA">
        <w:rPr>
          <w:sz w:val="28"/>
          <w:szCs w:val="28"/>
        </w:rPr>
        <w:t xml:space="preserve">процента. </w:t>
      </w:r>
      <w:r w:rsidR="002161CA" w:rsidRPr="002161CA">
        <w:rPr>
          <w:sz w:val="28"/>
          <w:szCs w:val="28"/>
        </w:rPr>
        <w:t>По сравнению с</w:t>
      </w:r>
      <w:r w:rsidR="00DE67FB">
        <w:rPr>
          <w:sz w:val="28"/>
          <w:szCs w:val="28"/>
        </w:rPr>
        <w:t xml:space="preserve"> 2021</w:t>
      </w:r>
      <w:r w:rsidRPr="002161CA">
        <w:rPr>
          <w:sz w:val="28"/>
          <w:szCs w:val="28"/>
        </w:rPr>
        <w:t xml:space="preserve"> годом</w:t>
      </w:r>
      <w:r w:rsidR="00DE67FB">
        <w:rPr>
          <w:sz w:val="28"/>
          <w:szCs w:val="28"/>
        </w:rPr>
        <w:t xml:space="preserve"> сокращение</w:t>
      </w:r>
      <w:r w:rsidRPr="002161CA">
        <w:rPr>
          <w:sz w:val="28"/>
          <w:szCs w:val="28"/>
        </w:rPr>
        <w:t xml:space="preserve"> объем</w:t>
      </w:r>
      <w:r w:rsidR="00457879" w:rsidRPr="002161CA">
        <w:rPr>
          <w:sz w:val="28"/>
          <w:szCs w:val="28"/>
        </w:rPr>
        <w:t>а</w:t>
      </w:r>
      <w:r w:rsidRPr="002161CA">
        <w:rPr>
          <w:sz w:val="28"/>
          <w:szCs w:val="28"/>
        </w:rPr>
        <w:t xml:space="preserve"> финансирования по </w:t>
      </w:r>
      <w:r w:rsidR="00457879" w:rsidRPr="002161CA">
        <w:rPr>
          <w:sz w:val="28"/>
          <w:szCs w:val="28"/>
        </w:rPr>
        <w:t>под</w:t>
      </w:r>
      <w:r w:rsidRPr="002161CA">
        <w:rPr>
          <w:sz w:val="28"/>
          <w:szCs w:val="28"/>
        </w:rPr>
        <w:t xml:space="preserve">разделу </w:t>
      </w:r>
      <w:r w:rsidR="00457879" w:rsidRPr="002161CA">
        <w:rPr>
          <w:sz w:val="28"/>
          <w:szCs w:val="28"/>
        </w:rPr>
        <w:t>сост</w:t>
      </w:r>
      <w:r w:rsidR="00A01572">
        <w:rPr>
          <w:sz w:val="28"/>
          <w:szCs w:val="28"/>
        </w:rPr>
        <w:t>авил</w:t>
      </w:r>
      <w:r w:rsidR="00DE67FB">
        <w:rPr>
          <w:sz w:val="28"/>
          <w:szCs w:val="28"/>
        </w:rPr>
        <w:t>о 4464,0</w:t>
      </w:r>
      <w:r w:rsidR="00442AA9" w:rsidRPr="002161CA">
        <w:rPr>
          <w:sz w:val="28"/>
          <w:szCs w:val="28"/>
        </w:rPr>
        <w:t xml:space="preserve"> тыс. рублей</w:t>
      </w:r>
      <w:r w:rsidR="00457879" w:rsidRPr="002161CA">
        <w:rPr>
          <w:sz w:val="28"/>
          <w:szCs w:val="28"/>
        </w:rPr>
        <w:t xml:space="preserve">. </w:t>
      </w:r>
      <w:r w:rsidR="002A79AD" w:rsidRPr="002161CA">
        <w:rPr>
          <w:sz w:val="28"/>
          <w:szCs w:val="28"/>
        </w:rPr>
        <w:t xml:space="preserve"> </w:t>
      </w:r>
      <w:r w:rsidR="00442AA9" w:rsidRPr="002161CA">
        <w:rPr>
          <w:sz w:val="28"/>
          <w:szCs w:val="28"/>
        </w:rPr>
        <w:t xml:space="preserve"> </w:t>
      </w:r>
    </w:p>
    <w:p w:rsidR="00DE67FB" w:rsidRPr="00DE67FB" w:rsidRDefault="00DE67FB" w:rsidP="00DE67FB">
      <w:pPr>
        <w:pStyle w:val="a8"/>
        <w:spacing w:after="0"/>
        <w:ind w:firstLine="567"/>
        <w:jc w:val="both"/>
        <w:rPr>
          <w:sz w:val="28"/>
          <w:szCs w:val="28"/>
        </w:rPr>
      </w:pPr>
      <w:r w:rsidRPr="00DE67FB">
        <w:rPr>
          <w:sz w:val="28"/>
          <w:szCs w:val="28"/>
        </w:rPr>
        <w:t xml:space="preserve">За счет субсидий из областного </w:t>
      </w:r>
      <w:r>
        <w:rPr>
          <w:sz w:val="28"/>
          <w:szCs w:val="28"/>
        </w:rPr>
        <w:t>бюджета произведены расходы на:</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t xml:space="preserve"> реализацию проекта «Народный бюджет» - 454,5 тыс. рублей. Неиспользованный остаток в сумме 473,92 рублей возвращен в областной бюджет.</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t xml:space="preserve">реализацию мероприятий на обеспечение комплексного развития сельских территорий (современный облик) в сумме 7 123,3 тыс. рублей (капитальный ремонт системы водоснабжения 1 и 2 очереди в с. Анненский Мост, капитальный ремонт тепловых сетей в </w:t>
      </w:r>
      <w:proofErr w:type="spellStart"/>
      <w:r w:rsidRPr="00DE67FB">
        <w:rPr>
          <w:sz w:val="28"/>
          <w:szCs w:val="28"/>
        </w:rPr>
        <w:t>с.Анненский</w:t>
      </w:r>
      <w:proofErr w:type="spellEnd"/>
      <w:r w:rsidRPr="00DE67FB">
        <w:rPr>
          <w:sz w:val="28"/>
          <w:szCs w:val="28"/>
        </w:rPr>
        <w:t xml:space="preserve"> Мост).  </w:t>
      </w:r>
    </w:p>
    <w:p w:rsidR="00DE67FB" w:rsidRPr="00DE67FB" w:rsidRDefault="00DE67FB" w:rsidP="00DE67FB">
      <w:pPr>
        <w:pStyle w:val="a8"/>
        <w:spacing w:after="0"/>
        <w:ind w:firstLine="567"/>
        <w:jc w:val="both"/>
        <w:rPr>
          <w:sz w:val="28"/>
          <w:szCs w:val="28"/>
        </w:rPr>
      </w:pPr>
      <w:r w:rsidRPr="00DE67FB">
        <w:rPr>
          <w:sz w:val="28"/>
          <w:szCs w:val="28"/>
        </w:rPr>
        <w:t xml:space="preserve">     За счет средств районного бюджета, добровольных пожертвований жителей на </w:t>
      </w:r>
      <w:proofErr w:type="spellStart"/>
      <w:r w:rsidRPr="00DE67FB">
        <w:rPr>
          <w:sz w:val="28"/>
          <w:szCs w:val="28"/>
        </w:rPr>
        <w:t>софинансирование</w:t>
      </w:r>
      <w:proofErr w:type="spellEnd"/>
      <w:r w:rsidRPr="00DE67FB">
        <w:rPr>
          <w:sz w:val="28"/>
          <w:szCs w:val="28"/>
        </w:rPr>
        <w:t xml:space="preserve"> мероприятий проекта «Народный бюджет» произведены расходы в сумме 249,2 тыс. рублей. </w:t>
      </w:r>
    </w:p>
    <w:p w:rsidR="00DE67FB" w:rsidRPr="00DE67FB" w:rsidRDefault="00DE67FB" w:rsidP="00DE67FB">
      <w:pPr>
        <w:pStyle w:val="a8"/>
        <w:spacing w:after="0"/>
        <w:ind w:firstLine="567"/>
        <w:jc w:val="both"/>
        <w:rPr>
          <w:sz w:val="28"/>
          <w:szCs w:val="28"/>
        </w:rPr>
      </w:pPr>
      <w:r w:rsidRPr="00DE67FB">
        <w:rPr>
          <w:sz w:val="28"/>
          <w:szCs w:val="28"/>
        </w:rPr>
        <w:tab/>
        <w:t xml:space="preserve">В рамках проекта «Народный бюджет» реализованы следующие общественно </w:t>
      </w:r>
      <w:r>
        <w:rPr>
          <w:sz w:val="28"/>
          <w:szCs w:val="28"/>
        </w:rPr>
        <w:t>значимые муниципальные проекты:</w:t>
      </w:r>
      <w:r w:rsidRPr="00DE67FB">
        <w:rPr>
          <w:sz w:val="28"/>
          <w:szCs w:val="28"/>
        </w:rPr>
        <w:t xml:space="preserve"> ремо</w:t>
      </w:r>
      <w:r>
        <w:rPr>
          <w:sz w:val="28"/>
          <w:szCs w:val="28"/>
        </w:rPr>
        <w:t xml:space="preserve">нт водопровода в </w:t>
      </w:r>
      <w:proofErr w:type="spellStart"/>
      <w:r>
        <w:rPr>
          <w:sz w:val="28"/>
          <w:szCs w:val="28"/>
        </w:rPr>
        <w:t>п.Волоков</w:t>
      </w:r>
      <w:proofErr w:type="spellEnd"/>
      <w:r>
        <w:rPr>
          <w:sz w:val="28"/>
          <w:szCs w:val="28"/>
        </w:rPr>
        <w:t xml:space="preserve"> Мост,</w:t>
      </w:r>
      <w:r w:rsidRPr="00DE67FB">
        <w:rPr>
          <w:sz w:val="28"/>
          <w:szCs w:val="28"/>
        </w:rPr>
        <w:t xml:space="preserve"> текущий ремонт участка водопровода в </w:t>
      </w:r>
      <w:proofErr w:type="spellStart"/>
      <w:r w:rsidRPr="00DE67FB">
        <w:rPr>
          <w:sz w:val="28"/>
          <w:szCs w:val="28"/>
        </w:rPr>
        <w:t>с.Андомский</w:t>
      </w:r>
      <w:proofErr w:type="spellEnd"/>
      <w:r w:rsidRPr="00DE67FB">
        <w:rPr>
          <w:sz w:val="28"/>
          <w:szCs w:val="28"/>
        </w:rPr>
        <w:t xml:space="preserve"> Погост</w:t>
      </w:r>
      <w:r>
        <w:rPr>
          <w:sz w:val="28"/>
          <w:szCs w:val="28"/>
        </w:rPr>
        <w:t>,</w:t>
      </w:r>
      <w:r w:rsidRPr="00DE67FB">
        <w:rPr>
          <w:sz w:val="28"/>
          <w:szCs w:val="28"/>
        </w:rPr>
        <w:t xml:space="preserve"> ремонт колодца в д. </w:t>
      </w:r>
      <w:proofErr w:type="spellStart"/>
      <w:r w:rsidRPr="00DE67FB">
        <w:rPr>
          <w:sz w:val="28"/>
          <w:szCs w:val="28"/>
        </w:rPr>
        <w:t>Кондушский</w:t>
      </w:r>
      <w:proofErr w:type="spellEnd"/>
      <w:r w:rsidRPr="00DE67FB">
        <w:rPr>
          <w:sz w:val="28"/>
          <w:szCs w:val="28"/>
        </w:rPr>
        <w:t xml:space="preserve"> Погост</w:t>
      </w:r>
      <w:r>
        <w:rPr>
          <w:sz w:val="28"/>
          <w:szCs w:val="28"/>
        </w:rPr>
        <w:t>.</w:t>
      </w:r>
    </w:p>
    <w:p w:rsidR="00DE67FB" w:rsidRDefault="00DE67FB" w:rsidP="00DE67FB">
      <w:pPr>
        <w:pStyle w:val="a8"/>
        <w:spacing w:after="0"/>
        <w:ind w:firstLine="567"/>
        <w:jc w:val="both"/>
        <w:rPr>
          <w:sz w:val="28"/>
          <w:szCs w:val="28"/>
        </w:rPr>
      </w:pPr>
      <w:r w:rsidRPr="00DE67FB">
        <w:rPr>
          <w:sz w:val="28"/>
          <w:szCs w:val="28"/>
        </w:rPr>
        <w:t xml:space="preserve"> </w:t>
      </w:r>
    </w:p>
    <w:p w:rsidR="00DE67FB" w:rsidRPr="00DE67FB" w:rsidRDefault="00DE67FB" w:rsidP="00DE67FB">
      <w:pPr>
        <w:pStyle w:val="a8"/>
        <w:spacing w:after="0"/>
        <w:ind w:firstLine="567"/>
        <w:jc w:val="both"/>
        <w:rPr>
          <w:sz w:val="28"/>
          <w:szCs w:val="28"/>
        </w:rPr>
      </w:pPr>
      <w:r>
        <w:rPr>
          <w:sz w:val="28"/>
          <w:szCs w:val="28"/>
        </w:rPr>
        <w:t xml:space="preserve">    За</w:t>
      </w:r>
      <w:r w:rsidRPr="00DE67FB">
        <w:rPr>
          <w:sz w:val="28"/>
          <w:szCs w:val="28"/>
        </w:rPr>
        <w:t xml:space="preserve"> счет налоговых и неналоговых доходов произведены расходы на:</w:t>
      </w:r>
    </w:p>
    <w:p w:rsidR="00DE67FB" w:rsidRPr="00DE67FB" w:rsidRDefault="00DE67FB" w:rsidP="00DE67FB">
      <w:pPr>
        <w:pStyle w:val="a8"/>
        <w:spacing w:after="0"/>
        <w:ind w:firstLine="567"/>
        <w:jc w:val="both"/>
        <w:rPr>
          <w:sz w:val="28"/>
          <w:szCs w:val="28"/>
        </w:rPr>
      </w:pPr>
      <w:r w:rsidRPr="00DE67FB">
        <w:rPr>
          <w:sz w:val="28"/>
          <w:szCs w:val="28"/>
        </w:rPr>
        <w:lastRenderedPageBreak/>
        <w:t>•</w:t>
      </w:r>
      <w:r w:rsidRPr="00DE67FB">
        <w:rPr>
          <w:sz w:val="28"/>
          <w:szCs w:val="28"/>
        </w:rPr>
        <w:tab/>
        <w:t>организацию в границах поселения электро-, тепло-</w:t>
      </w:r>
      <w:proofErr w:type="gramStart"/>
      <w:r w:rsidRPr="00DE67FB">
        <w:rPr>
          <w:sz w:val="28"/>
          <w:szCs w:val="28"/>
        </w:rPr>
        <w:t>,  водоснабжения</w:t>
      </w:r>
      <w:proofErr w:type="gramEnd"/>
      <w:r w:rsidRPr="00DE67FB">
        <w:rPr>
          <w:sz w:val="28"/>
          <w:szCs w:val="28"/>
        </w:rPr>
        <w:t xml:space="preserve"> населения и водоотведения – 902,7 </w:t>
      </w:r>
      <w:proofErr w:type="spellStart"/>
      <w:r w:rsidRPr="00DE67FB">
        <w:rPr>
          <w:sz w:val="28"/>
          <w:szCs w:val="28"/>
        </w:rPr>
        <w:t>тыс.рублей</w:t>
      </w:r>
      <w:proofErr w:type="spellEnd"/>
      <w:r w:rsidRPr="00DE67FB">
        <w:rPr>
          <w:sz w:val="28"/>
          <w:szCs w:val="28"/>
        </w:rPr>
        <w:t>;</w:t>
      </w:r>
    </w:p>
    <w:p w:rsidR="00DE67FB" w:rsidRPr="00DE67FB" w:rsidRDefault="00DE67FB" w:rsidP="00DE67FB">
      <w:pPr>
        <w:pStyle w:val="a8"/>
        <w:spacing w:after="0"/>
        <w:ind w:firstLine="567"/>
        <w:jc w:val="both"/>
        <w:rPr>
          <w:sz w:val="28"/>
          <w:szCs w:val="28"/>
        </w:rPr>
      </w:pPr>
      <w:r>
        <w:rPr>
          <w:sz w:val="28"/>
          <w:szCs w:val="28"/>
        </w:rPr>
        <w:t>•</w:t>
      </w:r>
      <w:r>
        <w:rPr>
          <w:sz w:val="28"/>
          <w:szCs w:val="28"/>
        </w:rPr>
        <w:tab/>
        <w:t>разработку</w:t>
      </w:r>
      <w:r w:rsidRPr="00DE67FB">
        <w:rPr>
          <w:sz w:val="28"/>
          <w:szCs w:val="28"/>
        </w:rPr>
        <w:t xml:space="preserve"> проекта санитарно-защитной зоны для котельной в </w:t>
      </w:r>
      <w:proofErr w:type="spellStart"/>
      <w:r w:rsidRPr="00DE67FB">
        <w:rPr>
          <w:sz w:val="28"/>
          <w:szCs w:val="28"/>
        </w:rPr>
        <w:t>с.Девятины</w:t>
      </w:r>
      <w:proofErr w:type="spellEnd"/>
      <w:r w:rsidRPr="00DE67FB">
        <w:rPr>
          <w:sz w:val="28"/>
          <w:szCs w:val="28"/>
        </w:rPr>
        <w:t xml:space="preserve"> – 90,0 тыс. рублей;</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t xml:space="preserve">прохождение государственной экспертизы по объекту «Капитальный ремонт тепловой сети сельского поселения </w:t>
      </w:r>
      <w:proofErr w:type="spellStart"/>
      <w:r w:rsidRPr="00DE67FB">
        <w:rPr>
          <w:sz w:val="28"/>
          <w:szCs w:val="28"/>
        </w:rPr>
        <w:t>Девятинское</w:t>
      </w:r>
      <w:proofErr w:type="spellEnd"/>
      <w:r w:rsidRPr="00DE67FB">
        <w:rPr>
          <w:sz w:val="28"/>
          <w:szCs w:val="28"/>
        </w:rPr>
        <w:t xml:space="preserve"> </w:t>
      </w:r>
      <w:proofErr w:type="spellStart"/>
      <w:r w:rsidRPr="00DE67FB">
        <w:rPr>
          <w:sz w:val="28"/>
          <w:szCs w:val="28"/>
        </w:rPr>
        <w:t>с.Девятины</w:t>
      </w:r>
      <w:proofErr w:type="spellEnd"/>
      <w:r w:rsidRPr="00DE67FB">
        <w:rPr>
          <w:sz w:val="28"/>
          <w:szCs w:val="28"/>
        </w:rPr>
        <w:t>» - 300,0 тыс. рублей;</w:t>
      </w:r>
    </w:p>
    <w:p w:rsidR="00DE67FB" w:rsidRPr="00DE67FB" w:rsidRDefault="00DE67FB" w:rsidP="00DE67FB">
      <w:pPr>
        <w:pStyle w:val="a8"/>
        <w:spacing w:after="0"/>
        <w:ind w:firstLine="567"/>
        <w:jc w:val="both"/>
        <w:rPr>
          <w:sz w:val="28"/>
          <w:szCs w:val="28"/>
        </w:rPr>
      </w:pPr>
      <w:r>
        <w:rPr>
          <w:sz w:val="28"/>
          <w:szCs w:val="28"/>
        </w:rPr>
        <w:t>•</w:t>
      </w:r>
      <w:r>
        <w:rPr>
          <w:sz w:val="28"/>
          <w:szCs w:val="28"/>
        </w:rPr>
        <w:tab/>
        <w:t>разработку</w:t>
      </w:r>
      <w:r w:rsidRPr="00DE67FB">
        <w:rPr>
          <w:sz w:val="28"/>
          <w:szCs w:val="28"/>
        </w:rPr>
        <w:t xml:space="preserve"> проекта установления зон санитарной охраны для подземных водозаборов – 177,5 тыс. рублей;</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t xml:space="preserve">текущий ремонт водопровода в </w:t>
      </w:r>
      <w:proofErr w:type="spellStart"/>
      <w:r w:rsidRPr="00DE67FB">
        <w:rPr>
          <w:sz w:val="28"/>
          <w:szCs w:val="28"/>
        </w:rPr>
        <w:t>д.Щекино</w:t>
      </w:r>
      <w:proofErr w:type="spellEnd"/>
      <w:r w:rsidRPr="00DE67FB">
        <w:rPr>
          <w:sz w:val="28"/>
          <w:szCs w:val="28"/>
        </w:rPr>
        <w:t xml:space="preserve"> – 485,6 тыс. рублей;</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t xml:space="preserve">текущий ремонт участка водоснабжения в </w:t>
      </w:r>
      <w:proofErr w:type="spellStart"/>
      <w:r w:rsidRPr="00DE67FB">
        <w:rPr>
          <w:sz w:val="28"/>
          <w:szCs w:val="28"/>
        </w:rPr>
        <w:t>п.Янишево</w:t>
      </w:r>
      <w:proofErr w:type="spellEnd"/>
      <w:r w:rsidRPr="00DE67FB">
        <w:rPr>
          <w:sz w:val="28"/>
          <w:szCs w:val="28"/>
        </w:rPr>
        <w:t xml:space="preserve"> – 97,4 тыс. рублей;</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r>
      <w:r>
        <w:rPr>
          <w:sz w:val="28"/>
          <w:szCs w:val="28"/>
        </w:rPr>
        <w:t xml:space="preserve">перечислены </w:t>
      </w:r>
      <w:r w:rsidRPr="00DE67FB">
        <w:rPr>
          <w:sz w:val="28"/>
          <w:szCs w:val="28"/>
        </w:rPr>
        <w:t xml:space="preserve">межбюджетные трансферты сельскому поселению </w:t>
      </w:r>
      <w:proofErr w:type="spellStart"/>
      <w:r w:rsidRPr="00DE67FB">
        <w:rPr>
          <w:sz w:val="28"/>
          <w:szCs w:val="28"/>
        </w:rPr>
        <w:t>Оштинское</w:t>
      </w:r>
      <w:proofErr w:type="spellEnd"/>
      <w:r w:rsidRPr="00DE67FB">
        <w:rPr>
          <w:sz w:val="28"/>
          <w:szCs w:val="28"/>
        </w:rPr>
        <w:t xml:space="preserve"> на организацию выполнения ремонта очистных </w:t>
      </w:r>
      <w:proofErr w:type="gramStart"/>
      <w:r w:rsidRPr="00DE67FB">
        <w:rPr>
          <w:sz w:val="28"/>
          <w:szCs w:val="28"/>
        </w:rPr>
        <w:t>сооружений  и</w:t>
      </w:r>
      <w:proofErr w:type="gramEnd"/>
      <w:r w:rsidRPr="00DE67FB">
        <w:rPr>
          <w:sz w:val="28"/>
          <w:szCs w:val="28"/>
        </w:rPr>
        <w:t xml:space="preserve"> канализации в с. Мегра - 5 000,0 тыс. рублей;</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r>
      <w:proofErr w:type="spellStart"/>
      <w:r w:rsidRPr="00DE67FB">
        <w:rPr>
          <w:sz w:val="28"/>
          <w:szCs w:val="28"/>
        </w:rPr>
        <w:t>софинансирование</w:t>
      </w:r>
      <w:proofErr w:type="spellEnd"/>
      <w:r w:rsidRPr="00DE67FB">
        <w:rPr>
          <w:sz w:val="28"/>
          <w:szCs w:val="28"/>
        </w:rPr>
        <w:t xml:space="preserve"> на реализацию мероприятий на обеспечение комплексного развития сельских территорий (современный облик) – 575,2 тыс. рублей;</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t xml:space="preserve">реализацию муниципальной программы «Охрана окружающей среды, воспроизводство и рациональное использование природных ресурсов на 2021-2025 годы» -20,5 тыс. рублей (разработка сметной документации по объекту «Текущий ремонт водопровода в </w:t>
      </w:r>
      <w:proofErr w:type="spellStart"/>
      <w:r w:rsidRPr="00DE67FB">
        <w:rPr>
          <w:sz w:val="28"/>
          <w:szCs w:val="28"/>
        </w:rPr>
        <w:t>п.Волоков</w:t>
      </w:r>
      <w:proofErr w:type="spellEnd"/>
      <w:r w:rsidRPr="00DE67FB">
        <w:rPr>
          <w:sz w:val="28"/>
          <w:szCs w:val="28"/>
        </w:rPr>
        <w:t xml:space="preserve"> Мост; проведение исследование воды в общественных колодцах);</w:t>
      </w:r>
    </w:p>
    <w:p w:rsidR="00DE67FB" w:rsidRPr="00DE67FB" w:rsidRDefault="00DE67FB" w:rsidP="00DE67FB">
      <w:pPr>
        <w:pStyle w:val="a8"/>
        <w:spacing w:after="0"/>
        <w:ind w:firstLine="567"/>
        <w:jc w:val="both"/>
        <w:rPr>
          <w:sz w:val="28"/>
          <w:szCs w:val="28"/>
        </w:rPr>
      </w:pPr>
      <w:r w:rsidRPr="00DE67FB">
        <w:rPr>
          <w:sz w:val="28"/>
          <w:szCs w:val="28"/>
        </w:rPr>
        <w:t>•</w:t>
      </w:r>
      <w:r w:rsidRPr="00DE67FB">
        <w:rPr>
          <w:sz w:val="28"/>
          <w:szCs w:val="28"/>
        </w:rPr>
        <w:tab/>
        <w:t>обеспечение деятельности хозяйственно-пр</w:t>
      </w:r>
      <w:r>
        <w:rPr>
          <w:sz w:val="28"/>
          <w:szCs w:val="28"/>
        </w:rPr>
        <w:t>оизводственного управления – 14</w:t>
      </w:r>
      <w:r w:rsidRPr="00DE67FB">
        <w:rPr>
          <w:sz w:val="28"/>
          <w:szCs w:val="28"/>
        </w:rPr>
        <w:t>341,3 тыс. рублей;</w:t>
      </w:r>
    </w:p>
    <w:p w:rsidR="00DE67FB" w:rsidRDefault="00DE67FB" w:rsidP="00DE67FB">
      <w:pPr>
        <w:pStyle w:val="a8"/>
        <w:spacing w:after="0"/>
        <w:ind w:firstLine="567"/>
        <w:jc w:val="both"/>
        <w:rPr>
          <w:sz w:val="28"/>
          <w:szCs w:val="28"/>
        </w:rPr>
      </w:pPr>
      <w:r w:rsidRPr="00DE67FB">
        <w:rPr>
          <w:sz w:val="28"/>
          <w:szCs w:val="28"/>
        </w:rPr>
        <w:t>•</w:t>
      </w:r>
      <w:r w:rsidRPr="00DE67FB">
        <w:rPr>
          <w:sz w:val="28"/>
          <w:szCs w:val="28"/>
        </w:rPr>
        <w:tab/>
        <w:t xml:space="preserve">межбюджетные трансферты сельскому поселению </w:t>
      </w:r>
      <w:proofErr w:type="spellStart"/>
      <w:r w:rsidRPr="00DE67FB">
        <w:rPr>
          <w:sz w:val="28"/>
          <w:szCs w:val="28"/>
        </w:rPr>
        <w:t>Анхимовское</w:t>
      </w:r>
      <w:proofErr w:type="spellEnd"/>
      <w:r w:rsidRPr="00DE67FB">
        <w:rPr>
          <w:sz w:val="28"/>
          <w:szCs w:val="28"/>
        </w:rPr>
        <w:t xml:space="preserve"> на организацию выполнения ремонта канализационной системы в п. </w:t>
      </w:r>
      <w:proofErr w:type="spellStart"/>
      <w:r w:rsidRPr="00DE67FB">
        <w:rPr>
          <w:sz w:val="28"/>
          <w:szCs w:val="28"/>
        </w:rPr>
        <w:t>Белоусово</w:t>
      </w:r>
      <w:proofErr w:type="spellEnd"/>
      <w:r w:rsidRPr="00DE67FB">
        <w:rPr>
          <w:sz w:val="28"/>
          <w:szCs w:val="28"/>
        </w:rPr>
        <w:t xml:space="preserve"> – 1,0 тыс. рублей.</w:t>
      </w:r>
    </w:p>
    <w:p w:rsidR="0032111E" w:rsidRDefault="0032111E" w:rsidP="00EE285A">
      <w:pPr>
        <w:spacing w:after="0" w:line="240" w:lineRule="auto"/>
        <w:jc w:val="both"/>
        <w:rPr>
          <w:rFonts w:ascii="Times New Roman" w:hAnsi="Times New Roman" w:cs="Times New Roman"/>
          <w:sz w:val="28"/>
          <w:szCs w:val="28"/>
        </w:rPr>
      </w:pPr>
    </w:p>
    <w:p w:rsidR="00261F45" w:rsidRDefault="00261F45" w:rsidP="00261F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подразделу «Коммунальное хозяйство» финансировались мероприятия муниципальных программ:</w:t>
      </w:r>
    </w:p>
    <w:p w:rsidR="00261F45" w:rsidRDefault="00DE67FB" w:rsidP="00261F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61F45">
        <w:rPr>
          <w:rFonts w:ascii="Times New Roman" w:hAnsi="Times New Roman" w:cs="Times New Roman"/>
          <w:sz w:val="28"/>
          <w:szCs w:val="28"/>
        </w:rPr>
        <w:t xml:space="preserve"> «</w:t>
      </w:r>
      <w:r w:rsidR="00261F45" w:rsidRPr="00261F45">
        <w:rPr>
          <w:rFonts w:ascii="Times New Roman" w:hAnsi="Times New Roman" w:cs="Times New Roman"/>
          <w:sz w:val="28"/>
          <w:szCs w:val="28"/>
        </w:rPr>
        <w:t xml:space="preserve">Формирование комфортной среды проживания на территории </w:t>
      </w:r>
      <w:proofErr w:type="spellStart"/>
      <w:r w:rsidR="00261F45" w:rsidRPr="00261F45">
        <w:rPr>
          <w:rFonts w:ascii="Times New Roman" w:hAnsi="Times New Roman" w:cs="Times New Roman"/>
          <w:sz w:val="28"/>
          <w:szCs w:val="28"/>
        </w:rPr>
        <w:t>Вытегорского</w:t>
      </w:r>
      <w:proofErr w:type="spellEnd"/>
      <w:r w:rsidR="00261F45" w:rsidRPr="00261F45">
        <w:rPr>
          <w:rFonts w:ascii="Times New Roman" w:hAnsi="Times New Roman" w:cs="Times New Roman"/>
          <w:sz w:val="28"/>
          <w:szCs w:val="28"/>
        </w:rPr>
        <w:t xml:space="preserve"> муниципального района на 2021-2025 годы»</w:t>
      </w:r>
      <w:r>
        <w:rPr>
          <w:rFonts w:ascii="Times New Roman" w:hAnsi="Times New Roman" w:cs="Times New Roman"/>
          <w:sz w:val="28"/>
          <w:szCs w:val="28"/>
        </w:rPr>
        <w:t xml:space="preserve"> 16394,5</w:t>
      </w:r>
      <w:r w:rsidR="00261F45">
        <w:rPr>
          <w:rFonts w:ascii="Times New Roman" w:hAnsi="Times New Roman" w:cs="Times New Roman"/>
          <w:sz w:val="28"/>
          <w:szCs w:val="28"/>
        </w:rPr>
        <w:t xml:space="preserve"> </w:t>
      </w:r>
      <w:proofErr w:type="spellStart"/>
      <w:r w:rsidR="00261F45">
        <w:rPr>
          <w:rFonts w:ascii="Times New Roman" w:hAnsi="Times New Roman" w:cs="Times New Roman"/>
          <w:sz w:val="28"/>
          <w:szCs w:val="28"/>
        </w:rPr>
        <w:t>тыс.рублей</w:t>
      </w:r>
      <w:proofErr w:type="spellEnd"/>
      <w:r w:rsidR="00261F45">
        <w:rPr>
          <w:rFonts w:ascii="Times New Roman" w:hAnsi="Times New Roman" w:cs="Times New Roman"/>
          <w:sz w:val="28"/>
          <w:szCs w:val="28"/>
        </w:rPr>
        <w:t>;</w:t>
      </w:r>
    </w:p>
    <w:p w:rsidR="00261F45" w:rsidRDefault="00261F45" w:rsidP="00247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«Охрана окружающей среды, </w:t>
      </w:r>
      <w:r w:rsidRPr="00261F45">
        <w:rPr>
          <w:rFonts w:ascii="Times New Roman" w:hAnsi="Times New Roman" w:cs="Times New Roman"/>
          <w:sz w:val="28"/>
          <w:szCs w:val="28"/>
        </w:rPr>
        <w:t>воспроизводство и рациональное использование природных ресурс</w:t>
      </w:r>
      <w:r>
        <w:rPr>
          <w:rFonts w:ascii="Times New Roman" w:hAnsi="Times New Roman" w:cs="Times New Roman"/>
          <w:sz w:val="28"/>
          <w:szCs w:val="28"/>
        </w:rPr>
        <w:t>ов на 2021-2025</w:t>
      </w:r>
      <w:r w:rsidRPr="00261F45">
        <w:rPr>
          <w:rFonts w:ascii="Times New Roman" w:hAnsi="Times New Roman" w:cs="Times New Roman"/>
          <w:sz w:val="28"/>
          <w:szCs w:val="28"/>
        </w:rPr>
        <w:t xml:space="preserve"> годы»</w:t>
      </w:r>
      <w:r w:rsidR="00DE67FB">
        <w:rPr>
          <w:rFonts w:ascii="Times New Roman" w:hAnsi="Times New Roman" w:cs="Times New Roman"/>
          <w:sz w:val="28"/>
          <w:szCs w:val="28"/>
        </w:rPr>
        <w:t xml:space="preserve"> 5725,2 </w:t>
      </w:r>
      <w:proofErr w:type="spellStart"/>
      <w:r w:rsidR="00DE67FB">
        <w:rPr>
          <w:rFonts w:ascii="Times New Roman" w:hAnsi="Times New Roman" w:cs="Times New Roman"/>
          <w:sz w:val="28"/>
          <w:szCs w:val="28"/>
        </w:rPr>
        <w:t>тыс.рублей</w:t>
      </w:r>
      <w:proofErr w:type="spellEnd"/>
      <w:r w:rsidR="00DE67FB">
        <w:rPr>
          <w:rFonts w:ascii="Times New Roman" w:hAnsi="Times New Roman" w:cs="Times New Roman"/>
          <w:sz w:val="28"/>
          <w:szCs w:val="28"/>
        </w:rPr>
        <w:t>;</w:t>
      </w:r>
    </w:p>
    <w:p w:rsidR="00DE67FB" w:rsidRDefault="00DE67FB" w:rsidP="00247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«Комплексное развитие сельских территорий </w:t>
      </w:r>
      <w:proofErr w:type="spellStart"/>
      <w:r>
        <w:rPr>
          <w:rFonts w:ascii="Times New Roman" w:hAnsi="Times New Roman" w:cs="Times New Roman"/>
          <w:sz w:val="28"/>
          <w:szCs w:val="28"/>
        </w:rPr>
        <w:t>Вытегорского</w:t>
      </w:r>
      <w:proofErr w:type="spellEnd"/>
      <w:r>
        <w:rPr>
          <w:rFonts w:ascii="Times New Roman" w:hAnsi="Times New Roman" w:cs="Times New Roman"/>
          <w:sz w:val="28"/>
          <w:szCs w:val="28"/>
        </w:rPr>
        <w:t xml:space="preserve"> муниципального района Вологодской области на 2022-2025 годы» - 7698,5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261F45" w:rsidRPr="00EE285A" w:rsidRDefault="00261F45" w:rsidP="00EE285A">
      <w:pPr>
        <w:spacing w:after="0" w:line="240" w:lineRule="auto"/>
        <w:jc w:val="both"/>
        <w:rPr>
          <w:rFonts w:ascii="Times New Roman" w:hAnsi="Times New Roman" w:cs="Times New Roman"/>
          <w:sz w:val="28"/>
          <w:szCs w:val="28"/>
        </w:rPr>
      </w:pPr>
    </w:p>
    <w:p w:rsidR="00EE285A" w:rsidRDefault="001C6CC8"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xml:space="preserve">        На «Благоустройство» подраздел 0503 направлено бюджет</w:t>
      </w:r>
      <w:r w:rsidR="00381892">
        <w:rPr>
          <w:rFonts w:ascii="Times New Roman" w:hAnsi="Times New Roman" w:cs="Times New Roman"/>
          <w:sz w:val="28"/>
          <w:szCs w:val="28"/>
        </w:rPr>
        <w:t>ных ассигнований в сумме 9531,0</w:t>
      </w:r>
      <w:r w:rsidRPr="00EE285A">
        <w:rPr>
          <w:rFonts w:ascii="Times New Roman" w:hAnsi="Times New Roman" w:cs="Times New Roman"/>
          <w:sz w:val="28"/>
          <w:szCs w:val="28"/>
        </w:rPr>
        <w:t xml:space="preserve"> </w:t>
      </w:r>
      <w:r w:rsidR="00614E22" w:rsidRPr="00EE285A">
        <w:rPr>
          <w:rFonts w:ascii="Times New Roman" w:hAnsi="Times New Roman" w:cs="Times New Roman"/>
          <w:sz w:val="28"/>
          <w:szCs w:val="28"/>
        </w:rPr>
        <w:t>тыс. рублей, что составл</w:t>
      </w:r>
      <w:r w:rsidR="00381892">
        <w:rPr>
          <w:rFonts w:ascii="Times New Roman" w:hAnsi="Times New Roman" w:cs="Times New Roman"/>
          <w:sz w:val="28"/>
          <w:szCs w:val="28"/>
        </w:rPr>
        <w:t xml:space="preserve">яет 99,8 </w:t>
      </w:r>
      <w:r w:rsidR="00326652">
        <w:rPr>
          <w:rFonts w:ascii="Times New Roman" w:hAnsi="Times New Roman" w:cs="Times New Roman"/>
          <w:sz w:val="28"/>
          <w:szCs w:val="28"/>
        </w:rPr>
        <w:t>процентов</w:t>
      </w:r>
      <w:r w:rsidRPr="00EE285A">
        <w:rPr>
          <w:rFonts w:ascii="Times New Roman" w:hAnsi="Times New Roman" w:cs="Times New Roman"/>
          <w:sz w:val="28"/>
          <w:szCs w:val="28"/>
        </w:rPr>
        <w:t xml:space="preserve"> к годовому плану</w:t>
      </w:r>
      <w:r w:rsidR="00614E22" w:rsidRPr="00EE285A">
        <w:rPr>
          <w:rFonts w:ascii="Times New Roman" w:hAnsi="Times New Roman" w:cs="Times New Roman"/>
          <w:sz w:val="28"/>
          <w:szCs w:val="28"/>
        </w:rPr>
        <w:t>.</w:t>
      </w:r>
      <w:r w:rsidRPr="00EE285A">
        <w:rPr>
          <w:rFonts w:ascii="Times New Roman" w:hAnsi="Times New Roman" w:cs="Times New Roman"/>
          <w:sz w:val="28"/>
          <w:szCs w:val="28"/>
        </w:rPr>
        <w:t xml:space="preserve"> </w:t>
      </w:r>
      <w:r w:rsidR="00381892">
        <w:rPr>
          <w:rFonts w:ascii="Times New Roman" w:hAnsi="Times New Roman" w:cs="Times New Roman"/>
          <w:sz w:val="28"/>
          <w:szCs w:val="28"/>
        </w:rPr>
        <w:t>По сравнению с 2021</w:t>
      </w:r>
      <w:r w:rsidR="00614E22" w:rsidRPr="00EE285A">
        <w:rPr>
          <w:rFonts w:ascii="Times New Roman" w:hAnsi="Times New Roman" w:cs="Times New Roman"/>
          <w:sz w:val="28"/>
          <w:szCs w:val="28"/>
        </w:rPr>
        <w:t xml:space="preserve"> годом финансирование мероприятий по бл</w:t>
      </w:r>
      <w:r w:rsidR="00381892">
        <w:rPr>
          <w:rFonts w:ascii="Times New Roman" w:hAnsi="Times New Roman" w:cs="Times New Roman"/>
          <w:sz w:val="28"/>
          <w:szCs w:val="28"/>
        </w:rPr>
        <w:t xml:space="preserve">агоустройству увеличилось на 5439,9 </w:t>
      </w:r>
      <w:proofErr w:type="spellStart"/>
      <w:r w:rsidR="00381892">
        <w:rPr>
          <w:rFonts w:ascii="Times New Roman" w:hAnsi="Times New Roman" w:cs="Times New Roman"/>
          <w:sz w:val="28"/>
          <w:szCs w:val="28"/>
        </w:rPr>
        <w:t>тыс.рублей</w:t>
      </w:r>
      <w:proofErr w:type="spellEnd"/>
      <w:r w:rsidR="00381892">
        <w:rPr>
          <w:rFonts w:ascii="Times New Roman" w:hAnsi="Times New Roman" w:cs="Times New Roman"/>
          <w:sz w:val="28"/>
          <w:szCs w:val="28"/>
        </w:rPr>
        <w:t xml:space="preserve"> или в 2,3 раза</w:t>
      </w:r>
      <w:r w:rsidR="00614E22" w:rsidRPr="00EE285A">
        <w:rPr>
          <w:rFonts w:ascii="Times New Roman" w:hAnsi="Times New Roman" w:cs="Times New Roman"/>
          <w:sz w:val="28"/>
          <w:szCs w:val="28"/>
        </w:rPr>
        <w:t>.</w:t>
      </w:r>
      <w:r w:rsidR="00EE285A" w:rsidRPr="00EE285A">
        <w:rPr>
          <w:rFonts w:ascii="Times New Roman" w:hAnsi="Times New Roman" w:cs="Times New Roman"/>
          <w:sz w:val="28"/>
          <w:szCs w:val="28"/>
        </w:rPr>
        <w:t xml:space="preserve"> </w:t>
      </w:r>
    </w:p>
    <w:p w:rsidR="00381892" w:rsidRPr="0038189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t>За счет субсидии на реализацию мероприятий по благоустройству дворовых территорий произведены расходы в сумме 1 801,5 тыс. рублей (в рамках реализации национального проекта «Жилье и городская среда» регионального проекта «Формирование комфортной городской среды»).</w:t>
      </w:r>
    </w:p>
    <w:p w:rsidR="00381892" w:rsidRPr="0038189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lastRenderedPageBreak/>
        <w:t xml:space="preserve">За счет субсидии на поддержку государственных программ субъектов Российской Федерации и муниципальных программ </w:t>
      </w:r>
      <w:proofErr w:type="gramStart"/>
      <w:r w:rsidRPr="00381892">
        <w:rPr>
          <w:rFonts w:ascii="Times New Roman" w:hAnsi="Times New Roman" w:cs="Times New Roman"/>
          <w:sz w:val="28"/>
          <w:szCs w:val="28"/>
        </w:rPr>
        <w:t>формирования  современной</w:t>
      </w:r>
      <w:proofErr w:type="gramEnd"/>
      <w:r w:rsidRPr="00381892">
        <w:rPr>
          <w:rFonts w:ascii="Times New Roman" w:hAnsi="Times New Roman" w:cs="Times New Roman"/>
          <w:sz w:val="28"/>
          <w:szCs w:val="28"/>
        </w:rPr>
        <w:t xml:space="preserve"> городской среды произведены расходы в сумме 2 089,3 тыс. рублей (в рамках реализации национального проекта «Жилье и городская среда» регионального проекта «Формирование комфортной городской среды»).</w:t>
      </w:r>
    </w:p>
    <w:p w:rsidR="00381892" w:rsidRPr="0038189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t xml:space="preserve">В рамках реализации национального проекта «Жилье и городская среда» регионального проекта «Формирование комфортной городской среды» осуществлено благоустройство дворовой территории по адресу </w:t>
      </w:r>
      <w:proofErr w:type="gramStart"/>
      <w:r w:rsidRPr="00381892">
        <w:rPr>
          <w:rFonts w:ascii="Times New Roman" w:hAnsi="Times New Roman" w:cs="Times New Roman"/>
          <w:sz w:val="28"/>
          <w:szCs w:val="28"/>
        </w:rPr>
        <w:t>г.Вытегра,пр.Победы</w:t>
      </w:r>
      <w:proofErr w:type="gramEnd"/>
      <w:r w:rsidRPr="00381892">
        <w:rPr>
          <w:rFonts w:ascii="Times New Roman" w:hAnsi="Times New Roman" w:cs="Times New Roman"/>
          <w:sz w:val="28"/>
          <w:szCs w:val="28"/>
        </w:rPr>
        <w:t>,д.4 (ремонт дворовых проездов, обустройство парковки).</w:t>
      </w:r>
    </w:p>
    <w:p w:rsidR="00381892" w:rsidRPr="0038189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t>В рамках реализации национального проекта «Жилье и городская среда» регионального проекта «Формирование комфортной городской среды» осуществлено благоустройство общественных территорий.</w:t>
      </w:r>
    </w:p>
    <w:p w:rsidR="0038189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t>За счет субсидии на обустройство и восстановление воинских захоронений произведены расходы в сумме 4 651,4 тыс. рублей</w:t>
      </w:r>
      <w:r>
        <w:rPr>
          <w:rFonts w:ascii="Times New Roman" w:hAnsi="Times New Roman" w:cs="Times New Roman"/>
          <w:sz w:val="28"/>
          <w:szCs w:val="28"/>
        </w:rPr>
        <w:t>.</w:t>
      </w:r>
    </w:p>
    <w:p w:rsidR="00381892" w:rsidRPr="0038189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t>За счет средств районного бюджета произведены расходы на:</w:t>
      </w:r>
    </w:p>
    <w:p w:rsidR="00381892" w:rsidRPr="0038189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t>•</w:t>
      </w:r>
      <w:r w:rsidRPr="00381892">
        <w:rPr>
          <w:rFonts w:ascii="Times New Roman" w:hAnsi="Times New Roman" w:cs="Times New Roman"/>
          <w:sz w:val="28"/>
          <w:szCs w:val="28"/>
        </w:rPr>
        <w:tab/>
      </w:r>
      <w:proofErr w:type="spellStart"/>
      <w:r w:rsidRPr="00381892">
        <w:rPr>
          <w:rFonts w:ascii="Times New Roman" w:hAnsi="Times New Roman" w:cs="Times New Roman"/>
          <w:sz w:val="28"/>
          <w:szCs w:val="28"/>
        </w:rPr>
        <w:t>софинансирование</w:t>
      </w:r>
      <w:proofErr w:type="spellEnd"/>
      <w:r w:rsidRPr="00381892">
        <w:rPr>
          <w:rFonts w:ascii="Times New Roman" w:hAnsi="Times New Roman" w:cs="Times New Roman"/>
          <w:sz w:val="28"/>
          <w:szCs w:val="28"/>
        </w:rPr>
        <w:t xml:space="preserve"> на реализацию мероприятий по благоустройству дворовых территорий – 612,8 тыс. рублей;</w:t>
      </w:r>
    </w:p>
    <w:p w:rsidR="00381892" w:rsidRPr="0038189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t>•</w:t>
      </w:r>
      <w:r w:rsidRPr="00381892">
        <w:rPr>
          <w:rFonts w:ascii="Times New Roman" w:hAnsi="Times New Roman" w:cs="Times New Roman"/>
          <w:sz w:val="28"/>
          <w:szCs w:val="28"/>
        </w:rPr>
        <w:tab/>
      </w:r>
      <w:proofErr w:type="spellStart"/>
      <w:r w:rsidRPr="00381892">
        <w:rPr>
          <w:rFonts w:ascii="Times New Roman" w:hAnsi="Times New Roman" w:cs="Times New Roman"/>
          <w:sz w:val="28"/>
          <w:szCs w:val="28"/>
        </w:rPr>
        <w:t>софинансирование</w:t>
      </w:r>
      <w:proofErr w:type="spellEnd"/>
      <w:r w:rsidRPr="00381892">
        <w:rPr>
          <w:rFonts w:ascii="Times New Roman" w:hAnsi="Times New Roman" w:cs="Times New Roman"/>
          <w:sz w:val="28"/>
          <w:szCs w:val="28"/>
        </w:rPr>
        <w:t xml:space="preserve"> на реализацию мероприятий по благоустройству общественных территорий – 232,1 </w:t>
      </w:r>
      <w:proofErr w:type="spellStart"/>
      <w:r w:rsidRPr="00381892">
        <w:rPr>
          <w:rFonts w:ascii="Times New Roman" w:hAnsi="Times New Roman" w:cs="Times New Roman"/>
          <w:sz w:val="28"/>
          <w:szCs w:val="28"/>
        </w:rPr>
        <w:t>тыс.рублей</w:t>
      </w:r>
      <w:proofErr w:type="spellEnd"/>
      <w:r w:rsidRPr="00381892">
        <w:rPr>
          <w:rFonts w:ascii="Times New Roman" w:hAnsi="Times New Roman" w:cs="Times New Roman"/>
          <w:sz w:val="28"/>
          <w:szCs w:val="28"/>
        </w:rPr>
        <w:t>;</w:t>
      </w:r>
    </w:p>
    <w:p w:rsidR="00326652" w:rsidRDefault="00381892" w:rsidP="00381892">
      <w:pPr>
        <w:spacing w:after="0" w:line="240" w:lineRule="auto"/>
        <w:ind w:firstLine="567"/>
        <w:jc w:val="both"/>
        <w:rPr>
          <w:rFonts w:ascii="Times New Roman" w:hAnsi="Times New Roman" w:cs="Times New Roman"/>
          <w:sz w:val="28"/>
          <w:szCs w:val="28"/>
        </w:rPr>
      </w:pPr>
      <w:r w:rsidRPr="00381892">
        <w:rPr>
          <w:rFonts w:ascii="Times New Roman" w:hAnsi="Times New Roman" w:cs="Times New Roman"/>
          <w:sz w:val="28"/>
          <w:szCs w:val="28"/>
        </w:rPr>
        <w:t>•</w:t>
      </w:r>
      <w:r w:rsidRPr="00381892">
        <w:rPr>
          <w:rFonts w:ascii="Times New Roman" w:hAnsi="Times New Roman" w:cs="Times New Roman"/>
          <w:sz w:val="28"/>
          <w:szCs w:val="28"/>
        </w:rPr>
        <w:tab/>
      </w:r>
      <w:proofErr w:type="spellStart"/>
      <w:r w:rsidRPr="00381892">
        <w:rPr>
          <w:rFonts w:ascii="Times New Roman" w:hAnsi="Times New Roman" w:cs="Times New Roman"/>
          <w:sz w:val="28"/>
          <w:szCs w:val="28"/>
        </w:rPr>
        <w:t>софинансирование</w:t>
      </w:r>
      <w:proofErr w:type="spellEnd"/>
      <w:r w:rsidRPr="00381892">
        <w:rPr>
          <w:rFonts w:ascii="Times New Roman" w:hAnsi="Times New Roman" w:cs="Times New Roman"/>
          <w:sz w:val="28"/>
          <w:szCs w:val="28"/>
        </w:rPr>
        <w:t xml:space="preserve"> на обустройство и восстановление воинских захоронений – 143,9 тыс. рублей.</w:t>
      </w:r>
    </w:p>
    <w:p w:rsidR="00381892" w:rsidRDefault="00261F45" w:rsidP="003211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 подраздела «Благоустройство» были направлены на реализацию мероприятий муницип</w:t>
      </w:r>
      <w:r w:rsidR="00381892">
        <w:rPr>
          <w:rFonts w:ascii="Times New Roman" w:hAnsi="Times New Roman" w:cs="Times New Roman"/>
          <w:sz w:val="28"/>
          <w:szCs w:val="28"/>
        </w:rPr>
        <w:t>альных программ</w:t>
      </w:r>
    </w:p>
    <w:p w:rsidR="00326652" w:rsidRDefault="00381892" w:rsidP="003211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61F45">
        <w:rPr>
          <w:rFonts w:ascii="Times New Roman" w:hAnsi="Times New Roman" w:cs="Times New Roman"/>
          <w:sz w:val="28"/>
          <w:szCs w:val="28"/>
        </w:rPr>
        <w:t xml:space="preserve"> «Формирование современной гор</w:t>
      </w:r>
      <w:r>
        <w:rPr>
          <w:rFonts w:ascii="Times New Roman" w:hAnsi="Times New Roman" w:cs="Times New Roman"/>
          <w:sz w:val="28"/>
          <w:szCs w:val="28"/>
        </w:rPr>
        <w:t xml:space="preserve">одской среды на 2018-2024 годы» - 4735,7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381892" w:rsidRDefault="00381892" w:rsidP="003211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социальной политики в </w:t>
      </w:r>
      <w:proofErr w:type="spellStart"/>
      <w:r>
        <w:rPr>
          <w:rFonts w:ascii="Times New Roman" w:hAnsi="Times New Roman" w:cs="Times New Roman"/>
          <w:sz w:val="28"/>
          <w:szCs w:val="28"/>
        </w:rPr>
        <w:t>Вытегорском</w:t>
      </w:r>
      <w:proofErr w:type="spellEnd"/>
      <w:r>
        <w:rPr>
          <w:rFonts w:ascii="Times New Roman" w:hAnsi="Times New Roman" w:cs="Times New Roman"/>
          <w:sz w:val="28"/>
          <w:szCs w:val="28"/>
        </w:rPr>
        <w:t xml:space="preserve"> муниципальном районе на 2021-2025 годы» - 4795,3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1C6CC8" w:rsidRPr="00FA092D" w:rsidRDefault="001C6CC8" w:rsidP="00247B05">
      <w:pPr>
        <w:spacing w:after="0" w:line="240" w:lineRule="auto"/>
        <w:jc w:val="both"/>
        <w:rPr>
          <w:rFonts w:ascii="Times New Roman" w:hAnsi="Times New Roman" w:cs="Times New Roman"/>
          <w:sz w:val="28"/>
          <w:szCs w:val="28"/>
        </w:rPr>
      </w:pPr>
    </w:p>
    <w:p w:rsidR="00381892" w:rsidRDefault="00947576" w:rsidP="00261F45">
      <w:pPr>
        <w:spacing w:after="0" w:line="240" w:lineRule="auto"/>
        <w:ind w:firstLine="567"/>
        <w:jc w:val="both"/>
        <w:rPr>
          <w:rFonts w:ascii="Times New Roman" w:hAnsi="Times New Roman" w:cs="Times New Roman"/>
          <w:sz w:val="28"/>
          <w:szCs w:val="28"/>
        </w:rPr>
      </w:pPr>
      <w:proofErr w:type="gramStart"/>
      <w:r w:rsidRPr="00FA092D">
        <w:rPr>
          <w:rFonts w:ascii="Times New Roman" w:hAnsi="Times New Roman" w:cs="Times New Roman"/>
          <w:sz w:val="28"/>
          <w:szCs w:val="28"/>
        </w:rPr>
        <w:t>По  подразделу</w:t>
      </w:r>
      <w:proofErr w:type="gramEnd"/>
      <w:r w:rsidR="00F305B9" w:rsidRPr="00FA092D">
        <w:rPr>
          <w:rFonts w:ascii="Times New Roman" w:hAnsi="Times New Roman" w:cs="Times New Roman"/>
          <w:sz w:val="28"/>
          <w:szCs w:val="28"/>
        </w:rPr>
        <w:t xml:space="preserve"> 05</w:t>
      </w:r>
      <w:r w:rsidRPr="00FA092D">
        <w:rPr>
          <w:rFonts w:ascii="Times New Roman" w:hAnsi="Times New Roman" w:cs="Times New Roman"/>
          <w:sz w:val="28"/>
          <w:szCs w:val="28"/>
        </w:rPr>
        <w:t xml:space="preserve">05 «Другие вопросы в области жилищно-коммунального хозяйства» осуществлены расходы на содержание аппарата Управления  жилищно-коммунального хозяйства транспорта и строительства </w:t>
      </w:r>
      <w:r w:rsidR="005C35D1" w:rsidRPr="00FA092D">
        <w:rPr>
          <w:rFonts w:ascii="Times New Roman" w:hAnsi="Times New Roman" w:cs="Times New Roman"/>
          <w:sz w:val="28"/>
          <w:szCs w:val="28"/>
        </w:rPr>
        <w:t>Администрации</w:t>
      </w:r>
      <w:r w:rsidRPr="00FA092D">
        <w:rPr>
          <w:rFonts w:ascii="Times New Roman" w:hAnsi="Times New Roman" w:cs="Times New Roman"/>
          <w:sz w:val="28"/>
          <w:szCs w:val="28"/>
        </w:rPr>
        <w:t xml:space="preserve"> </w:t>
      </w:r>
      <w:proofErr w:type="spellStart"/>
      <w:r w:rsidRPr="002274C1">
        <w:rPr>
          <w:rFonts w:ascii="Times New Roman" w:hAnsi="Times New Roman" w:cs="Times New Roman"/>
          <w:sz w:val="28"/>
          <w:szCs w:val="28"/>
        </w:rPr>
        <w:t>Вытегорского</w:t>
      </w:r>
      <w:proofErr w:type="spellEnd"/>
      <w:r w:rsidRPr="002274C1">
        <w:rPr>
          <w:rFonts w:ascii="Times New Roman" w:hAnsi="Times New Roman" w:cs="Times New Roman"/>
          <w:sz w:val="28"/>
          <w:szCs w:val="28"/>
        </w:rPr>
        <w:t xml:space="preserve"> муниц</w:t>
      </w:r>
      <w:r w:rsidR="00F43D9A" w:rsidRPr="002274C1">
        <w:rPr>
          <w:rFonts w:ascii="Times New Roman" w:hAnsi="Times New Roman" w:cs="Times New Roman"/>
          <w:sz w:val="28"/>
          <w:szCs w:val="28"/>
        </w:rPr>
        <w:t>и</w:t>
      </w:r>
      <w:r w:rsidR="00381892">
        <w:rPr>
          <w:rFonts w:ascii="Times New Roman" w:hAnsi="Times New Roman" w:cs="Times New Roman"/>
          <w:sz w:val="28"/>
          <w:szCs w:val="28"/>
        </w:rPr>
        <w:t>пального района в сумме 4849,4</w:t>
      </w:r>
      <w:r w:rsidR="005C35D1" w:rsidRPr="002274C1">
        <w:rPr>
          <w:rFonts w:ascii="Times New Roman" w:hAnsi="Times New Roman" w:cs="Times New Roman"/>
          <w:sz w:val="28"/>
          <w:szCs w:val="28"/>
        </w:rPr>
        <w:t xml:space="preserve"> </w:t>
      </w:r>
      <w:r w:rsidRPr="002274C1">
        <w:rPr>
          <w:rFonts w:ascii="Times New Roman" w:hAnsi="Times New Roman" w:cs="Times New Roman"/>
          <w:sz w:val="28"/>
          <w:szCs w:val="28"/>
        </w:rPr>
        <w:t>тыс. ру</w:t>
      </w:r>
      <w:r w:rsidR="005814F6" w:rsidRPr="002274C1">
        <w:rPr>
          <w:rFonts w:ascii="Times New Roman" w:hAnsi="Times New Roman" w:cs="Times New Roman"/>
          <w:sz w:val="28"/>
          <w:szCs w:val="28"/>
        </w:rPr>
        <w:t>блей</w:t>
      </w:r>
      <w:r w:rsidR="002274C1">
        <w:rPr>
          <w:rFonts w:ascii="Times New Roman" w:hAnsi="Times New Roman" w:cs="Times New Roman"/>
          <w:sz w:val="28"/>
          <w:szCs w:val="28"/>
        </w:rPr>
        <w:t xml:space="preserve"> (100,0 процентов плановы</w:t>
      </w:r>
      <w:r w:rsidR="00381892">
        <w:rPr>
          <w:rFonts w:ascii="Times New Roman" w:hAnsi="Times New Roman" w:cs="Times New Roman"/>
          <w:sz w:val="28"/>
          <w:szCs w:val="28"/>
        </w:rPr>
        <w:t>х значений). По сравнению с 2021</w:t>
      </w:r>
      <w:r w:rsidR="002274C1">
        <w:rPr>
          <w:rFonts w:ascii="Times New Roman" w:hAnsi="Times New Roman" w:cs="Times New Roman"/>
          <w:sz w:val="28"/>
          <w:szCs w:val="28"/>
        </w:rPr>
        <w:t xml:space="preserve"> </w:t>
      </w:r>
      <w:r w:rsidR="00381892">
        <w:rPr>
          <w:rFonts w:ascii="Times New Roman" w:hAnsi="Times New Roman" w:cs="Times New Roman"/>
          <w:sz w:val="28"/>
          <w:szCs w:val="28"/>
        </w:rPr>
        <w:t xml:space="preserve">годом расходы возросли на 425,9 </w:t>
      </w:r>
      <w:proofErr w:type="spellStart"/>
      <w:r w:rsidR="00381892">
        <w:rPr>
          <w:rFonts w:ascii="Times New Roman" w:hAnsi="Times New Roman" w:cs="Times New Roman"/>
          <w:sz w:val="28"/>
          <w:szCs w:val="28"/>
        </w:rPr>
        <w:t>тыс.рублей</w:t>
      </w:r>
      <w:proofErr w:type="spellEnd"/>
      <w:r w:rsidR="00381892">
        <w:rPr>
          <w:rFonts w:ascii="Times New Roman" w:hAnsi="Times New Roman" w:cs="Times New Roman"/>
          <w:sz w:val="28"/>
          <w:szCs w:val="28"/>
        </w:rPr>
        <w:t xml:space="preserve"> или на 9,6</w:t>
      </w:r>
      <w:r w:rsidR="00261F45">
        <w:rPr>
          <w:rFonts w:ascii="Times New Roman" w:hAnsi="Times New Roman" w:cs="Times New Roman"/>
          <w:sz w:val="28"/>
          <w:szCs w:val="28"/>
        </w:rPr>
        <w:t xml:space="preserve"> процент</w:t>
      </w:r>
      <w:r w:rsidR="00381892">
        <w:rPr>
          <w:rFonts w:ascii="Times New Roman" w:hAnsi="Times New Roman" w:cs="Times New Roman"/>
          <w:sz w:val="28"/>
          <w:szCs w:val="28"/>
        </w:rPr>
        <w:t>ов</w:t>
      </w:r>
      <w:r w:rsidR="002274C1">
        <w:rPr>
          <w:rFonts w:ascii="Times New Roman" w:hAnsi="Times New Roman" w:cs="Times New Roman"/>
          <w:sz w:val="28"/>
          <w:szCs w:val="28"/>
        </w:rPr>
        <w:t xml:space="preserve">. </w:t>
      </w:r>
    </w:p>
    <w:p w:rsidR="00381892" w:rsidRPr="002274C1" w:rsidRDefault="00381892" w:rsidP="003818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Финансирование осуществлялось</w:t>
      </w:r>
      <w:r w:rsidRPr="002274C1">
        <w:rPr>
          <w:rFonts w:ascii="Times New Roman" w:hAnsi="Times New Roman" w:cs="Times New Roman"/>
          <w:sz w:val="28"/>
          <w:szCs w:val="28"/>
        </w:rPr>
        <w:t xml:space="preserve"> за сч</w:t>
      </w:r>
      <w:r>
        <w:rPr>
          <w:rFonts w:ascii="Times New Roman" w:hAnsi="Times New Roman" w:cs="Times New Roman"/>
          <w:sz w:val="28"/>
          <w:szCs w:val="28"/>
        </w:rPr>
        <w:t>ет:</w:t>
      </w:r>
    </w:p>
    <w:p w:rsidR="00381892" w:rsidRPr="002274C1" w:rsidRDefault="00381892" w:rsidP="00381892">
      <w:pPr>
        <w:spacing w:after="0" w:line="240" w:lineRule="auto"/>
        <w:ind w:firstLine="567"/>
        <w:jc w:val="both"/>
        <w:rPr>
          <w:rFonts w:ascii="Times New Roman" w:hAnsi="Times New Roman" w:cs="Times New Roman"/>
          <w:sz w:val="28"/>
          <w:szCs w:val="28"/>
        </w:rPr>
      </w:pPr>
      <w:r w:rsidRPr="002274C1">
        <w:rPr>
          <w:rFonts w:ascii="Times New Roman" w:hAnsi="Times New Roman" w:cs="Times New Roman"/>
          <w:sz w:val="28"/>
          <w:szCs w:val="28"/>
        </w:rPr>
        <w:t>- с</w:t>
      </w:r>
      <w:r>
        <w:rPr>
          <w:rFonts w:ascii="Times New Roman" w:hAnsi="Times New Roman" w:cs="Times New Roman"/>
          <w:sz w:val="28"/>
          <w:szCs w:val="28"/>
        </w:rPr>
        <w:t>редств районного бюджета в сумме 4736,0</w:t>
      </w:r>
      <w:r w:rsidRPr="002274C1">
        <w:rPr>
          <w:rFonts w:ascii="Times New Roman" w:hAnsi="Times New Roman" w:cs="Times New Roman"/>
          <w:sz w:val="28"/>
          <w:szCs w:val="28"/>
        </w:rPr>
        <w:t xml:space="preserve"> </w:t>
      </w:r>
      <w:proofErr w:type="spellStart"/>
      <w:r w:rsidRPr="002274C1">
        <w:rPr>
          <w:rFonts w:ascii="Times New Roman" w:hAnsi="Times New Roman" w:cs="Times New Roman"/>
          <w:sz w:val="28"/>
          <w:szCs w:val="28"/>
        </w:rPr>
        <w:t>тыс.рублей</w:t>
      </w:r>
      <w:proofErr w:type="spellEnd"/>
      <w:r w:rsidRPr="002274C1">
        <w:rPr>
          <w:rFonts w:ascii="Times New Roman" w:hAnsi="Times New Roman" w:cs="Times New Roman"/>
          <w:sz w:val="28"/>
          <w:szCs w:val="28"/>
        </w:rPr>
        <w:t>;</w:t>
      </w:r>
    </w:p>
    <w:p w:rsidR="00381892" w:rsidRDefault="00381892" w:rsidP="003818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w:t>
      </w:r>
      <w:r w:rsidRPr="00381892">
        <w:rPr>
          <w:rFonts w:ascii="Times New Roman" w:hAnsi="Times New Roman" w:cs="Times New Roman"/>
          <w:sz w:val="28"/>
          <w:szCs w:val="28"/>
        </w:rPr>
        <w:t>ных межбюджетных трансфертов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 113,4 тыс. рублей.</w:t>
      </w:r>
    </w:p>
    <w:p w:rsidR="002274C1" w:rsidRPr="00FA092D" w:rsidRDefault="002274C1" w:rsidP="009A4BE8">
      <w:pPr>
        <w:spacing w:after="0" w:line="240" w:lineRule="auto"/>
        <w:jc w:val="both"/>
        <w:rPr>
          <w:rFonts w:ascii="Times New Roman" w:hAnsi="Times New Roman" w:cs="Times New Roman"/>
          <w:sz w:val="28"/>
          <w:szCs w:val="28"/>
        </w:rPr>
      </w:pPr>
    </w:p>
    <w:p w:rsidR="00FF0A32" w:rsidRPr="00FA092D" w:rsidRDefault="008734B2" w:rsidP="00247B05">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Финансирование рас</w:t>
      </w:r>
      <w:r w:rsidR="00F43D9A" w:rsidRPr="00FA092D">
        <w:rPr>
          <w:rFonts w:ascii="Times New Roman" w:hAnsi="Times New Roman" w:cs="Times New Roman"/>
          <w:sz w:val="28"/>
          <w:szCs w:val="28"/>
        </w:rPr>
        <w:t xml:space="preserve">ходов по </w:t>
      </w:r>
      <w:r w:rsidR="00261F45">
        <w:rPr>
          <w:rFonts w:ascii="Times New Roman" w:hAnsi="Times New Roman" w:cs="Times New Roman"/>
          <w:sz w:val="28"/>
          <w:szCs w:val="28"/>
        </w:rPr>
        <w:t xml:space="preserve">подразделу </w:t>
      </w:r>
      <w:r w:rsidR="00F43D9A" w:rsidRPr="00FA092D">
        <w:rPr>
          <w:rFonts w:ascii="Times New Roman" w:hAnsi="Times New Roman" w:cs="Times New Roman"/>
          <w:sz w:val="28"/>
          <w:szCs w:val="28"/>
        </w:rPr>
        <w:t>осуществлялось в рамках реализац</w:t>
      </w:r>
      <w:r w:rsidR="000C27CA">
        <w:rPr>
          <w:rFonts w:ascii="Times New Roman" w:hAnsi="Times New Roman" w:cs="Times New Roman"/>
          <w:sz w:val="28"/>
          <w:szCs w:val="28"/>
        </w:rPr>
        <w:t>ии</w:t>
      </w:r>
      <w:r w:rsidR="00261F45">
        <w:rPr>
          <w:rFonts w:ascii="Times New Roman" w:hAnsi="Times New Roman" w:cs="Times New Roman"/>
          <w:sz w:val="28"/>
          <w:szCs w:val="28"/>
        </w:rPr>
        <w:t xml:space="preserve"> муниципальной программы </w:t>
      </w:r>
      <w:r w:rsidR="006B5C27" w:rsidRPr="00FA092D">
        <w:rPr>
          <w:rFonts w:ascii="Times New Roman" w:hAnsi="Times New Roman" w:cs="Times New Roman"/>
          <w:sz w:val="28"/>
          <w:szCs w:val="28"/>
        </w:rPr>
        <w:t xml:space="preserve">«Формирование комфортной среды проживания на территории </w:t>
      </w:r>
      <w:proofErr w:type="spellStart"/>
      <w:r w:rsidR="006B5C27" w:rsidRPr="00FA092D">
        <w:rPr>
          <w:rFonts w:ascii="Times New Roman" w:hAnsi="Times New Roman" w:cs="Times New Roman"/>
          <w:sz w:val="28"/>
          <w:szCs w:val="28"/>
        </w:rPr>
        <w:t>Вытегорско</w:t>
      </w:r>
      <w:r w:rsidR="00B81D3F">
        <w:rPr>
          <w:rFonts w:ascii="Times New Roman" w:hAnsi="Times New Roman" w:cs="Times New Roman"/>
          <w:sz w:val="28"/>
          <w:szCs w:val="28"/>
        </w:rPr>
        <w:t>го</w:t>
      </w:r>
      <w:proofErr w:type="spellEnd"/>
      <w:r w:rsidR="00B81D3F">
        <w:rPr>
          <w:rFonts w:ascii="Times New Roman" w:hAnsi="Times New Roman" w:cs="Times New Roman"/>
          <w:sz w:val="28"/>
          <w:szCs w:val="28"/>
        </w:rPr>
        <w:t xml:space="preserve"> муниципального района на 2021-2025</w:t>
      </w:r>
      <w:r w:rsidR="006B5C27" w:rsidRPr="00FA092D">
        <w:rPr>
          <w:rFonts w:ascii="Times New Roman" w:hAnsi="Times New Roman" w:cs="Times New Roman"/>
          <w:sz w:val="28"/>
          <w:szCs w:val="28"/>
        </w:rPr>
        <w:t xml:space="preserve"> годы" </w:t>
      </w:r>
      <w:r w:rsidR="0093783E">
        <w:rPr>
          <w:rFonts w:ascii="Times New Roman" w:hAnsi="Times New Roman" w:cs="Times New Roman"/>
          <w:sz w:val="28"/>
          <w:szCs w:val="28"/>
        </w:rPr>
        <w:t>4736,0</w:t>
      </w:r>
      <w:r w:rsidR="002274C1">
        <w:rPr>
          <w:rFonts w:ascii="Times New Roman" w:hAnsi="Times New Roman" w:cs="Times New Roman"/>
          <w:sz w:val="28"/>
          <w:szCs w:val="28"/>
        </w:rPr>
        <w:t xml:space="preserve"> </w:t>
      </w:r>
      <w:proofErr w:type="spellStart"/>
      <w:r w:rsidR="002274C1">
        <w:rPr>
          <w:rFonts w:ascii="Times New Roman" w:hAnsi="Times New Roman" w:cs="Times New Roman"/>
          <w:sz w:val="28"/>
          <w:szCs w:val="28"/>
        </w:rPr>
        <w:t>тыс.рублей</w:t>
      </w:r>
      <w:proofErr w:type="spellEnd"/>
      <w:r w:rsidR="00FA092D" w:rsidRPr="00FA092D">
        <w:rPr>
          <w:rFonts w:ascii="Times New Roman" w:hAnsi="Times New Roman" w:cs="Times New Roman"/>
          <w:sz w:val="28"/>
          <w:szCs w:val="28"/>
        </w:rPr>
        <w:t xml:space="preserve">, </w:t>
      </w:r>
    </w:p>
    <w:p w:rsidR="00F43D9A" w:rsidRDefault="008734B2" w:rsidP="009C4C3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D27166" w:rsidRPr="000D2179" w:rsidRDefault="00D27166" w:rsidP="000D2179">
      <w:pPr>
        <w:spacing w:after="0" w:line="240" w:lineRule="auto"/>
        <w:ind w:firstLine="567"/>
        <w:jc w:val="both"/>
        <w:rPr>
          <w:rFonts w:ascii="Times New Roman" w:hAnsi="Times New Roman" w:cs="Times New Roman"/>
          <w:b/>
          <w:sz w:val="28"/>
          <w:szCs w:val="28"/>
        </w:rPr>
      </w:pPr>
      <w:r w:rsidRPr="000D2179">
        <w:rPr>
          <w:rFonts w:ascii="Times New Roman" w:hAnsi="Times New Roman" w:cs="Times New Roman"/>
          <w:b/>
          <w:sz w:val="28"/>
          <w:szCs w:val="28"/>
        </w:rPr>
        <w:t xml:space="preserve"> </w:t>
      </w:r>
      <w:proofErr w:type="gramStart"/>
      <w:r w:rsidRPr="000D2179">
        <w:rPr>
          <w:rFonts w:ascii="Times New Roman" w:hAnsi="Times New Roman" w:cs="Times New Roman"/>
          <w:b/>
          <w:sz w:val="28"/>
          <w:szCs w:val="28"/>
        </w:rPr>
        <w:t xml:space="preserve">Раздел </w:t>
      </w:r>
      <w:r w:rsidR="00777EA5" w:rsidRPr="000D2179">
        <w:rPr>
          <w:rFonts w:ascii="Times New Roman" w:hAnsi="Times New Roman" w:cs="Times New Roman"/>
          <w:b/>
          <w:sz w:val="28"/>
          <w:szCs w:val="28"/>
        </w:rPr>
        <w:t xml:space="preserve"> 06</w:t>
      </w:r>
      <w:proofErr w:type="gramEnd"/>
      <w:r w:rsidR="00777EA5" w:rsidRPr="000D2179">
        <w:rPr>
          <w:rFonts w:ascii="Times New Roman" w:hAnsi="Times New Roman" w:cs="Times New Roman"/>
          <w:b/>
          <w:sz w:val="28"/>
          <w:szCs w:val="28"/>
        </w:rPr>
        <w:t xml:space="preserve"> </w:t>
      </w:r>
      <w:r w:rsidRPr="000D2179">
        <w:rPr>
          <w:rFonts w:ascii="Times New Roman" w:hAnsi="Times New Roman" w:cs="Times New Roman"/>
          <w:b/>
          <w:sz w:val="28"/>
          <w:szCs w:val="28"/>
        </w:rPr>
        <w:t>«Охрана окружающей среды»</w:t>
      </w:r>
    </w:p>
    <w:p w:rsidR="00D27166" w:rsidRPr="000D2179" w:rsidRDefault="00D27166" w:rsidP="000D2179">
      <w:pPr>
        <w:spacing w:after="0" w:line="240" w:lineRule="auto"/>
        <w:ind w:firstLine="567"/>
        <w:rPr>
          <w:rFonts w:ascii="Times New Roman" w:hAnsi="Times New Roman" w:cs="Times New Roman"/>
          <w:b/>
          <w:sz w:val="28"/>
          <w:szCs w:val="28"/>
        </w:rPr>
      </w:pPr>
    </w:p>
    <w:p w:rsidR="00C8315D" w:rsidRDefault="00D27166" w:rsidP="00C8315D">
      <w:pPr>
        <w:pStyle w:val="a8"/>
        <w:spacing w:after="0"/>
        <w:ind w:firstLine="567"/>
        <w:jc w:val="both"/>
        <w:rPr>
          <w:sz w:val="28"/>
          <w:szCs w:val="28"/>
        </w:rPr>
      </w:pPr>
      <w:r w:rsidRPr="000D2179">
        <w:rPr>
          <w:sz w:val="28"/>
          <w:szCs w:val="28"/>
        </w:rPr>
        <w:t>Расходы по разделу «Охрана окр</w:t>
      </w:r>
      <w:r w:rsidR="003C39AE" w:rsidRPr="000D2179">
        <w:rPr>
          <w:sz w:val="28"/>
          <w:szCs w:val="28"/>
        </w:rPr>
        <w:t>ужающей среды» исполнены за</w:t>
      </w:r>
      <w:r w:rsidR="00CD6F19">
        <w:rPr>
          <w:sz w:val="28"/>
          <w:szCs w:val="28"/>
        </w:rPr>
        <w:t xml:space="preserve"> 202</w:t>
      </w:r>
      <w:r w:rsidR="00AE6966">
        <w:rPr>
          <w:sz w:val="28"/>
          <w:szCs w:val="28"/>
        </w:rPr>
        <w:t>2</w:t>
      </w:r>
      <w:r w:rsidRPr="000D2179">
        <w:rPr>
          <w:sz w:val="28"/>
          <w:szCs w:val="28"/>
        </w:rPr>
        <w:t xml:space="preserve"> г</w:t>
      </w:r>
      <w:r w:rsidR="00FA092D" w:rsidRPr="000D2179">
        <w:rPr>
          <w:sz w:val="28"/>
          <w:szCs w:val="28"/>
        </w:rPr>
        <w:t>од в сумм</w:t>
      </w:r>
      <w:r w:rsidR="00AE6966">
        <w:rPr>
          <w:sz w:val="28"/>
          <w:szCs w:val="28"/>
        </w:rPr>
        <w:t>е 2096,3 тыс. рублей и составили 100,0</w:t>
      </w:r>
      <w:r w:rsidRPr="000D2179">
        <w:rPr>
          <w:sz w:val="28"/>
          <w:szCs w:val="28"/>
        </w:rPr>
        <w:t xml:space="preserve"> процен</w:t>
      </w:r>
      <w:r w:rsidR="00FF0A32">
        <w:rPr>
          <w:sz w:val="28"/>
          <w:szCs w:val="28"/>
        </w:rPr>
        <w:t>тов к утвержденным назначениям, в том числе все средства осваивались по подразделу 03 «</w:t>
      </w:r>
      <w:r w:rsidR="00C8315D" w:rsidRPr="00C8315D">
        <w:rPr>
          <w:sz w:val="28"/>
          <w:szCs w:val="28"/>
        </w:rPr>
        <w:t>Охрана объектов</w:t>
      </w:r>
      <w:r w:rsidR="00C8315D">
        <w:rPr>
          <w:sz w:val="28"/>
          <w:szCs w:val="28"/>
        </w:rPr>
        <w:t xml:space="preserve"> растительного и животного мира </w:t>
      </w:r>
      <w:r w:rsidR="00C8315D" w:rsidRPr="00C8315D">
        <w:rPr>
          <w:sz w:val="28"/>
          <w:szCs w:val="28"/>
        </w:rPr>
        <w:t>и среды их обитания»</w:t>
      </w:r>
      <w:r w:rsidR="00C8315D">
        <w:rPr>
          <w:sz w:val="28"/>
          <w:szCs w:val="28"/>
        </w:rPr>
        <w:t>.</w:t>
      </w:r>
    </w:p>
    <w:p w:rsidR="003C39AE" w:rsidRPr="000D2179" w:rsidRDefault="00D27166" w:rsidP="00C8315D">
      <w:pPr>
        <w:pStyle w:val="a8"/>
        <w:spacing w:after="0"/>
        <w:jc w:val="both"/>
        <w:rPr>
          <w:sz w:val="28"/>
          <w:szCs w:val="28"/>
        </w:rPr>
      </w:pPr>
      <w:r w:rsidRPr="000D2179">
        <w:rPr>
          <w:sz w:val="28"/>
          <w:szCs w:val="28"/>
        </w:rPr>
        <w:t xml:space="preserve">В течение года </w:t>
      </w:r>
      <w:r w:rsidR="00FA092D" w:rsidRPr="000D2179">
        <w:rPr>
          <w:sz w:val="28"/>
          <w:szCs w:val="28"/>
        </w:rPr>
        <w:t xml:space="preserve">плановые </w:t>
      </w:r>
      <w:r w:rsidRPr="000D2179">
        <w:rPr>
          <w:sz w:val="28"/>
          <w:szCs w:val="28"/>
        </w:rPr>
        <w:t>бюджетные наз</w:t>
      </w:r>
      <w:r w:rsidR="00FF0A32">
        <w:rPr>
          <w:sz w:val="28"/>
          <w:szCs w:val="28"/>
        </w:rPr>
        <w:t>начения были уменьшены на</w:t>
      </w:r>
      <w:r w:rsidR="00FA092D" w:rsidRPr="000D2179">
        <w:rPr>
          <w:sz w:val="28"/>
          <w:szCs w:val="28"/>
        </w:rPr>
        <w:t xml:space="preserve"> </w:t>
      </w:r>
      <w:r w:rsidR="00AE6966">
        <w:rPr>
          <w:sz w:val="28"/>
          <w:szCs w:val="28"/>
        </w:rPr>
        <w:t>1177,6</w:t>
      </w:r>
      <w:r w:rsidRPr="000D2179">
        <w:rPr>
          <w:sz w:val="28"/>
          <w:szCs w:val="28"/>
        </w:rPr>
        <w:t xml:space="preserve"> </w:t>
      </w:r>
      <w:r w:rsidR="00F305B9" w:rsidRPr="000D2179">
        <w:rPr>
          <w:sz w:val="28"/>
          <w:szCs w:val="28"/>
        </w:rPr>
        <w:t>тыс. рублей</w:t>
      </w:r>
      <w:r w:rsidR="00AE6966">
        <w:rPr>
          <w:sz w:val="28"/>
          <w:szCs w:val="28"/>
        </w:rPr>
        <w:t xml:space="preserve"> или на 36 процентов</w:t>
      </w:r>
      <w:r w:rsidR="00F305B9" w:rsidRPr="000D2179">
        <w:rPr>
          <w:sz w:val="28"/>
          <w:szCs w:val="28"/>
        </w:rPr>
        <w:t>.</w:t>
      </w:r>
      <w:r w:rsidR="00AE6966">
        <w:rPr>
          <w:sz w:val="28"/>
          <w:szCs w:val="28"/>
        </w:rPr>
        <w:t xml:space="preserve"> По сравнению с 2021</w:t>
      </w:r>
      <w:r w:rsidR="00FF0A32">
        <w:rPr>
          <w:sz w:val="28"/>
          <w:szCs w:val="28"/>
        </w:rPr>
        <w:t xml:space="preserve"> го</w:t>
      </w:r>
      <w:r w:rsidR="00AE6966">
        <w:rPr>
          <w:sz w:val="28"/>
          <w:szCs w:val="28"/>
        </w:rPr>
        <w:t>дом расходы увеличились на 100,8</w:t>
      </w:r>
      <w:r w:rsidR="00FA092D" w:rsidRPr="000D2179">
        <w:rPr>
          <w:sz w:val="28"/>
          <w:szCs w:val="28"/>
        </w:rPr>
        <w:t xml:space="preserve"> </w:t>
      </w:r>
      <w:proofErr w:type="spellStart"/>
      <w:r w:rsidR="00FA092D" w:rsidRPr="000D2179">
        <w:rPr>
          <w:sz w:val="28"/>
          <w:szCs w:val="28"/>
        </w:rPr>
        <w:t>тыс.рублей</w:t>
      </w:r>
      <w:proofErr w:type="spellEnd"/>
      <w:r w:rsidR="00FA092D" w:rsidRPr="000D2179">
        <w:rPr>
          <w:sz w:val="28"/>
          <w:szCs w:val="28"/>
        </w:rPr>
        <w:t>.</w:t>
      </w:r>
    </w:p>
    <w:p w:rsidR="00CD6F19" w:rsidRDefault="00CD6F19" w:rsidP="00FF0A32">
      <w:pPr>
        <w:pStyle w:val="a8"/>
        <w:spacing w:after="0"/>
        <w:ind w:firstLine="567"/>
        <w:jc w:val="both"/>
        <w:rPr>
          <w:sz w:val="28"/>
          <w:szCs w:val="28"/>
        </w:rPr>
      </w:pPr>
    </w:p>
    <w:p w:rsidR="00FA092D" w:rsidRPr="000D2179" w:rsidRDefault="00FA092D" w:rsidP="00FF0A32">
      <w:pPr>
        <w:pStyle w:val="a8"/>
        <w:spacing w:after="0"/>
        <w:ind w:firstLine="567"/>
        <w:jc w:val="both"/>
        <w:rPr>
          <w:sz w:val="28"/>
          <w:szCs w:val="28"/>
        </w:rPr>
      </w:pPr>
      <w:r w:rsidRPr="000D2179">
        <w:rPr>
          <w:sz w:val="28"/>
          <w:szCs w:val="28"/>
        </w:rPr>
        <w:t>Главными распорядителями бюдже</w:t>
      </w:r>
      <w:r w:rsidR="00AE6966">
        <w:rPr>
          <w:sz w:val="28"/>
          <w:szCs w:val="28"/>
        </w:rPr>
        <w:t>тных средств в 2022</w:t>
      </w:r>
      <w:r w:rsidRPr="000D2179">
        <w:rPr>
          <w:sz w:val="28"/>
          <w:szCs w:val="28"/>
        </w:rPr>
        <w:t xml:space="preserve"> году были </w:t>
      </w:r>
    </w:p>
    <w:p w:rsidR="00FA092D" w:rsidRPr="000D2179" w:rsidRDefault="00FA092D" w:rsidP="00FF0A32">
      <w:pPr>
        <w:pStyle w:val="a8"/>
        <w:spacing w:after="0"/>
        <w:ind w:firstLine="567"/>
        <w:jc w:val="both"/>
        <w:rPr>
          <w:sz w:val="28"/>
          <w:szCs w:val="28"/>
        </w:rPr>
      </w:pPr>
      <w:r w:rsidRPr="000D2179">
        <w:rPr>
          <w:sz w:val="28"/>
          <w:szCs w:val="28"/>
        </w:rPr>
        <w:t xml:space="preserve">Администрация </w:t>
      </w:r>
      <w:proofErr w:type="spellStart"/>
      <w:r w:rsidRPr="000D2179">
        <w:rPr>
          <w:sz w:val="28"/>
          <w:szCs w:val="28"/>
        </w:rPr>
        <w:t>Вытегорск</w:t>
      </w:r>
      <w:r w:rsidR="00FF0A32">
        <w:rPr>
          <w:sz w:val="28"/>
          <w:szCs w:val="28"/>
        </w:rPr>
        <w:t>ого</w:t>
      </w:r>
      <w:proofErr w:type="spellEnd"/>
      <w:r w:rsidR="00FF0A32">
        <w:rPr>
          <w:sz w:val="28"/>
          <w:szCs w:val="28"/>
        </w:rPr>
        <w:t xml:space="preserve"> муниципал</w:t>
      </w:r>
      <w:r w:rsidR="00AE6966">
        <w:rPr>
          <w:sz w:val="28"/>
          <w:szCs w:val="28"/>
        </w:rPr>
        <w:t>ьного района – 96,4</w:t>
      </w:r>
      <w:r w:rsidRPr="000D2179">
        <w:rPr>
          <w:sz w:val="28"/>
          <w:szCs w:val="28"/>
        </w:rPr>
        <w:t xml:space="preserve"> </w:t>
      </w:r>
      <w:proofErr w:type="spellStart"/>
      <w:r w:rsidRPr="000D2179">
        <w:rPr>
          <w:sz w:val="28"/>
          <w:szCs w:val="28"/>
        </w:rPr>
        <w:t>тыс</w:t>
      </w:r>
      <w:r w:rsidR="00FF0A32">
        <w:rPr>
          <w:sz w:val="28"/>
          <w:szCs w:val="28"/>
        </w:rPr>
        <w:t>.рублей</w:t>
      </w:r>
      <w:proofErr w:type="spellEnd"/>
      <w:r w:rsidRPr="000D2179">
        <w:rPr>
          <w:sz w:val="28"/>
          <w:szCs w:val="28"/>
        </w:rPr>
        <w:t>,</w:t>
      </w:r>
    </w:p>
    <w:p w:rsidR="00FA092D" w:rsidRPr="000D2179" w:rsidRDefault="00FA092D" w:rsidP="00FF0A32">
      <w:pPr>
        <w:pStyle w:val="a8"/>
        <w:spacing w:after="0"/>
        <w:ind w:firstLine="567"/>
        <w:jc w:val="both"/>
        <w:rPr>
          <w:sz w:val="28"/>
          <w:szCs w:val="28"/>
        </w:rPr>
      </w:pPr>
      <w:r w:rsidRPr="000D2179">
        <w:rPr>
          <w:sz w:val="28"/>
          <w:szCs w:val="28"/>
        </w:rPr>
        <w:t xml:space="preserve">Управление жилищно-коммунального хозяйства, транспорта и строительства Администрации </w:t>
      </w:r>
      <w:proofErr w:type="spellStart"/>
      <w:r w:rsidR="00AA7374" w:rsidRPr="000D2179">
        <w:rPr>
          <w:sz w:val="28"/>
          <w:szCs w:val="28"/>
        </w:rPr>
        <w:t>Вытегорск</w:t>
      </w:r>
      <w:r w:rsidR="00CD6F19">
        <w:rPr>
          <w:sz w:val="28"/>
          <w:szCs w:val="28"/>
        </w:rPr>
        <w:t>о</w:t>
      </w:r>
      <w:r w:rsidR="00AE6966">
        <w:rPr>
          <w:sz w:val="28"/>
          <w:szCs w:val="28"/>
        </w:rPr>
        <w:t>го</w:t>
      </w:r>
      <w:proofErr w:type="spellEnd"/>
      <w:r w:rsidR="00AE6966">
        <w:rPr>
          <w:sz w:val="28"/>
          <w:szCs w:val="28"/>
        </w:rPr>
        <w:t xml:space="preserve"> муниципального района 1999,9</w:t>
      </w:r>
      <w:r w:rsidR="00AA7374" w:rsidRPr="000D2179">
        <w:rPr>
          <w:sz w:val="28"/>
          <w:szCs w:val="28"/>
        </w:rPr>
        <w:t xml:space="preserve"> </w:t>
      </w:r>
      <w:proofErr w:type="spellStart"/>
      <w:r w:rsidR="00AA7374" w:rsidRPr="000D2179">
        <w:rPr>
          <w:sz w:val="28"/>
          <w:szCs w:val="28"/>
        </w:rPr>
        <w:t>тыс.рублей</w:t>
      </w:r>
      <w:proofErr w:type="spellEnd"/>
      <w:r w:rsidR="00FF0A32">
        <w:rPr>
          <w:sz w:val="28"/>
          <w:szCs w:val="28"/>
        </w:rPr>
        <w:t>.</w:t>
      </w:r>
    </w:p>
    <w:p w:rsidR="00CD6F19" w:rsidRDefault="00CD6F19" w:rsidP="000D2179">
      <w:pPr>
        <w:pStyle w:val="a8"/>
        <w:spacing w:after="0"/>
        <w:ind w:firstLine="567"/>
        <w:jc w:val="both"/>
        <w:rPr>
          <w:sz w:val="28"/>
          <w:szCs w:val="28"/>
        </w:rPr>
      </w:pPr>
    </w:p>
    <w:p w:rsidR="00AE6966" w:rsidRPr="00AE6966" w:rsidRDefault="00AE6966" w:rsidP="00AE6966">
      <w:pPr>
        <w:pStyle w:val="a8"/>
        <w:spacing w:after="0"/>
        <w:ind w:firstLine="567"/>
        <w:jc w:val="both"/>
        <w:rPr>
          <w:sz w:val="28"/>
          <w:szCs w:val="28"/>
        </w:rPr>
      </w:pPr>
      <w:r w:rsidRPr="00AE6966">
        <w:rPr>
          <w:sz w:val="28"/>
          <w:szCs w:val="28"/>
        </w:rPr>
        <w:t>За счет субвенции для осуществления отдельных государственных полномочий в соответствии с законом области от 25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 произведены расходы в сумме 1,2 тыс. рублей.</w:t>
      </w:r>
    </w:p>
    <w:p w:rsidR="00AE6966" w:rsidRPr="00AE6966" w:rsidRDefault="00AE6966" w:rsidP="00AE6966">
      <w:pPr>
        <w:pStyle w:val="a8"/>
        <w:spacing w:after="0"/>
        <w:ind w:firstLine="567"/>
        <w:jc w:val="both"/>
        <w:rPr>
          <w:sz w:val="28"/>
          <w:szCs w:val="28"/>
        </w:rPr>
      </w:pPr>
      <w:r w:rsidRPr="00AE6966">
        <w:rPr>
          <w:sz w:val="28"/>
          <w:szCs w:val="28"/>
        </w:rPr>
        <w:t>За счет средств районного бюджета произведены:</w:t>
      </w:r>
    </w:p>
    <w:p w:rsidR="00AE6966" w:rsidRPr="00AE6966" w:rsidRDefault="00AE6966" w:rsidP="00AE6966">
      <w:pPr>
        <w:pStyle w:val="a8"/>
        <w:spacing w:after="0"/>
        <w:ind w:firstLine="567"/>
        <w:jc w:val="both"/>
        <w:rPr>
          <w:sz w:val="28"/>
          <w:szCs w:val="28"/>
        </w:rPr>
      </w:pPr>
      <w:r w:rsidRPr="00AE6966">
        <w:rPr>
          <w:sz w:val="28"/>
          <w:szCs w:val="28"/>
        </w:rPr>
        <w:t>•</w:t>
      </w:r>
      <w:r w:rsidRPr="00AE6966">
        <w:rPr>
          <w:sz w:val="28"/>
          <w:szCs w:val="28"/>
        </w:rPr>
        <w:tab/>
        <w:t>ликвидация несанкционированных свалок</w:t>
      </w:r>
      <w:r>
        <w:rPr>
          <w:sz w:val="28"/>
          <w:szCs w:val="28"/>
        </w:rPr>
        <w:t xml:space="preserve"> </w:t>
      </w:r>
      <w:r w:rsidRPr="00AE6966">
        <w:rPr>
          <w:sz w:val="28"/>
          <w:szCs w:val="28"/>
        </w:rPr>
        <w:t xml:space="preserve">– 774,0 тыс. рублей; </w:t>
      </w:r>
    </w:p>
    <w:p w:rsidR="00AE6966" w:rsidRPr="00AE6966" w:rsidRDefault="00AE6966" w:rsidP="00AE6966">
      <w:pPr>
        <w:pStyle w:val="a8"/>
        <w:spacing w:after="0"/>
        <w:ind w:firstLine="567"/>
        <w:jc w:val="both"/>
        <w:rPr>
          <w:sz w:val="28"/>
          <w:szCs w:val="28"/>
        </w:rPr>
      </w:pPr>
      <w:r w:rsidRPr="00AE6966">
        <w:rPr>
          <w:sz w:val="28"/>
          <w:szCs w:val="28"/>
        </w:rPr>
        <w:t>•</w:t>
      </w:r>
      <w:r w:rsidRPr="00AE6966">
        <w:rPr>
          <w:sz w:val="28"/>
          <w:szCs w:val="28"/>
        </w:rPr>
        <w:tab/>
        <w:t xml:space="preserve">приобретение </w:t>
      </w:r>
      <w:proofErr w:type="gramStart"/>
      <w:r w:rsidRPr="00AE6966">
        <w:rPr>
          <w:sz w:val="28"/>
          <w:szCs w:val="28"/>
        </w:rPr>
        <w:t>контейнеров  (</w:t>
      </w:r>
      <w:proofErr w:type="gramEnd"/>
      <w:r w:rsidRPr="00AE6966">
        <w:rPr>
          <w:sz w:val="28"/>
          <w:szCs w:val="28"/>
        </w:rPr>
        <w:t>21 контейнер)</w:t>
      </w:r>
      <w:r>
        <w:rPr>
          <w:sz w:val="28"/>
          <w:szCs w:val="28"/>
        </w:rPr>
        <w:t xml:space="preserve"> </w:t>
      </w:r>
      <w:r w:rsidRPr="00AE6966">
        <w:rPr>
          <w:sz w:val="28"/>
          <w:szCs w:val="28"/>
        </w:rPr>
        <w:t>– 351,6 тыс. рублей;</w:t>
      </w:r>
    </w:p>
    <w:p w:rsidR="00AE6966" w:rsidRPr="00AE6966" w:rsidRDefault="00AE6966" w:rsidP="00AE6966">
      <w:pPr>
        <w:pStyle w:val="a8"/>
        <w:spacing w:after="0"/>
        <w:ind w:firstLine="567"/>
        <w:jc w:val="both"/>
        <w:rPr>
          <w:sz w:val="28"/>
          <w:szCs w:val="28"/>
        </w:rPr>
      </w:pPr>
      <w:r w:rsidRPr="00AE6966">
        <w:rPr>
          <w:sz w:val="28"/>
          <w:szCs w:val="28"/>
        </w:rPr>
        <w:t>•</w:t>
      </w:r>
      <w:r w:rsidRPr="00AE6966">
        <w:rPr>
          <w:sz w:val="28"/>
          <w:szCs w:val="28"/>
        </w:rPr>
        <w:tab/>
        <w:t xml:space="preserve">обустройство мест накопления отходов (обустроено 16 контейнерных площадок на территории сельского поселения </w:t>
      </w:r>
      <w:proofErr w:type="spellStart"/>
      <w:r w:rsidRPr="00AE6966">
        <w:rPr>
          <w:sz w:val="28"/>
          <w:szCs w:val="28"/>
        </w:rPr>
        <w:t>Андомское</w:t>
      </w:r>
      <w:proofErr w:type="spellEnd"/>
      <w:r w:rsidRPr="00AE6966">
        <w:rPr>
          <w:sz w:val="28"/>
          <w:szCs w:val="28"/>
        </w:rPr>
        <w:t xml:space="preserve"> и сельского поселения </w:t>
      </w:r>
      <w:proofErr w:type="spellStart"/>
      <w:proofErr w:type="gramStart"/>
      <w:r w:rsidRPr="00AE6966">
        <w:rPr>
          <w:sz w:val="28"/>
          <w:szCs w:val="28"/>
        </w:rPr>
        <w:t>Оштинское</w:t>
      </w:r>
      <w:proofErr w:type="spellEnd"/>
      <w:r w:rsidRPr="00AE6966">
        <w:rPr>
          <w:sz w:val="28"/>
          <w:szCs w:val="28"/>
        </w:rPr>
        <w:t>)  –</w:t>
      </w:r>
      <w:proofErr w:type="gramEnd"/>
      <w:r w:rsidRPr="00AE6966">
        <w:rPr>
          <w:sz w:val="28"/>
          <w:szCs w:val="28"/>
        </w:rPr>
        <w:t xml:space="preserve"> 874,2 тыс. рублей;</w:t>
      </w:r>
    </w:p>
    <w:p w:rsidR="00AE6966" w:rsidRDefault="00AE6966" w:rsidP="00AE6966">
      <w:pPr>
        <w:pStyle w:val="a8"/>
        <w:spacing w:after="0"/>
        <w:ind w:firstLine="567"/>
        <w:jc w:val="both"/>
        <w:rPr>
          <w:sz w:val="28"/>
          <w:szCs w:val="28"/>
        </w:rPr>
      </w:pPr>
      <w:r w:rsidRPr="00AE6966">
        <w:rPr>
          <w:sz w:val="28"/>
          <w:szCs w:val="28"/>
        </w:rPr>
        <w:t>•</w:t>
      </w:r>
      <w:r w:rsidRPr="00AE6966">
        <w:rPr>
          <w:sz w:val="28"/>
          <w:szCs w:val="28"/>
        </w:rPr>
        <w:tab/>
        <w:t xml:space="preserve">природоохранные </w:t>
      </w:r>
      <w:proofErr w:type="gramStart"/>
      <w:r w:rsidRPr="00AE6966">
        <w:rPr>
          <w:sz w:val="28"/>
          <w:szCs w:val="28"/>
        </w:rPr>
        <w:t xml:space="preserve">мероприятия </w:t>
      </w:r>
      <w:r>
        <w:rPr>
          <w:sz w:val="28"/>
          <w:szCs w:val="28"/>
        </w:rPr>
        <w:t xml:space="preserve"> </w:t>
      </w:r>
      <w:r w:rsidRPr="00AE6966">
        <w:rPr>
          <w:sz w:val="28"/>
          <w:szCs w:val="28"/>
        </w:rPr>
        <w:t>-</w:t>
      </w:r>
      <w:proofErr w:type="gramEnd"/>
      <w:r w:rsidRPr="00AE6966">
        <w:rPr>
          <w:sz w:val="28"/>
          <w:szCs w:val="28"/>
        </w:rPr>
        <w:t xml:space="preserve"> 95,3 </w:t>
      </w:r>
      <w:proofErr w:type="spellStart"/>
      <w:r w:rsidRPr="00AE6966">
        <w:rPr>
          <w:sz w:val="28"/>
          <w:szCs w:val="28"/>
        </w:rPr>
        <w:t>тыс.рублей</w:t>
      </w:r>
      <w:proofErr w:type="spellEnd"/>
      <w:r w:rsidRPr="00AE6966">
        <w:rPr>
          <w:sz w:val="28"/>
          <w:szCs w:val="28"/>
        </w:rPr>
        <w:t>.</w:t>
      </w:r>
    </w:p>
    <w:p w:rsidR="00AE6966" w:rsidRDefault="00AE6966" w:rsidP="000D2179">
      <w:pPr>
        <w:pStyle w:val="a8"/>
        <w:spacing w:after="0"/>
        <w:ind w:firstLine="567"/>
        <w:jc w:val="both"/>
        <w:rPr>
          <w:sz w:val="28"/>
          <w:szCs w:val="28"/>
        </w:rPr>
      </w:pPr>
    </w:p>
    <w:p w:rsidR="000D2179" w:rsidRDefault="000D2179" w:rsidP="000D2179">
      <w:pPr>
        <w:pStyle w:val="a8"/>
        <w:spacing w:after="0"/>
        <w:ind w:firstLine="567"/>
        <w:jc w:val="both"/>
        <w:rPr>
          <w:sz w:val="28"/>
          <w:szCs w:val="28"/>
        </w:rPr>
      </w:pPr>
      <w:r w:rsidRPr="000D2179">
        <w:rPr>
          <w:sz w:val="28"/>
          <w:szCs w:val="28"/>
        </w:rPr>
        <w:t>Финан</w:t>
      </w:r>
      <w:r>
        <w:rPr>
          <w:sz w:val="28"/>
          <w:szCs w:val="28"/>
        </w:rPr>
        <w:t>сирование расходов по разделу 06</w:t>
      </w:r>
      <w:r w:rsidRPr="000D2179">
        <w:rPr>
          <w:sz w:val="28"/>
          <w:szCs w:val="28"/>
        </w:rPr>
        <w:t xml:space="preserve"> осущест</w:t>
      </w:r>
      <w:r>
        <w:rPr>
          <w:sz w:val="28"/>
          <w:szCs w:val="28"/>
        </w:rPr>
        <w:t>влялось в рамках реализации муниципальной</w:t>
      </w:r>
      <w:r w:rsidRPr="000D2179">
        <w:rPr>
          <w:sz w:val="28"/>
          <w:szCs w:val="28"/>
        </w:rPr>
        <w:t xml:space="preserve"> программ</w:t>
      </w:r>
      <w:r>
        <w:rPr>
          <w:sz w:val="28"/>
          <w:szCs w:val="28"/>
        </w:rPr>
        <w:t>ы</w:t>
      </w:r>
      <w:r w:rsidRPr="000D2179">
        <w:t xml:space="preserve"> </w:t>
      </w:r>
      <w:r>
        <w:rPr>
          <w:sz w:val="28"/>
          <w:szCs w:val="28"/>
        </w:rPr>
        <w:t>«Охрана</w:t>
      </w:r>
      <w:r w:rsidRPr="000D2179">
        <w:rPr>
          <w:sz w:val="28"/>
          <w:szCs w:val="28"/>
        </w:rPr>
        <w:t xml:space="preserve"> окружающей среды, воспроизводство и рациональное использо</w:t>
      </w:r>
      <w:r w:rsidR="00CD6F19">
        <w:rPr>
          <w:sz w:val="28"/>
          <w:szCs w:val="28"/>
        </w:rPr>
        <w:t>вание природных ресурсов на 2021-2025</w:t>
      </w:r>
      <w:r w:rsidRPr="000D2179">
        <w:rPr>
          <w:sz w:val="28"/>
          <w:szCs w:val="28"/>
        </w:rPr>
        <w:t xml:space="preserve"> годы</w:t>
      </w:r>
      <w:r>
        <w:rPr>
          <w:sz w:val="28"/>
          <w:szCs w:val="28"/>
        </w:rPr>
        <w:t>».</w:t>
      </w:r>
    </w:p>
    <w:p w:rsidR="009A4BE8" w:rsidRDefault="009A4BE8" w:rsidP="009C4C36">
      <w:pPr>
        <w:pStyle w:val="a8"/>
        <w:spacing w:after="0"/>
        <w:jc w:val="both"/>
        <w:rPr>
          <w:sz w:val="28"/>
          <w:szCs w:val="28"/>
        </w:rPr>
      </w:pPr>
    </w:p>
    <w:p w:rsidR="00D27166" w:rsidRPr="00E85A78" w:rsidRDefault="00D27166" w:rsidP="00E85A78">
      <w:pPr>
        <w:spacing w:after="0" w:line="240" w:lineRule="auto"/>
        <w:ind w:firstLine="567"/>
        <w:rPr>
          <w:rFonts w:ascii="Times New Roman" w:hAnsi="Times New Roman" w:cs="Times New Roman"/>
          <w:b/>
          <w:sz w:val="28"/>
          <w:szCs w:val="28"/>
        </w:rPr>
      </w:pPr>
      <w:proofErr w:type="gramStart"/>
      <w:r w:rsidRPr="00E85A78">
        <w:rPr>
          <w:rFonts w:ascii="Times New Roman" w:hAnsi="Times New Roman" w:cs="Times New Roman"/>
          <w:b/>
          <w:sz w:val="28"/>
          <w:szCs w:val="28"/>
        </w:rPr>
        <w:t xml:space="preserve">Раздел </w:t>
      </w:r>
      <w:r w:rsidR="00777EA5" w:rsidRPr="00E85A78">
        <w:rPr>
          <w:rFonts w:ascii="Times New Roman" w:hAnsi="Times New Roman" w:cs="Times New Roman"/>
          <w:b/>
          <w:sz w:val="28"/>
          <w:szCs w:val="28"/>
        </w:rPr>
        <w:t xml:space="preserve"> 07</w:t>
      </w:r>
      <w:proofErr w:type="gramEnd"/>
      <w:r w:rsidR="00777EA5" w:rsidRPr="00E85A78">
        <w:rPr>
          <w:rFonts w:ascii="Times New Roman" w:hAnsi="Times New Roman" w:cs="Times New Roman"/>
          <w:b/>
          <w:sz w:val="28"/>
          <w:szCs w:val="28"/>
        </w:rPr>
        <w:t xml:space="preserve"> </w:t>
      </w:r>
      <w:r w:rsidRPr="00E85A78">
        <w:rPr>
          <w:rFonts w:ascii="Times New Roman" w:hAnsi="Times New Roman" w:cs="Times New Roman"/>
          <w:b/>
          <w:sz w:val="28"/>
          <w:szCs w:val="28"/>
        </w:rPr>
        <w:t>«Образование»</w:t>
      </w:r>
    </w:p>
    <w:p w:rsidR="00AC4EB6" w:rsidRPr="00E85A78" w:rsidRDefault="00AC4EB6" w:rsidP="00E85A78">
      <w:pPr>
        <w:spacing w:after="0" w:line="240" w:lineRule="auto"/>
        <w:ind w:firstLine="567"/>
        <w:rPr>
          <w:rFonts w:ascii="Times New Roman" w:hAnsi="Times New Roman" w:cs="Times New Roman"/>
          <w:b/>
          <w:sz w:val="28"/>
          <w:szCs w:val="28"/>
        </w:rPr>
      </w:pPr>
    </w:p>
    <w:p w:rsidR="00C023D5" w:rsidRPr="00E85A78" w:rsidRDefault="000F779D" w:rsidP="00510898">
      <w:pPr>
        <w:pStyle w:val="a8"/>
        <w:spacing w:after="0"/>
        <w:ind w:firstLine="567"/>
        <w:jc w:val="both"/>
        <w:rPr>
          <w:sz w:val="28"/>
          <w:szCs w:val="28"/>
        </w:rPr>
      </w:pPr>
      <w:r w:rsidRPr="00E85A78">
        <w:rPr>
          <w:sz w:val="28"/>
          <w:szCs w:val="28"/>
        </w:rPr>
        <w:t>В первоначально утвержденном</w:t>
      </w:r>
      <w:r w:rsidR="00D27166" w:rsidRPr="00E85A78">
        <w:rPr>
          <w:sz w:val="28"/>
          <w:szCs w:val="28"/>
        </w:rPr>
        <w:t xml:space="preserve"> реш</w:t>
      </w:r>
      <w:r w:rsidR="00234F41">
        <w:rPr>
          <w:sz w:val="28"/>
          <w:szCs w:val="28"/>
        </w:rPr>
        <w:t xml:space="preserve">ении «О </w:t>
      </w:r>
      <w:r w:rsidR="00665B06">
        <w:rPr>
          <w:sz w:val="28"/>
          <w:szCs w:val="28"/>
        </w:rPr>
        <w:t>районном бюджете на 2022</w:t>
      </w:r>
      <w:r w:rsidRPr="00E85A78">
        <w:rPr>
          <w:sz w:val="28"/>
          <w:szCs w:val="28"/>
        </w:rPr>
        <w:t xml:space="preserve"> г</w:t>
      </w:r>
      <w:r w:rsidR="003E0EAF" w:rsidRPr="00E85A78">
        <w:rPr>
          <w:sz w:val="28"/>
          <w:szCs w:val="28"/>
        </w:rPr>
        <w:t>од</w:t>
      </w:r>
      <w:r w:rsidR="00665B06">
        <w:rPr>
          <w:sz w:val="28"/>
          <w:szCs w:val="28"/>
        </w:rPr>
        <w:t xml:space="preserve"> и плановый период 2023 и 2024</w:t>
      </w:r>
      <w:r w:rsidR="000D2179" w:rsidRPr="00E85A78">
        <w:rPr>
          <w:sz w:val="28"/>
          <w:szCs w:val="28"/>
        </w:rPr>
        <w:t xml:space="preserve"> </w:t>
      </w:r>
      <w:r w:rsidR="00C10920" w:rsidRPr="00E85A78">
        <w:rPr>
          <w:sz w:val="28"/>
          <w:szCs w:val="28"/>
        </w:rPr>
        <w:t>годов</w:t>
      </w:r>
      <w:r w:rsidR="00D27166" w:rsidRPr="00E85A78">
        <w:rPr>
          <w:sz w:val="28"/>
          <w:szCs w:val="28"/>
        </w:rPr>
        <w:t xml:space="preserve">» </w:t>
      </w:r>
      <w:r w:rsidR="00C10920" w:rsidRPr="00E85A78">
        <w:rPr>
          <w:sz w:val="28"/>
          <w:szCs w:val="28"/>
        </w:rPr>
        <w:t xml:space="preserve">по </w:t>
      </w:r>
      <w:r w:rsidR="007A5793" w:rsidRPr="00E85A78">
        <w:rPr>
          <w:sz w:val="28"/>
          <w:szCs w:val="28"/>
        </w:rPr>
        <w:t>разделу «Образование»</w:t>
      </w:r>
      <w:r w:rsidR="00D27166" w:rsidRPr="00E85A78">
        <w:rPr>
          <w:sz w:val="28"/>
          <w:szCs w:val="28"/>
        </w:rPr>
        <w:t xml:space="preserve"> бюджетные ассигнова</w:t>
      </w:r>
      <w:r w:rsidRPr="00E85A78">
        <w:rPr>
          <w:sz w:val="28"/>
          <w:szCs w:val="28"/>
        </w:rPr>
        <w:t>ния утверждены в объеме</w:t>
      </w:r>
      <w:r w:rsidR="00665B06">
        <w:rPr>
          <w:sz w:val="28"/>
          <w:szCs w:val="28"/>
        </w:rPr>
        <w:t xml:space="preserve"> 674877,8</w:t>
      </w:r>
      <w:r w:rsidR="00D27166" w:rsidRPr="00E85A78">
        <w:rPr>
          <w:sz w:val="28"/>
          <w:szCs w:val="28"/>
        </w:rPr>
        <w:t xml:space="preserve"> тыс. рублей. В течение года а</w:t>
      </w:r>
      <w:r w:rsidRPr="00E85A78">
        <w:rPr>
          <w:sz w:val="28"/>
          <w:szCs w:val="28"/>
        </w:rPr>
        <w:t>с</w:t>
      </w:r>
      <w:r w:rsidR="00665B06">
        <w:rPr>
          <w:sz w:val="28"/>
          <w:szCs w:val="28"/>
        </w:rPr>
        <w:t>сигнования увеличены на 38531,9 тыс. рублей, или на 5,7</w:t>
      </w:r>
      <w:r w:rsidR="003E0EAF" w:rsidRPr="00E85A78">
        <w:rPr>
          <w:sz w:val="28"/>
          <w:szCs w:val="28"/>
        </w:rPr>
        <w:t xml:space="preserve"> процента и составили</w:t>
      </w:r>
      <w:r w:rsidR="00665B06">
        <w:rPr>
          <w:sz w:val="28"/>
          <w:szCs w:val="28"/>
        </w:rPr>
        <w:t xml:space="preserve"> </w:t>
      </w:r>
      <w:r w:rsidR="00665B06">
        <w:rPr>
          <w:sz w:val="28"/>
          <w:szCs w:val="28"/>
        </w:rPr>
        <w:lastRenderedPageBreak/>
        <w:t>713409,7</w:t>
      </w:r>
      <w:r w:rsidR="00E85A78" w:rsidRPr="00E85A78">
        <w:rPr>
          <w:sz w:val="28"/>
          <w:szCs w:val="28"/>
        </w:rPr>
        <w:t xml:space="preserve"> тыс. рублей.</w:t>
      </w:r>
      <w:r w:rsidR="00D27166" w:rsidRPr="00E85A78">
        <w:rPr>
          <w:sz w:val="28"/>
          <w:szCs w:val="28"/>
        </w:rPr>
        <w:t xml:space="preserve"> </w:t>
      </w:r>
      <w:r w:rsidR="00E85A78" w:rsidRPr="00E85A78">
        <w:rPr>
          <w:sz w:val="28"/>
          <w:szCs w:val="28"/>
        </w:rPr>
        <w:t>Доля раздела в общих</w:t>
      </w:r>
      <w:r w:rsidR="00665B06">
        <w:rPr>
          <w:sz w:val="28"/>
          <w:szCs w:val="28"/>
        </w:rPr>
        <w:t xml:space="preserve"> расходах бюджета составила 52,9</w:t>
      </w:r>
      <w:r w:rsidR="00E85A78" w:rsidRPr="00E85A78">
        <w:rPr>
          <w:sz w:val="28"/>
          <w:szCs w:val="28"/>
        </w:rPr>
        <w:t xml:space="preserve"> процента.</w:t>
      </w:r>
    </w:p>
    <w:p w:rsidR="00D27166" w:rsidRPr="00E85A78" w:rsidRDefault="00D27166" w:rsidP="00E85A78">
      <w:pPr>
        <w:pStyle w:val="a8"/>
        <w:spacing w:after="0"/>
        <w:ind w:firstLine="567"/>
        <w:jc w:val="both"/>
        <w:rPr>
          <w:sz w:val="28"/>
          <w:szCs w:val="28"/>
        </w:rPr>
      </w:pPr>
      <w:r w:rsidRPr="00E85A78">
        <w:rPr>
          <w:sz w:val="28"/>
          <w:szCs w:val="28"/>
        </w:rPr>
        <w:t>Расходы по разделу</w:t>
      </w:r>
      <w:r w:rsidR="000867A4" w:rsidRPr="00E85A78">
        <w:rPr>
          <w:sz w:val="28"/>
          <w:szCs w:val="28"/>
        </w:rPr>
        <w:t xml:space="preserve"> </w:t>
      </w:r>
      <w:r w:rsidR="00E60A21" w:rsidRPr="00E85A78">
        <w:rPr>
          <w:sz w:val="28"/>
          <w:szCs w:val="28"/>
        </w:rPr>
        <w:t>07</w:t>
      </w:r>
      <w:r w:rsidR="00665B06">
        <w:rPr>
          <w:sz w:val="28"/>
          <w:szCs w:val="28"/>
        </w:rPr>
        <w:t xml:space="preserve"> «Образование» исполнены за 2022 год в сумме 712740,4</w:t>
      </w:r>
      <w:r w:rsidR="00CD6F19">
        <w:rPr>
          <w:sz w:val="28"/>
          <w:szCs w:val="28"/>
        </w:rPr>
        <w:t xml:space="preserve"> тыс. рублей или 99,9</w:t>
      </w:r>
      <w:r w:rsidRPr="00E85A78">
        <w:rPr>
          <w:sz w:val="28"/>
          <w:szCs w:val="28"/>
        </w:rPr>
        <w:t xml:space="preserve"> процента от плановых назначений. </w:t>
      </w:r>
      <w:r w:rsidR="00665B06">
        <w:rPr>
          <w:sz w:val="28"/>
          <w:szCs w:val="28"/>
        </w:rPr>
        <w:t>По сравнению с 2021</w:t>
      </w:r>
      <w:r w:rsidRPr="00E85A78">
        <w:rPr>
          <w:sz w:val="28"/>
          <w:szCs w:val="28"/>
        </w:rPr>
        <w:t xml:space="preserve"> годом ра</w:t>
      </w:r>
      <w:r w:rsidR="00665B06">
        <w:rPr>
          <w:sz w:val="28"/>
          <w:szCs w:val="28"/>
        </w:rPr>
        <w:t>сходы на «О</w:t>
      </w:r>
      <w:r w:rsidR="00CB2E7B" w:rsidRPr="00E85A78">
        <w:rPr>
          <w:sz w:val="28"/>
          <w:szCs w:val="28"/>
        </w:rPr>
        <w:t>бразо</w:t>
      </w:r>
      <w:r w:rsidR="00234F41">
        <w:rPr>
          <w:sz w:val="28"/>
          <w:szCs w:val="28"/>
        </w:rPr>
        <w:t>вани</w:t>
      </w:r>
      <w:r w:rsidR="00665B06">
        <w:rPr>
          <w:sz w:val="28"/>
          <w:szCs w:val="28"/>
        </w:rPr>
        <w:t>е» увеличились на 193075,6</w:t>
      </w:r>
      <w:r w:rsidR="00CB2E7B" w:rsidRPr="00E85A78">
        <w:rPr>
          <w:sz w:val="28"/>
          <w:szCs w:val="28"/>
        </w:rPr>
        <w:t xml:space="preserve"> тыс. рублей или на </w:t>
      </w:r>
      <w:r w:rsidR="00665B06">
        <w:rPr>
          <w:sz w:val="28"/>
          <w:szCs w:val="28"/>
        </w:rPr>
        <w:t>37,1</w:t>
      </w:r>
      <w:r w:rsidRPr="00E85A78">
        <w:rPr>
          <w:sz w:val="28"/>
          <w:szCs w:val="28"/>
        </w:rPr>
        <w:t xml:space="preserve"> процента.</w:t>
      </w:r>
    </w:p>
    <w:p w:rsidR="0049046A" w:rsidRDefault="00D27166" w:rsidP="00E85A78">
      <w:pPr>
        <w:pStyle w:val="a8"/>
        <w:spacing w:after="0"/>
        <w:ind w:firstLine="567"/>
        <w:jc w:val="both"/>
        <w:rPr>
          <w:sz w:val="28"/>
          <w:szCs w:val="28"/>
        </w:rPr>
      </w:pPr>
      <w:r w:rsidRPr="00E85A78">
        <w:rPr>
          <w:sz w:val="28"/>
          <w:szCs w:val="28"/>
        </w:rPr>
        <w:t>Расходы по данному разделу в соответствии с ведомст</w:t>
      </w:r>
      <w:r w:rsidR="0049046A">
        <w:rPr>
          <w:sz w:val="28"/>
          <w:szCs w:val="28"/>
        </w:rPr>
        <w:t>венной структурой осуществляли главные распорядители</w:t>
      </w:r>
      <w:r w:rsidRPr="00E85A78">
        <w:rPr>
          <w:sz w:val="28"/>
          <w:szCs w:val="28"/>
        </w:rPr>
        <w:t xml:space="preserve"> бюджетных средств</w:t>
      </w:r>
      <w:r w:rsidR="0049046A">
        <w:rPr>
          <w:sz w:val="28"/>
          <w:szCs w:val="28"/>
        </w:rPr>
        <w:t>:</w:t>
      </w:r>
      <w:r w:rsidR="006D0A61" w:rsidRPr="00E85A78">
        <w:rPr>
          <w:sz w:val="28"/>
          <w:szCs w:val="28"/>
        </w:rPr>
        <w:t xml:space="preserve"> </w:t>
      </w:r>
    </w:p>
    <w:p w:rsidR="00D27166" w:rsidRDefault="0049046A" w:rsidP="00E85A78">
      <w:pPr>
        <w:pStyle w:val="a8"/>
        <w:spacing w:after="0"/>
        <w:ind w:firstLine="567"/>
        <w:jc w:val="both"/>
        <w:rPr>
          <w:sz w:val="28"/>
          <w:szCs w:val="28"/>
        </w:rPr>
      </w:pPr>
      <w:r>
        <w:rPr>
          <w:sz w:val="28"/>
          <w:szCs w:val="28"/>
        </w:rPr>
        <w:t>-</w:t>
      </w:r>
      <w:r w:rsidR="006D0A61" w:rsidRPr="00E85A78">
        <w:rPr>
          <w:sz w:val="28"/>
          <w:szCs w:val="28"/>
        </w:rPr>
        <w:t xml:space="preserve"> Администрация </w:t>
      </w:r>
      <w:proofErr w:type="spellStart"/>
      <w:r w:rsidR="006D0A61" w:rsidRPr="00E85A78">
        <w:rPr>
          <w:sz w:val="28"/>
          <w:szCs w:val="28"/>
        </w:rPr>
        <w:t>Выт</w:t>
      </w:r>
      <w:r>
        <w:rPr>
          <w:sz w:val="28"/>
          <w:szCs w:val="28"/>
        </w:rPr>
        <w:t>егорского</w:t>
      </w:r>
      <w:proofErr w:type="spellEnd"/>
      <w:r>
        <w:rPr>
          <w:sz w:val="28"/>
          <w:szCs w:val="28"/>
        </w:rPr>
        <w:t xml:space="preserve"> муници</w:t>
      </w:r>
      <w:r w:rsidR="00665B06">
        <w:rPr>
          <w:sz w:val="28"/>
          <w:szCs w:val="28"/>
        </w:rPr>
        <w:t>пального района в сумме 658653,6</w:t>
      </w:r>
      <w:r>
        <w:rPr>
          <w:sz w:val="28"/>
          <w:szCs w:val="28"/>
        </w:rPr>
        <w:t xml:space="preserve"> </w:t>
      </w:r>
      <w:proofErr w:type="spellStart"/>
      <w:r>
        <w:rPr>
          <w:sz w:val="28"/>
          <w:szCs w:val="28"/>
        </w:rPr>
        <w:t>тыс.рублей</w:t>
      </w:r>
      <w:proofErr w:type="spellEnd"/>
      <w:r>
        <w:rPr>
          <w:sz w:val="28"/>
          <w:szCs w:val="28"/>
        </w:rPr>
        <w:t>;</w:t>
      </w:r>
    </w:p>
    <w:p w:rsidR="0049046A" w:rsidRPr="00E85A78" w:rsidRDefault="0049046A" w:rsidP="00E85A78">
      <w:pPr>
        <w:pStyle w:val="a8"/>
        <w:spacing w:after="0"/>
        <w:ind w:firstLine="567"/>
        <w:jc w:val="both"/>
        <w:rPr>
          <w:sz w:val="28"/>
          <w:szCs w:val="28"/>
        </w:rPr>
      </w:pPr>
      <w:r>
        <w:rPr>
          <w:sz w:val="28"/>
          <w:szCs w:val="28"/>
        </w:rPr>
        <w:t>- Управление ЖКХ, транспорт</w:t>
      </w:r>
      <w:r w:rsidR="00C63048">
        <w:rPr>
          <w:sz w:val="28"/>
          <w:szCs w:val="28"/>
        </w:rPr>
        <w:t>а и строительства в сумме 54086,8</w:t>
      </w:r>
      <w:r>
        <w:rPr>
          <w:sz w:val="28"/>
          <w:szCs w:val="28"/>
        </w:rPr>
        <w:t xml:space="preserve"> </w:t>
      </w:r>
      <w:proofErr w:type="spellStart"/>
      <w:r>
        <w:rPr>
          <w:sz w:val="28"/>
          <w:szCs w:val="28"/>
        </w:rPr>
        <w:t>тыс.рублей</w:t>
      </w:r>
      <w:proofErr w:type="spellEnd"/>
      <w:r>
        <w:rPr>
          <w:sz w:val="28"/>
          <w:szCs w:val="28"/>
        </w:rPr>
        <w:t>.</w:t>
      </w:r>
    </w:p>
    <w:p w:rsidR="00C023D5" w:rsidRPr="00E85A78" w:rsidRDefault="00C023D5" w:rsidP="00E85A78">
      <w:pPr>
        <w:pStyle w:val="a8"/>
        <w:spacing w:after="0"/>
        <w:ind w:firstLine="567"/>
        <w:jc w:val="both"/>
        <w:rPr>
          <w:sz w:val="28"/>
          <w:szCs w:val="28"/>
        </w:rPr>
      </w:pPr>
    </w:p>
    <w:p w:rsidR="00C63048" w:rsidRDefault="00D27166" w:rsidP="00C63048">
      <w:pPr>
        <w:pStyle w:val="a8"/>
        <w:spacing w:after="0"/>
        <w:ind w:firstLine="567"/>
        <w:jc w:val="both"/>
        <w:rPr>
          <w:sz w:val="28"/>
          <w:szCs w:val="28"/>
        </w:rPr>
      </w:pPr>
      <w:r w:rsidRPr="00E85A78">
        <w:rPr>
          <w:sz w:val="28"/>
          <w:szCs w:val="28"/>
        </w:rPr>
        <w:t xml:space="preserve">По подразделу </w:t>
      </w:r>
      <w:r w:rsidR="005D29FD" w:rsidRPr="00E85A78">
        <w:rPr>
          <w:sz w:val="28"/>
          <w:szCs w:val="28"/>
        </w:rPr>
        <w:t xml:space="preserve">0701 </w:t>
      </w:r>
      <w:r w:rsidRPr="00E85A78">
        <w:rPr>
          <w:sz w:val="28"/>
          <w:szCs w:val="28"/>
        </w:rPr>
        <w:t>«Дошкольное образование» бюджетные назначения исполн</w:t>
      </w:r>
      <w:r w:rsidR="005D29FD" w:rsidRPr="00E85A78">
        <w:rPr>
          <w:sz w:val="28"/>
          <w:szCs w:val="28"/>
        </w:rPr>
        <w:t xml:space="preserve">ены </w:t>
      </w:r>
      <w:r w:rsidR="00C63048">
        <w:rPr>
          <w:sz w:val="28"/>
          <w:szCs w:val="28"/>
        </w:rPr>
        <w:t>в сумме 144269,7</w:t>
      </w:r>
      <w:r w:rsidR="003127C0" w:rsidRPr="00E85A78">
        <w:rPr>
          <w:sz w:val="28"/>
          <w:szCs w:val="28"/>
        </w:rPr>
        <w:t xml:space="preserve"> тыс. рублей или на 100 процентов</w:t>
      </w:r>
      <w:r w:rsidRPr="00E85A78">
        <w:rPr>
          <w:sz w:val="28"/>
          <w:szCs w:val="28"/>
        </w:rPr>
        <w:t xml:space="preserve"> от уточненных бюджетных назначений. Доля расходов данного подраздела в объеме расходов разде</w:t>
      </w:r>
      <w:r w:rsidR="003127C0" w:rsidRPr="00E85A78">
        <w:rPr>
          <w:sz w:val="28"/>
          <w:szCs w:val="28"/>
        </w:rPr>
        <w:t>ла «Образование» со</w:t>
      </w:r>
      <w:r w:rsidR="00C63048">
        <w:rPr>
          <w:sz w:val="28"/>
          <w:szCs w:val="28"/>
        </w:rPr>
        <w:t>ставляет 20,2</w:t>
      </w:r>
      <w:r w:rsidR="00DE333D" w:rsidRPr="00E85A78">
        <w:rPr>
          <w:sz w:val="28"/>
          <w:szCs w:val="28"/>
        </w:rPr>
        <w:t xml:space="preserve"> процента. По ср</w:t>
      </w:r>
      <w:r w:rsidR="007177F6" w:rsidRPr="00E85A78">
        <w:rPr>
          <w:sz w:val="28"/>
          <w:szCs w:val="28"/>
        </w:rPr>
        <w:t>а</w:t>
      </w:r>
      <w:r w:rsidR="00234F41">
        <w:rPr>
          <w:sz w:val="28"/>
          <w:szCs w:val="28"/>
        </w:rPr>
        <w:t>внению с 20</w:t>
      </w:r>
      <w:r w:rsidR="00C63048">
        <w:rPr>
          <w:sz w:val="28"/>
          <w:szCs w:val="28"/>
        </w:rPr>
        <w:t>21</w:t>
      </w:r>
      <w:r w:rsidRPr="00E85A78">
        <w:rPr>
          <w:sz w:val="28"/>
          <w:szCs w:val="28"/>
        </w:rPr>
        <w:t xml:space="preserve"> годом ассигнован</w:t>
      </w:r>
      <w:r w:rsidR="005D29FD" w:rsidRPr="00E85A78">
        <w:rPr>
          <w:sz w:val="28"/>
          <w:szCs w:val="28"/>
        </w:rPr>
        <w:t>ия по данному по</w:t>
      </w:r>
      <w:r w:rsidR="00C63048">
        <w:rPr>
          <w:sz w:val="28"/>
          <w:szCs w:val="28"/>
        </w:rPr>
        <w:t>дразделу увеличены на 17794,6 тыс. рублей или на 14,1</w:t>
      </w:r>
      <w:r w:rsidRPr="00E85A78">
        <w:rPr>
          <w:sz w:val="28"/>
          <w:szCs w:val="28"/>
        </w:rPr>
        <w:t xml:space="preserve"> процента.</w:t>
      </w:r>
    </w:p>
    <w:p w:rsidR="00C63048" w:rsidRPr="00C63048" w:rsidRDefault="00C63048" w:rsidP="00C63048">
      <w:pPr>
        <w:pStyle w:val="a8"/>
        <w:spacing w:after="0"/>
        <w:ind w:firstLine="567"/>
        <w:jc w:val="both"/>
        <w:rPr>
          <w:sz w:val="28"/>
          <w:szCs w:val="28"/>
        </w:rPr>
      </w:pPr>
      <w:r w:rsidRPr="00C63048">
        <w:rPr>
          <w:sz w:val="28"/>
          <w:szCs w:val="28"/>
        </w:rPr>
        <w:t xml:space="preserve">Средства областного бюджета направлены </w:t>
      </w:r>
      <w:proofErr w:type="gramStart"/>
      <w:r w:rsidRPr="00C63048">
        <w:rPr>
          <w:sz w:val="28"/>
          <w:szCs w:val="28"/>
        </w:rPr>
        <w:t>на  обеспечение</w:t>
      </w:r>
      <w:proofErr w:type="gramEnd"/>
      <w:r w:rsidRPr="00C63048">
        <w:rPr>
          <w:sz w:val="28"/>
          <w:szCs w:val="28"/>
        </w:rPr>
        <w:t xml:space="preserve"> дошкольного образования и общеобразовательного процесса в муниципальных дошкольных образовательных организациях в сумме  121 347,1 тыс. рублей.</w:t>
      </w:r>
    </w:p>
    <w:p w:rsidR="00C63048" w:rsidRPr="00C63048" w:rsidRDefault="00C63048" w:rsidP="00C63048">
      <w:pPr>
        <w:pStyle w:val="a8"/>
        <w:spacing w:after="0"/>
        <w:ind w:firstLine="567"/>
        <w:jc w:val="both"/>
        <w:rPr>
          <w:sz w:val="28"/>
          <w:szCs w:val="28"/>
        </w:rPr>
      </w:pPr>
      <w:r w:rsidRPr="00C63048">
        <w:rPr>
          <w:sz w:val="28"/>
          <w:szCs w:val="28"/>
        </w:rPr>
        <w:tab/>
        <w:t>Средства р</w:t>
      </w:r>
      <w:r>
        <w:rPr>
          <w:sz w:val="28"/>
          <w:szCs w:val="28"/>
        </w:rPr>
        <w:t>айонного бюджета направлены на</w:t>
      </w:r>
      <w:r w:rsidRPr="00C63048">
        <w:rPr>
          <w:sz w:val="28"/>
          <w:szCs w:val="28"/>
        </w:rPr>
        <w:t xml:space="preserve"> предоставление субсидий дошкольным образовательным учреждениям на обеспечение выполнения муниципального задания на оказание муниципальных </w:t>
      </w:r>
      <w:proofErr w:type="gramStart"/>
      <w:r w:rsidRPr="00C63048">
        <w:rPr>
          <w:sz w:val="28"/>
          <w:szCs w:val="28"/>
        </w:rPr>
        <w:t>услуг  -</w:t>
      </w:r>
      <w:proofErr w:type="gramEnd"/>
      <w:r w:rsidRPr="00C63048">
        <w:rPr>
          <w:sz w:val="28"/>
          <w:szCs w:val="28"/>
        </w:rPr>
        <w:t xml:space="preserve"> </w:t>
      </w:r>
      <w:r>
        <w:rPr>
          <w:sz w:val="28"/>
          <w:szCs w:val="28"/>
        </w:rPr>
        <w:t>21 230,5 тыс. рублей;</w:t>
      </w:r>
    </w:p>
    <w:p w:rsidR="00C63048" w:rsidRPr="00C63048" w:rsidRDefault="00C63048" w:rsidP="00C63048">
      <w:pPr>
        <w:pStyle w:val="a8"/>
        <w:spacing w:after="0"/>
        <w:ind w:firstLine="567"/>
        <w:jc w:val="both"/>
        <w:rPr>
          <w:sz w:val="28"/>
          <w:szCs w:val="28"/>
        </w:rPr>
      </w:pPr>
      <w:r w:rsidRPr="00C63048">
        <w:rPr>
          <w:sz w:val="28"/>
          <w:szCs w:val="28"/>
        </w:rPr>
        <w:t xml:space="preserve">- присмотр и уход за детьми инвалидами, оставшимися без попечения родителей – 334,4 тыс. рублей; </w:t>
      </w:r>
    </w:p>
    <w:p w:rsidR="00C63048" w:rsidRDefault="00C63048" w:rsidP="00C63048">
      <w:pPr>
        <w:pStyle w:val="a8"/>
        <w:spacing w:after="0"/>
        <w:ind w:firstLine="567"/>
        <w:jc w:val="both"/>
        <w:rPr>
          <w:sz w:val="28"/>
          <w:szCs w:val="28"/>
        </w:rPr>
      </w:pPr>
      <w:r w:rsidRPr="00C63048">
        <w:rPr>
          <w:sz w:val="28"/>
          <w:szCs w:val="28"/>
        </w:rPr>
        <w:t xml:space="preserve">- реализацию мероприятий   подпрограммы «Комплексная безопасность и мероприятия по проведению ремонтных работ в муниципальных образовательных </w:t>
      </w:r>
      <w:proofErr w:type="gramStart"/>
      <w:r w:rsidRPr="00C63048">
        <w:rPr>
          <w:sz w:val="28"/>
          <w:szCs w:val="28"/>
        </w:rPr>
        <w:t>учреждениях  на</w:t>
      </w:r>
      <w:proofErr w:type="gramEnd"/>
      <w:r w:rsidRPr="00C63048">
        <w:rPr>
          <w:sz w:val="28"/>
          <w:szCs w:val="28"/>
        </w:rPr>
        <w:t xml:space="preserve"> 2021-2025 годы»  муниципальной  программы «Развитие образования </w:t>
      </w:r>
      <w:proofErr w:type="spellStart"/>
      <w:r w:rsidRPr="00C63048">
        <w:rPr>
          <w:sz w:val="28"/>
          <w:szCs w:val="28"/>
        </w:rPr>
        <w:t>Вытегорского</w:t>
      </w:r>
      <w:proofErr w:type="spellEnd"/>
      <w:r w:rsidRPr="00C63048">
        <w:rPr>
          <w:sz w:val="28"/>
          <w:szCs w:val="28"/>
        </w:rPr>
        <w:t xml:space="preserve"> муниципального района на 2021-2025 годы» 1 357,7 </w:t>
      </w:r>
      <w:proofErr w:type="spellStart"/>
      <w:r w:rsidRPr="00C63048">
        <w:rPr>
          <w:sz w:val="28"/>
          <w:szCs w:val="28"/>
        </w:rPr>
        <w:t>тыс.рублей</w:t>
      </w:r>
      <w:proofErr w:type="spellEnd"/>
      <w:r w:rsidRPr="00C63048">
        <w:rPr>
          <w:sz w:val="28"/>
          <w:szCs w:val="28"/>
        </w:rPr>
        <w:t>. Проведены текущие ремонты в учреждениях дошкольного образования, косметические ремонты групп, ремонт пожарной сигнализации, выполнены предписания надзорных органов.</w:t>
      </w:r>
    </w:p>
    <w:p w:rsidR="00C63048" w:rsidRDefault="00C63048" w:rsidP="0049046A">
      <w:pPr>
        <w:pStyle w:val="a8"/>
        <w:spacing w:after="0"/>
        <w:ind w:firstLine="567"/>
        <w:jc w:val="both"/>
        <w:rPr>
          <w:sz w:val="28"/>
          <w:szCs w:val="28"/>
        </w:rPr>
      </w:pPr>
    </w:p>
    <w:p w:rsidR="0049046A" w:rsidRDefault="004423CE" w:rsidP="00234F41">
      <w:pPr>
        <w:pStyle w:val="a8"/>
        <w:spacing w:after="0"/>
        <w:ind w:firstLine="567"/>
        <w:jc w:val="both"/>
        <w:rPr>
          <w:sz w:val="28"/>
          <w:szCs w:val="28"/>
        </w:rPr>
      </w:pPr>
      <w:r>
        <w:rPr>
          <w:sz w:val="28"/>
          <w:szCs w:val="28"/>
        </w:rPr>
        <w:t>По подразделу «Дошкольное образование» осуществлялось финансирование мероприятий муниципальной программы «</w:t>
      </w:r>
      <w:r w:rsidRPr="004423CE">
        <w:rPr>
          <w:sz w:val="28"/>
          <w:szCs w:val="28"/>
        </w:rPr>
        <w:t xml:space="preserve">Развитие образования </w:t>
      </w:r>
      <w:proofErr w:type="spellStart"/>
      <w:r w:rsidRPr="004423CE">
        <w:rPr>
          <w:sz w:val="28"/>
          <w:szCs w:val="28"/>
        </w:rPr>
        <w:t>Вытегорского</w:t>
      </w:r>
      <w:proofErr w:type="spellEnd"/>
      <w:r w:rsidRPr="004423CE">
        <w:rPr>
          <w:sz w:val="28"/>
          <w:szCs w:val="28"/>
        </w:rPr>
        <w:t xml:space="preserve"> муниципального района на 2021-2025 годы»</w:t>
      </w:r>
      <w:r w:rsidR="00C63048">
        <w:rPr>
          <w:sz w:val="28"/>
          <w:szCs w:val="28"/>
        </w:rPr>
        <w:t xml:space="preserve"> в сумме 144269,7</w:t>
      </w:r>
      <w:r>
        <w:rPr>
          <w:sz w:val="28"/>
          <w:szCs w:val="28"/>
        </w:rPr>
        <w:t xml:space="preserve"> </w:t>
      </w:r>
      <w:proofErr w:type="spellStart"/>
      <w:r>
        <w:rPr>
          <w:sz w:val="28"/>
          <w:szCs w:val="28"/>
        </w:rPr>
        <w:t>тыс.рублей</w:t>
      </w:r>
      <w:proofErr w:type="spellEnd"/>
      <w:r>
        <w:rPr>
          <w:sz w:val="28"/>
          <w:szCs w:val="28"/>
        </w:rPr>
        <w:t>.</w:t>
      </w:r>
    </w:p>
    <w:p w:rsidR="0049046A" w:rsidRDefault="0049046A" w:rsidP="00234F41">
      <w:pPr>
        <w:pStyle w:val="a8"/>
        <w:spacing w:after="0"/>
        <w:ind w:firstLine="567"/>
        <w:jc w:val="both"/>
        <w:rPr>
          <w:sz w:val="28"/>
          <w:szCs w:val="28"/>
        </w:rPr>
      </w:pPr>
    </w:p>
    <w:p w:rsidR="00472325" w:rsidRDefault="003127C0" w:rsidP="006C55B4">
      <w:pPr>
        <w:pStyle w:val="a8"/>
        <w:tabs>
          <w:tab w:val="left" w:pos="0"/>
        </w:tabs>
        <w:spacing w:after="0"/>
        <w:ind w:firstLine="567"/>
        <w:jc w:val="both"/>
        <w:rPr>
          <w:sz w:val="28"/>
          <w:szCs w:val="28"/>
        </w:rPr>
      </w:pPr>
      <w:r w:rsidRPr="006C55B4">
        <w:rPr>
          <w:sz w:val="28"/>
          <w:szCs w:val="28"/>
        </w:rPr>
        <w:t>О</w:t>
      </w:r>
      <w:r w:rsidR="007177F6" w:rsidRPr="006C55B4">
        <w:rPr>
          <w:sz w:val="28"/>
          <w:szCs w:val="28"/>
        </w:rPr>
        <w:t xml:space="preserve">сновная доля </w:t>
      </w:r>
      <w:r w:rsidR="00C63048">
        <w:rPr>
          <w:sz w:val="28"/>
          <w:szCs w:val="28"/>
        </w:rPr>
        <w:t xml:space="preserve">(61 процент) </w:t>
      </w:r>
      <w:r w:rsidR="007177F6" w:rsidRPr="006C55B4">
        <w:rPr>
          <w:sz w:val="28"/>
          <w:szCs w:val="28"/>
        </w:rPr>
        <w:t xml:space="preserve">расходов </w:t>
      </w:r>
      <w:r w:rsidR="00E85A78" w:rsidRPr="006C55B4">
        <w:rPr>
          <w:sz w:val="28"/>
          <w:szCs w:val="28"/>
        </w:rPr>
        <w:t xml:space="preserve">в разделе </w:t>
      </w:r>
      <w:r w:rsidR="00C63048">
        <w:rPr>
          <w:sz w:val="28"/>
          <w:szCs w:val="28"/>
        </w:rPr>
        <w:t>«Образование» 434936,6</w:t>
      </w:r>
      <w:r w:rsidR="003A0497" w:rsidRPr="006C55B4">
        <w:rPr>
          <w:sz w:val="28"/>
          <w:szCs w:val="28"/>
        </w:rPr>
        <w:t xml:space="preserve"> </w:t>
      </w:r>
      <w:r w:rsidR="0049046A">
        <w:rPr>
          <w:sz w:val="28"/>
          <w:szCs w:val="28"/>
        </w:rPr>
        <w:t xml:space="preserve">тыс. рублей </w:t>
      </w:r>
      <w:r w:rsidR="00D27166" w:rsidRPr="006C55B4">
        <w:rPr>
          <w:sz w:val="28"/>
          <w:szCs w:val="28"/>
        </w:rPr>
        <w:t>приходится на подраздел</w:t>
      </w:r>
      <w:r w:rsidR="00C023D5" w:rsidRPr="006C55B4">
        <w:rPr>
          <w:sz w:val="28"/>
          <w:szCs w:val="28"/>
        </w:rPr>
        <w:t xml:space="preserve"> 0702</w:t>
      </w:r>
      <w:r w:rsidR="00D27166" w:rsidRPr="006C55B4">
        <w:rPr>
          <w:sz w:val="28"/>
          <w:szCs w:val="28"/>
        </w:rPr>
        <w:t xml:space="preserve"> «Общее образов</w:t>
      </w:r>
      <w:r w:rsidR="00BC2253" w:rsidRPr="006C55B4">
        <w:rPr>
          <w:sz w:val="28"/>
          <w:szCs w:val="28"/>
        </w:rPr>
        <w:t>а</w:t>
      </w:r>
      <w:r w:rsidR="00234F41">
        <w:rPr>
          <w:sz w:val="28"/>
          <w:szCs w:val="28"/>
        </w:rPr>
        <w:t>ние»</w:t>
      </w:r>
      <w:r w:rsidR="00C63048">
        <w:rPr>
          <w:sz w:val="28"/>
          <w:szCs w:val="28"/>
        </w:rPr>
        <w:t>. Расходы исполнены на 99,9</w:t>
      </w:r>
      <w:r w:rsidR="00BC2253" w:rsidRPr="006C55B4">
        <w:rPr>
          <w:sz w:val="28"/>
          <w:szCs w:val="28"/>
        </w:rPr>
        <w:t xml:space="preserve"> процентов</w:t>
      </w:r>
      <w:r w:rsidR="00D27166" w:rsidRPr="006C55B4">
        <w:rPr>
          <w:sz w:val="28"/>
          <w:szCs w:val="28"/>
        </w:rPr>
        <w:t xml:space="preserve"> к утвержденным бюджет</w:t>
      </w:r>
      <w:r w:rsidRPr="006C55B4">
        <w:rPr>
          <w:sz w:val="28"/>
          <w:szCs w:val="28"/>
        </w:rPr>
        <w:t>ным наз</w:t>
      </w:r>
      <w:r w:rsidR="00BC2253" w:rsidRPr="006C55B4">
        <w:rPr>
          <w:sz w:val="28"/>
          <w:szCs w:val="28"/>
        </w:rPr>
        <w:t>начениям</w:t>
      </w:r>
      <w:r w:rsidR="00D27166" w:rsidRPr="006C55B4">
        <w:rPr>
          <w:sz w:val="28"/>
          <w:szCs w:val="28"/>
        </w:rPr>
        <w:t xml:space="preserve">. В течение года </w:t>
      </w:r>
      <w:r w:rsidR="00472325" w:rsidRPr="006C55B4">
        <w:rPr>
          <w:sz w:val="28"/>
          <w:szCs w:val="28"/>
        </w:rPr>
        <w:t xml:space="preserve">плановые </w:t>
      </w:r>
      <w:r w:rsidR="00D27166" w:rsidRPr="006C55B4">
        <w:rPr>
          <w:sz w:val="28"/>
          <w:szCs w:val="28"/>
        </w:rPr>
        <w:t>ассигнования по данному</w:t>
      </w:r>
      <w:r w:rsidR="007177F6" w:rsidRPr="006C55B4">
        <w:rPr>
          <w:sz w:val="28"/>
          <w:szCs w:val="28"/>
        </w:rPr>
        <w:t xml:space="preserve"> подразделу </w:t>
      </w:r>
      <w:r w:rsidR="00C63048">
        <w:rPr>
          <w:sz w:val="28"/>
          <w:szCs w:val="28"/>
        </w:rPr>
        <w:t>были увеличены на 33441,4</w:t>
      </w:r>
      <w:r w:rsidR="00234F41">
        <w:rPr>
          <w:sz w:val="28"/>
          <w:szCs w:val="28"/>
        </w:rPr>
        <w:t xml:space="preserve"> </w:t>
      </w:r>
      <w:r w:rsidR="00D27166" w:rsidRPr="006C55B4">
        <w:rPr>
          <w:sz w:val="28"/>
          <w:szCs w:val="28"/>
        </w:rPr>
        <w:t>тыс. ру</w:t>
      </w:r>
      <w:r w:rsidRPr="006C55B4">
        <w:rPr>
          <w:sz w:val="28"/>
          <w:szCs w:val="28"/>
        </w:rPr>
        <w:t>блей.</w:t>
      </w:r>
      <w:r w:rsidR="00C63048">
        <w:rPr>
          <w:sz w:val="28"/>
          <w:szCs w:val="28"/>
        </w:rPr>
        <w:t xml:space="preserve"> Рост</w:t>
      </w:r>
      <w:r w:rsidR="00472325" w:rsidRPr="006C55B4">
        <w:rPr>
          <w:sz w:val="28"/>
          <w:szCs w:val="28"/>
        </w:rPr>
        <w:t xml:space="preserve"> финансирова</w:t>
      </w:r>
      <w:r w:rsidR="004423CE">
        <w:rPr>
          <w:sz w:val="28"/>
          <w:szCs w:val="28"/>
        </w:rPr>
        <w:t>ния расход</w:t>
      </w:r>
      <w:r w:rsidR="00C63048">
        <w:rPr>
          <w:sz w:val="28"/>
          <w:szCs w:val="28"/>
        </w:rPr>
        <w:t>ов по сравнению с 2021</w:t>
      </w:r>
      <w:r w:rsidR="004423CE">
        <w:rPr>
          <w:sz w:val="28"/>
          <w:szCs w:val="28"/>
        </w:rPr>
        <w:t xml:space="preserve"> годом</w:t>
      </w:r>
      <w:r w:rsidR="00234F41">
        <w:rPr>
          <w:sz w:val="28"/>
          <w:szCs w:val="28"/>
        </w:rPr>
        <w:t xml:space="preserve"> составил</w:t>
      </w:r>
      <w:r w:rsidR="00C63048">
        <w:rPr>
          <w:sz w:val="28"/>
          <w:szCs w:val="28"/>
        </w:rPr>
        <w:t xml:space="preserve"> 148418,4</w:t>
      </w:r>
      <w:r w:rsidR="00234F41">
        <w:rPr>
          <w:sz w:val="28"/>
          <w:szCs w:val="28"/>
        </w:rPr>
        <w:t xml:space="preserve"> </w:t>
      </w:r>
      <w:proofErr w:type="spellStart"/>
      <w:r w:rsidR="00234F41">
        <w:rPr>
          <w:sz w:val="28"/>
          <w:szCs w:val="28"/>
        </w:rPr>
        <w:t>тыс.рублей</w:t>
      </w:r>
      <w:proofErr w:type="spellEnd"/>
      <w:r w:rsidR="00234F41">
        <w:rPr>
          <w:sz w:val="28"/>
          <w:szCs w:val="28"/>
        </w:rPr>
        <w:t xml:space="preserve"> </w:t>
      </w:r>
      <w:r w:rsidR="00C63048">
        <w:rPr>
          <w:sz w:val="28"/>
          <w:szCs w:val="28"/>
        </w:rPr>
        <w:t>(+51,8</w:t>
      </w:r>
      <w:r w:rsidR="00472325" w:rsidRPr="006C55B4">
        <w:rPr>
          <w:sz w:val="28"/>
          <w:szCs w:val="28"/>
        </w:rPr>
        <w:t xml:space="preserve"> процентов).</w:t>
      </w:r>
    </w:p>
    <w:p w:rsidR="00C63048" w:rsidRPr="00C63048" w:rsidRDefault="00C63048" w:rsidP="00C63048">
      <w:pPr>
        <w:pStyle w:val="a8"/>
        <w:spacing w:after="0"/>
        <w:ind w:firstLine="567"/>
        <w:jc w:val="both"/>
        <w:rPr>
          <w:sz w:val="28"/>
          <w:szCs w:val="28"/>
        </w:rPr>
      </w:pPr>
      <w:r w:rsidRPr="00C63048">
        <w:rPr>
          <w:sz w:val="28"/>
          <w:szCs w:val="28"/>
        </w:rPr>
        <w:lastRenderedPageBreak/>
        <w:t>Средства областного бюджета направлены на:</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 xml:space="preserve">обеспечение общеобразовательного процесса в муниципальных общеобразовательных организациях — 213 694,8 тыс. рублей; </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 xml:space="preserve"> обеспечение дошкольного образования в муниципальных образовательных организациях в части ежемесячного денежного вознаграждения за классное руководство— 15 811,5 тыс. рублей.  Ежемесячное денежное вознаграждение получили 174 человек;</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 551,8 тыс. рублей;</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 14 828,1 тыс. рублей. Горячим питанием обеспечено 1 137 детей;</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обновление материально-технической базы для реализации основных и дополнительных программ цифрового и гуманитарного профилей – 4 692,1 тыс. рублей.</w:t>
      </w:r>
    </w:p>
    <w:p w:rsidR="00C63048" w:rsidRPr="00C63048" w:rsidRDefault="00282E2E" w:rsidP="00C63048">
      <w:pPr>
        <w:pStyle w:val="a8"/>
        <w:numPr>
          <w:ilvl w:val="0"/>
          <w:numId w:val="25"/>
        </w:numPr>
        <w:spacing w:after="0"/>
        <w:ind w:left="0" w:firstLine="567"/>
        <w:jc w:val="both"/>
        <w:rPr>
          <w:sz w:val="28"/>
          <w:szCs w:val="28"/>
        </w:rPr>
      </w:pPr>
      <w:r>
        <w:rPr>
          <w:sz w:val="28"/>
          <w:szCs w:val="28"/>
        </w:rPr>
        <w:t>реализацию регионального</w:t>
      </w:r>
      <w:r w:rsidR="00C63048" w:rsidRPr="00C63048">
        <w:rPr>
          <w:sz w:val="28"/>
          <w:szCs w:val="28"/>
        </w:rPr>
        <w:t xml:space="preserve"> проект</w:t>
      </w:r>
      <w:r>
        <w:rPr>
          <w:sz w:val="28"/>
          <w:szCs w:val="28"/>
        </w:rPr>
        <w:t>а</w:t>
      </w:r>
      <w:r w:rsidR="00C63048" w:rsidRPr="00C63048">
        <w:rPr>
          <w:sz w:val="28"/>
          <w:szCs w:val="28"/>
        </w:rPr>
        <w:t xml:space="preserve"> «Современная школа» в рамках национального проекта «Образование» в трех образовательных организациях (</w:t>
      </w:r>
      <w:proofErr w:type="spellStart"/>
      <w:r w:rsidR="00C63048" w:rsidRPr="00C63048">
        <w:rPr>
          <w:sz w:val="28"/>
          <w:szCs w:val="28"/>
        </w:rPr>
        <w:t>Белоусовская</w:t>
      </w:r>
      <w:proofErr w:type="spellEnd"/>
      <w:r w:rsidR="00C63048" w:rsidRPr="00C63048">
        <w:rPr>
          <w:sz w:val="28"/>
          <w:szCs w:val="28"/>
        </w:rPr>
        <w:t xml:space="preserve"> школа, </w:t>
      </w:r>
      <w:proofErr w:type="spellStart"/>
      <w:r w:rsidR="00C63048" w:rsidRPr="00C63048">
        <w:rPr>
          <w:sz w:val="28"/>
          <w:szCs w:val="28"/>
        </w:rPr>
        <w:t>Оштинская</w:t>
      </w:r>
      <w:proofErr w:type="spellEnd"/>
      <w:r w:rsidR="00C63048" w:rsidRPr="00C63048">
        <w:rPr>
          <w:sz w:val="28"/>
          <w:szCs w:val="28"/>
        </w:rPr>
        <w:t xml:space="preserve">, </w:t>
      </w:r>
      <w:proofErr w:type="spellStart"/>
      <w:r w:rsidR="00C63048" w:rsidRPr="00C63048">
        <w:rPr>
          <w:sz w:val="28"/>
          <w:szCs w:val="28"/>
        </w:rPr>
        <w:t>Мегорская</w:t>
      </w:r>
      <w:proofErr w:type="spellEnd"/>
      <w:r w:rsidR="00C63048" w:rsidRPr="00C63048">
        <w:rPr>
          <w:sz w:val="28"/>
          <w:szCs w:val="28"/>
        </w:rPr>
        <w:t xml:space="preserve"> школа): приобретено цифровое оборудование (ноутбуки, цифровые лаборатории, </w:t>
      </w:r>
      <w:proofErr w:type="spellStart"/>
      <w:r w:rsidR="00C63048" w:rsidRPr="00C63048">
        <w:rPr>
          <w:sz w:val="28"/>
          <w:szCs w:val="28"/>
        </w:rPr>
        <w:t>наботы</w:t>
      </w:r>
      <w:proofErr w:type="spellEnd"/>
      <w:r w:rsidR="00C63048" w:rsidRPr="00C63048">
        <w:rPr>
          <w:sz w:val="28"/>
          <w:szCs w:val="28"/>
        </w:rPr>
        <w:t xml:space="preserve"> ОГЭ);</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внедрение целевой модели цифровой образовательной среды в общеобразовательных организациях – 3 165,7 тыс. рублей.</w:t>
      </w:r>
    </w:p>
    <w:p w:rsidR="00C63048" w:rsidRPr="00C63048" w:rsidRDefault="00282E2E" w:rsidP="00C63048">
      <w:pPr>
        <w:pStyle w:val="a8"/>
        <w:numPr>
          <w:ilvl w:val="0"/>
          <w:numId w:val="25"/>
        </w:numPr>
        <w:spacing w:after="0"/>
        <w:ind w:left="0" w:firstLine="567"/>
        <w:jc w:val="both"/>
        <w:rPr>
          <w:sz w:val="28"/>
          <w:szCs w:val="28"/>
        </w:rPr>
      </w:pPr>
      <w:r>
        <w:rPr>
          <w:sz w:val="28"/>
          <w:szCs w:val="28"/>
        </w:rPr>
        <w:t>реализацию регионального</w:t>
      </w:r>
      <w:r w:rsidR="00C63048" w:rsidRPr="00C63048">
        <w:rPr>
          <w:sz w:val="28"/>
          <w:szCs w:val="28"/>
        </w:rPr>
        <w:t xml:space="preserve"> проект</w:t>
      </w:r>
      <w:r>
        <w:rPr>
          <w:sz w:val="28"/>
          <w:szCs w:val="28"/>
        </w:rPr>
        <w:t>а</w:t>
      </w:r>
      <w:r w:rsidR="00C63048" w:rsidRPr="00C63048">
        <w:rPr>
          <w:sz w:val="28"/>
          <w:szCs w:val="28"/>
        </w:rPr>
        <w:t xml:space="preserve"> «Цифровая образовательная среда»» в рамках национального проекта «Образование» в двух общеобразовательных программах: </w:t>
      </w:r>
      <w:proofErr w:type="spellStart"/>
      <w:r w:rsidR="00C63048" w:rsidRPr="00C63048">
        <w:rPr>
          <w:sz w:val="28"/>
          <w:szCs w:val="28"/>
        </w:rPr>
        <w:t>Вытегорская</w:t>
      </w:r>
      <w:proofErr w:type="spellEnd"/>
      <w:r w:rsidR="00C63048" w:rsidRPr="00C63048">
        <w:rPr>
          <w:sz w:val="28"/>
          <w:szCs w:val="28"/>
        </w:rPr>
        <w:t xml:space="preserve"> школа №2, </w:t>
      </w:r>
      <w:proofErr w:type="spellStart"/>
      <w:r w:rsidR="00C63048" w:rsidRPr="00C63048">
        <w:rPr>
          <w:sz w:val="28"/>
          <w:szCs w:val="28"/>
        </w:rPr>
        <w:t>Белоручейская</w:t>
      </w:r>
      <w:proofErr w:type="spellEnd"/>
      <w:r w:rsidR="00C63048" w:rsidRPr="00C63048">
        <w:rPr>
          <w:sz w:val="28"/>
          <w:szCs w:val="28"/>
        </w:rPr>
        <w:t xml:space="preserve"> школа (приобретено цифровое оборудование);</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проведение работ по сохранению объектов культурного наследия – 9 654,7 тыс. рублей (проведение ремонтных работ на кровле объекта культурного наследия «Гимназия» 1910 г.);</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 xml:space="preserve"> строительство, реконструкция и капитальный ремонт общеобразовательных организаций – 794,1 тыс. рублей (выполнена замена окон в </w:t>
      </w:r>
      <w:proofErr w:type="spellStart"/>
      <w:r w:rsidRPr="00C63048">
        <w:rPr>
          <w:sz w:val="28"/>
          <w:szCs w:val="28"/>
        </w:rPr>
        <w:t>Белоусовской</w:t>
      </w:r>
      <w:proofErr w:type="spellEnd"/>
      <w:r w:rsidRPr="00C63048">
        <w:rPr>
          <w:sz w:val="28"/>
          <w:szCs w:val="28"/>
        </w:rPr>
        <w:t xml:space="preserve"> школе);</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 xml:space="preserve">обеспечение комплексного развития сельских территорий (современный облик) – 29 935,7 тыс. рублей (капитальный ремонт </w:t>
      </w:r>
      <w:proofErr w:type="spellStart"/>
      <w:r w:rsidRPr="00C63048">
        <w:rPr>
          <w:sz w:val="28"/>
          <w:szCs w:val="28"/>
        </w:rPr>
        <w:t>Ковжинской</w:t>
      </w:r>
      <w:proofErr w:type="spellEnd"/>
      <w:r w:rsidRPr="00C63048">
        <w:rPr>
          <w:sz w:val="28"/>
          <w:szCs w:val="28"/>
        </w:rPr>
        <w:t xml:space="preserve"> школы – капитальный ремонт кровли, замена электропроводки, покраска стен, замена потолка на систему </w:t>
      </w:r>
      <w:proofErr w:type="spellStart"/>
      <w:r w:rsidRPr="00C63048">
        <w:rPr>
          <w:sz w:val="28"/>
          <w:szCs w:val="28"/>
        </w:rPr>
        <w:t>армстронг</w:t>
      </w:r>
      <w:proofErr w:type="spellEnd"/>
      <w:r w:rsidRPr="00C63048">
        <w:rPr>
          <w:sz w:val="28"/>
          <w:szCs w:val="28"/>
        </w:rPr>
        <w:t>, частичная замена сантехники, замена дверей в кабинеты);</w:t>
      </w:r>
    </w:p>
    <w:p w:rsidR="00C63048" w:rsidRPr="00C63048" w:rsidRDefault="00C63048" w:rsidP="00C63048">
      <w:pPr>
        <w:pStyle w:val="a8"/>
        <w:numPr>
          <w:ilvl w:val="0"/>
          <w:numId w:val="25"/>
        </w:numPr>
        <w:spacing w:after="0"/>
        <w:ind w:left="0" w:firstLine="567"/>
        <w:jc w:val="both"/>
        <w:rPr>
          <w:sz w:val="28"/>
          <w:szCs w:val="28"/>
        </w:rPr>
      </w:pPr>
      <w:r w:rsidRPr="00C63048">
        <w:rPr>
          <w:sz w:val="28"/>
          <w:szCs w:val="28"/>
        </w:rPr>
        <w:t xml:space="preserve">создание новых мест в общеобразовательных организациях, расположенных в сельской местности – 54 022,0 тыс. рублей (строительство начальной школы на 80 мест </w:t>
      </w:r>
      <w:proofErr w:type="spellStart"/>
      <w:r w:rsidRPr="00C63048">
        <w:rPr>
          <w:sz w:val="28"/>
          <w:szCs w:val="28"/>
        </w:rPr>
        <w:t>Белоручейской</w:t>
      </w:r>
      <w:proofErr w:type="spellEnd"/>
      <w:r w:rsidRPr="00C63048">
        <w:rPr>
          <w:sz w:val="28"/>
          <w:szCs w:val="28"/>
        </w:rPr>
        <w:t xml:space="preserve"> школы в </w:t>
      </w:r>
      <w:proofErr w:type="spellStart"/>
      <w:r w:rsidRPr="00C63048">
        <w:rPr>
          <w:sz w:val="28"/>
          <w:szCs w:val="28"/>
        </w:rPr>
        <w:t>п.Депо</w:t>
      </w:r>
      <w:proofErr w:type="spellEnd"/>
      <w:r w:rsidRPr="00C63048">
        <w:rPr>
          <w:sz w:val="28"/>
          <w:szCs w:val="28"/>
        </w:rPr>
        <w:t xml:space="preserve"> сельского по</w:t>
      </w:r>
      <w:r>
        <w:rPr>
          <w:sz w:val="28"/>
          <w:szCs w:val="28"/>
        </w:rPr>
        <w:t xml:space="preserve">селения </w:t>
      </w:r>
      <w:proofErr w:type="spellStart"/>
      <w:r>
        <w:rPr>
          <w:sz w:val="28"/>
          <w:szCs w:val="28"/>
        </w:rPr>
        <w:t>Девятинское</w:t>
      </w:r>
      <w:proofErr w:type="spellEnd"/>
      <w:r>
        <w:rPr>
          <w:sz w:val="28"/>
          <w:szCs w:val="28"/>
        </w:rPr>
        <w:t>). Реализуется</w:t>
      </w:r>
      <w:r w:rsidRPr="00C63048">
        <w:rPr>
          <w:sz w:val="28"/>
          <w:szCs w:val="28"/>
        </w:rPr>
        <w:t xml:space="preserve"> национальный проект «Образование» регионального проекта «Современная школа».</w:t>
      </w:r>
    </w:p>
    <w:p w:rsidR="00C63048" w:rsidRPr="00C63048" w:rsidRDefault="00C63048" w:rsidP="00282E2E">
      <w:pPr>
        <w:pStyle w:val="a8"/>
        <w:spacing w:after="0"/>
        <w:ind w:left="567"/>
        <w:jc w:val="both"/>
        <w:rPr>
          <w:sz w:val="28"/>
          <w:szCs w:val="28"/>
        </w:rPr>
      </w:pPr>
      <w:r w:rsidRPr="00C63048">
        <w:rPr>
          <w:sz w:val="28"/>
          <w:szCs w:val="28"/>
        </w:rPr>
        <w:t>Средства районного бюджета направлены на:</w:t>
      </w:r>
    </w:p>
    <w:p w:rsidR="00C63048" w:rsidRPr="00C63048" w:rsidRDefault="00282E2E" w:rsidP="00282E2E">
      <w:pPr>
        <w:pStyle w:val="a8"/>
        <w:numPr>
          <w:ilvl w:val="0"/>
          <w:numId w:val="26"/>
        </w:numPr>
        <w:spacing w:after="0"/>
        <w:ind w:left="0" w:firstLine="567"/>
        <w:jc w:val="both"/>
        <w:rPr>
          <w:sz w:val="28"/>
          <w:szCs w:val="28"/>
        </w:rPr>
      </w:pPr>
      <w:r>
        <w:rPr>
          <w:sz w:val="28"/>
          <w:szCs w:val="28"/>
        </w:rPr>
        <w:lastRenderedPageBreak/>
        <w:t>предоставление субсидий</w:t>
      </w:r>
      <w:r w:rsidR="00C63048" w:rsidRPr="00C63048">
        <w:rPr>
          <w:sz w:val="28"/>
          <w:szCs w:val="28"/>
        </w:rPr>
        <w:t xml:space="preserve"> образовательным учреждениям на обеспечение муниципального задания на оказание муниципальных услуг    </w:t>
      </w:r>
      <w:proofErr w:type="gramStart"/>
      <w:r w:rsidR="00C63048" w:rsidRPr="00C63048">
        <w:rPr>
          <w:sz w:val="28"/>
          <w:szCs w:val="28"/>
        </w:rPr>
        <w:t xml:space="preserve">–  </w:t>
      </w:r>
      <w:r w:rsidR="00C63048">
        <w:rPr>
          <w:sz w:val="28"/>
          <w:szCs w:val="28"/>
        </w:rPr>
        <w:t>53</w:t>
      </w:r>
      <w:proofErr w:type="gramEnd"/>
      <w:r w:rsidR="00C63048">
        <w:rPr>
          <w:sz w:val="28"/>
          <w:szCs w:val="28"/>
        </w:rPr>
        <w:t xml:space="preserve"> 462,7 тыс. рублей</w:t>
      </w:r>
      <w:r w:rsidR="00C63048" w:rsidRPr="00C63048">
        <w:rPr>
          <w:sz w:val="28"/>
          <w:szCs w:val="28"/>
        </w:rPr>
        <w:t>;</w:t>
      </w:r>
    </w:p>
    <w:p w:rsidR="00C63048" w:rsidRPr="00C63048" w:rsidRDefault="00C63048" w:rsidP="00282E2E">
      <w:pPr>
        <w:pStyle w:val="a8"/>
        <w:numPr>
          <w:ilvl w:val="0"/>
          <w:numId w:val="26"/>
        </w:numPr>
        <w:spacing w:after="0"/>
        <w:ind w:left="0" w:firstLine="567"/>
        <w:jc w:val="both"/>
        <w:rPr>
          <w:sz w:val="28"/>
          <w:szCs w:val="28"/>
        </w:rPr>
      </w:pPr>
      <w:proofErr w:type="spellStart"/>
      <w:r w:rsidRPr="00C63048">
        <w:rPr>
          <w:sz w:val="28"/>
          <w:szCs w:val="28"/>
        </w:rPr>
        <w:t>софинансирование</w:t>
      </w:r>
      <w:proofErr w:type="spellEnd"/>
      <w:r w:rsidRPr="00C63048">
        <w:rPr>
          <w:sz w:val="28"/>
          <w:szCs w:val="28"/>
        </w:rPr>
        <w:t xml:space="preserve"> </w:t>
      </w:r>
      <w:proofErr w:type="gramStart"/>
      <w:r w:rsidRPr="00C63048">
        <w:rPr>
          <w:sz w:val="28"/>
          <w:szCs w:val="28"/>
        </w:rPr>
        <w:t>мероприятий</w:t>
      </w:r>
      <w:proofErr w:type="gramEnd"/>
      <w:r w:rsidRPr="00C63048">
        <w:rPr>
          <w:sz w:val="28"/>
          <w:szCs w:val="28"/>
        </w:rPr>
        <w:t xml:space="preserve"> направленных на строительство, реконструкцию, капитальный ремонт и ремонт образовательных организаций муниципальной собственности– 24,6 </w:t>
      </w:r>
      <w:proofErr w:type="spellStart"/>
      <w:r w:rsidRPr="00C63048">
        <w:rPr>
          <w:sz w:val="28"/>
          <w:szCs w:val="28"/>
        </w:rPr>
        <w:t>тыс.рублей</w:t>
      </w:r>
      <w:proofErr w:type="spellEnd"/>
      <w:r w:rsidRPr="00C63048">
        <w:rPr>
          <w:sz w:val="28"/>
          <w:szCs w:val="28"/>
        </w:rPr>
        <w:t>;</w:t>
      </w:r>
    </w:p>
    <w:p w:rsidR="00C63048" w:rsidRPr="00C63048" w:rsidRDefault="00C63048" w:rsidP="00282E2E">
      <w:pPr>
        <w:pStyle w:val="a8"/>
        <w:numPr>
          <w:ilvl w:val="0"/>
          <w:numId w:val="26"/>
        </w:numPr>
        <w:spacing w:after="0"/>
        <w:ind w:left="0" w:firstLine="567"/>
        <w:jc w:val="both"/>
        <w:rPr>
          <w:sz w:val="28"/>
          <w:szCs w:val="28"/>
        </w:rPr>
      </w:pPr>
      <w:proofErr w:type="spellStart"/>
      <w:r w:rsidRPr="00C63048">
        <w:rPr>
          <w:sz w:val="28"/>
          <w:szCs w:val="28"/>
        </w:rPr>
        <w:t>софинансирование</w:t>
      </w:r>
      <w:proofErr w:type="spellEnd"/>
      <w:r w:rsidRPr="00C63048">
        <w:rPr>
          <w:sz w:val="28"/>
          <w:szCs w:val="28"/>
        </w:rPr>
        <w:t xml:space="preserve"> мероприятий направленных на проведение работ по сохранению объектов культурного наследия – 9,7 тыс. рублей;</w:t>
      </w:r>
    </w:p>
    <w:p w:rsidR="00C63048" w:rsidRPr="00C63048" w:rsidRDefault="00C63048" w:rsidP="00282E2E">
      <w:pPr>
        <w:pStyle w:val="a8"/>
        <w:numPr>
          <w:ilvl w:val="0"/>
          <w:numId w:val="26"/>
        </w:numPr>
        <w:spacing w:after="0"/>
        <w:ind w:left="0" w:firstLine="567"/>
        <w:jc w:val="both"/>
        <w:rPr>
          <w:sz w:val="28"/>
          <w:szCs w:val="28"/>
        </w:rPr>
      </w:pPr>
      <w:proofErr w:type="spellStart"/>
      <w:r w:rsidRPr="00C63048">
        <w:rPr>
          <w:sz w:val="28"/>
          <w:szCs w:val="28"/>
        </w:rPr>
        <w:t>софинансирование</w:t>
      </w:r>
      <w:proofErr w:type="spellEnd"/>
      <w:r w:rsidRPr="00C63048">
        <w:rPr>
          <w:sz w:val="28"/>
          <w:szCs w:val="28"/>
        </w:rPr>
        <w:t xml:space="preserve">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 0,5 тыс. рублей;</w:t>
      </w:r>
    </w:p>
    <w:p w:rsidR="00C63048" w:rsidRPr="00C63048" w:rsidRDefault="00C63048" w:rsidP="00282E2E">
      <w:pPr>
        <w:pStyle w:val="a8"/>
        <w:numPr>
          <w:ilvl w:val="0"/>
          <w:numId w:val="26"/>
        </w:numPr>
        <w:spacing w:after="0"/>
        <w:ind w:left="0" w:firstLine="567"/>
        <w:jc w:val="both"/>
        <w:rPr>
          <w:sz w:val="28"/>
          <w:szCs w:val="28"/>
        </w:rPr>
      </w:pPr>
      <w:proofErr w:type="spellStart"/>
      <w:r w:rsidRPr="00C63048">
        <w:rPr>
          <w:sz w:val="28"/>
          <w:szCs w:val="28"/>
        </w:rPr>
        <w:t>софинансирование</w:t>
      </w:r>
      <w:proofErr w:type="spellEnd"/>
      <w:r w:rsidRPr="00C63048">
        <w:rPr>
          <w:sz w:val="28"/>
          <w:szCs w:val="28"/>
        </w:rPr>
        <w:t xml:space="preserve"> на внедрение целевой модели цифровой образовательной среды в общеобразовательных организациях и профессиональных образовательных организациях -141,2 тыс. рублей;</w:t>
      </w:r>
    </w:p>
    <w:p w:rsidR="00C63048" w:rsidRPr="00C63048" w:rsidRDefault="00C63048" w:rsidP="00282E2E">
      <w:pPr>
        <w:pStyle w:val="a8"/>
        <w:numPr>
          <w:ilvl w:val="0"/>
          <w:numId w:val="26"/>
        </w:numPr>
        <w:spacing w:after="0"/>
        <w:ind w:left="0" w:firstLine="567"/>
        <w:jc w:val="both"/>
        <w:rPr>
          <w:sz w:val="28"/>
          <w:szCs w:val="28"/>
        </w:rPr>
      </w:pPr>
      <w:proofErr w:type="spellStart"/>
      <w:r w:rsidRPr="00C63048">
        <w:rPr>
          <w:sz w:val="28"/>
          <w:szCs w:val="28"/>
        </w:rPr>
        <w:t>софинансирование</w:t>
      </w:r>
      <w:proofErr w:type="spellEnd"/>
      <w:r w:rsidRPr="00C63048">
        <w:rPr>
          <w:sz w:val="28"/>
          <w:szCs w:val="28"/>
        </w:rPr>
        <w:t xml:space="preserve"> мероприятий на организацию бесплатного горячего питания обучающихся, получающих начальное общее образование в муниципальных образовательных организациях – 302,6 тыс. рублей;</w:t>
      </w:r>
    </w:p>
    <w:p w:rsidR="00C63048" w:rsidRPr="00C63048" w:rsidRDefault="00C63048" w:rsidP="00282E2E">
      <w:pPr>
        <w:pStyle w:val="a8"/>
        <w:numPr>
          <w:ilvl w:val="0"/>
          <w:numId w:val="26"/>
        </w:numPr>
        <w:spacing w:after="0"/>
        <w:ind w:left="0" w:firstLine="567"/>
        <w:jc w:val="both"/>
        <w:rPr>
          <w:sz w:val="28"/>
          <w:szCs w:val="28"/>
        </w:rPr>
      </w:pPr>
      <w:proofErr w:type="spellStart"/>
      <w:r w:rsidRPr="00C63048">
        <w:rPr>
          <w:sz w:val="28"/>
          <w:szCs w:val="28"/>
        </w:rPr>
        <w:t>софинансирование</w:t>
      </w:r>
      <w:proofErr w:type="spellEnd"/>
      <w:r w:rsidRPr="00C63048">
        <w:rPr>
          <w:sz w:val="28"/>
          <w:szCs w:val="28"/>
        </w:rPr>
        <w:t xml:space="preserve"> на обеспечение комплексного развития сельских территорий (современный облик) – 594,1 тыс. рублей;</w:t>
      </w:r>
    </w:p>
    <w:p w:rsidR="00C63048" w:rsidRPr="00C63048" w:rsidRDefault="00C63048" w:rsidP="00282E2E">
      <w:pPr>
        <w:pStyle w:val="a8"/>
        <w:numPr>
          <w:ilvl w:val="0"/>
          <w:numId w:val="26"/>
        </w:numPr>
        <w:spacing w:after="0"/>
        <w:ind w:left="0" w:firstLine="567"/>
        <w:jc w:val="both"/>
        <w:rPr>
          <w:sz w:val="28"/>
          <w:szCs w:val="28"/>
        </w:rPr>
      </w:pPr>
      <w:proofErr w:type="spellStart"/>
      <w:r w:rsidRPr="00C63048">
        <w:rPr>
          <w:sz w:val="28"/>
          <w:szCs w:val="28"/>
        </w:rPr>
        <w:t>софинансирование</w:t>
      </w:r>
      <w:proofErr w:type="spellEnd"/>
      <w:r w:rsidRPr="00C63048">
        <w:rPr>
          <w:sz w:val="28"/>
          <w:szCs w:val="28"/>
        </w:rPr>
        <w:t xml:space="preserve"> на создание новых мест в общеобразовательных организациях, расположенных в сельской местности – 64,8 тыс. рублей;</w:t>
      </w:r>
    </w:p>
    <w:p w:rsidR="00C63048" w:rsidRPr="00C63048" w:rsidRDefault="00282E2E" w:rsidP="00282E2E">
      <w:pPr>
        <w:pStyle w:val="a8"/>
        <w:numPr>
          <w:ilvl w:val="0"/>
          <w:numId w:val="26"/>
        </w:numPr>
        <w:spacing w:after="0"/>
        <w:ind w:left="0" w:firstLine="567"/>
        <w:jc w:val="both"/>
        <w:rPr>
          <w:sz w:val="28"/>
          <w:szCs w:val="28"/>
        </w:rPr>
      </w:pPr>
      <w:r>
        <w:rPr>
          <w:sz w:val="28"/>
          <w:szCs w:val="28"/>
        </w:rPr>
        <w:t>реализацию</w:t>
      </w:r>
      <w:r w:rsidR="00C63048" w:rsidRPr="00C63048">
        <w:rPr>
          <w:sz w:val="28"/>
          <w:szCs w:val="28"/>
        </w:rPr>
        <w:t xml:space="preserve"> мероприятий «Комплексное развитие сельских территорий </w:t>
      </w:r>
      <w:proofErr w:type="spellStart"/>
      <w:r w:rsidR="00C63048" w:rsidRPr="00C63048">
        <w:rPr>
          <w:sz w:val="28"/>
          <w:szCs w:val="28"/>
        </w:rPr>
        <w:t>Вытегорского</w:t>
      </w:r>
      <w:proofErr w:type="spellEnd"/>
      <w:r w:rsidR="00C63048" w:rsidRPr="00C63048">
        <w:rPr>
          <w:sz w:val="28"/>
          <w:szCs w:val="28"/>
        </w:rPr>
        <w:t xml:space="preserve"> муниципального </w:t>
      </w:r>
      <w:proofErr w:type="gramStart"/>
      <w:r w:rsidR="00C63048" w:rsidRPr="00C63048">
        <w:rPr>
          <w:sz w:val="28"/>
          <w:szCs w:val="28"/>
        </w:rPr>
        <w:t>района  на</w:t>
      </w:r>
      <w:proofErr w:type="gramEnd"/>
      <w:r w:rsidR="00C63048" w:rsidRPr="00C63048">
        <w:rPr>
          <w:sz w:val="28"/>
          <w:szCs w:val="28"/>
        </w:rPr>
        <w:t xml:space="preserve"> 2021-2025 годы» - 7 197,1 тыс. рублей;</w:t>
      </w:r>
    </w:p>
    <w:p w:rsidR="00C63048" w:rsidRPr="00C63048" w:rsidRDefault="00C63048" w:rsidP="00282E2E">
      <w:pPr>
        <w:pStyle w:val="a8"/>
        <w:numPr>
          <w:ilvl w:val="0"/>
          <w:numId w:val="26"/>
        </w:numPr>
        <w:spacing w:after="0"/>
        <w:ind w:left="0" w:firstLine="567"/>
        <w:jc w:val="both"/>
        <w:rPr>
          <w:sz w:val="28"/>
          <w:szCs w:val="28"/>
        </w:rPr>
      </w:pPr>
      <w:r w:rsidRPr="00C63048">
        <w:rPr>
          <w:sz w:val="28"/>
          <w:szCs w:val="28"/>
        </w:rPr>
        <w:t>обеспечение подвоза обучающихся – 4 721,6 тыс. рублей (обеспечен подвоз 423 обучающихся 10 школ);</w:t>
      </w:r>
    </w:p>
    <w:p w:rsidR="00C63048" w:rsidRPr="00C63048" w:rsidRDefault="00C63048" w:rsidP="00282E2E">
      <w:pPr>
        <w:pStyle w:val="a8"/>
        <w:numPr>
          <w:ilvl w:val="0"/>
          <w:numId w:val="26"/>
        </w:numPr>
        <w:spacing w:after="0"/>
        <w:ind w:left="0" w:firstLine="567"/>
        <w:jc w:val="both"/>
        <w:rPr>
          <w:sz w:val="28"/>
          <w:szCs w:val="28"/>
        </w:rPr>
      </w:pPr>
      <w:r w:rsidRPr="00C63048">
        <w:rPr>
          <w:sz w:val="28"/>
          <w:szCs w:val="28"/>
        </w:rPr>
        <w:t xml:space="preserve">обеспечение бесплатным горячим питанием обучающихся с 5 по 11 классы в соответствии с решением Представительного собрания </w:t>
      </w:r>
      <w:proofErr w:type="spellStart"/>
      <w:r w:rsidRPr="00C63048">
        <w:rPr>
          <w:sz w:val="28"/>
          <w:szCs w:val="28"/>
        </w:rPr>
        <w:t>Вытегорского</w:t>
      </w:r>
      <w:proofErr w:type="spellEnd"/>
      <w:r w:rsidRPr="00C63048">
        <w:rPr>
          <w:sz w:val="28"/>
          <w:szCs w:val="28"/>
        </w:rPr>
        <w:t xml:space="preserve"> муниципального района от 08.11.22 № 585 – 36,7 тыс. рублей (обеспечено бесплатным питанием 13 человек);</w:t>
      </w:r>
    </w:p>
    <w:p w:rsidR="004423CE" w:rsidRDefault="00C63048" w:rsidP="00282E2E">
      <w:pPr>
        <w:pStyle w:val="a8"/>
        <w:numPr>
          <w:ilvl w:val="0"/>
          <w:numId w:val="26"/>
        </w:numPr>
        <w:spacing w:after="0"/>
        <w:ind w:left="0" w:firstLine="567"/>
        <w:jc w:val="both"/>
        <w:rPr>
          <w:sz w:val="28"/>
          <w:szCs w:val="28"/>
        </w:rPr>
      </w:pPr>
      <w:r w:rsidRPr="00C63048">
        <w:rPr>
          <w:sz w:val="28"/>
          <w:szCs w:val="28"/>
        </w:rPr>
        <w:t xml:space="preserve">реализацию мероприятий   подпрограммы «Комплексная безопасность и мероприятия по проведению ремонтных работ в муниципальных образовательных </w:t>
      </w:r>
      <w:proofErr w:type="gramStart"/>
      <w:r w:rsidRPr="00C63048">
        <w:rPr>
          <w:sz w:val="28"/>
          <w:szCs w:val="28"/>
        </w:rPr>
        <w:t>учреждениях  на</w:t>
      </w:r>
      <w:proofErr w:type="gramEnd"/>
      <w:r w:rsidRPr="00C63048">
        <w:rPr>
          <w:sz w:val="28"/>
          <w:szCs w:val="28"/>
        </w:rPr>
        <w:t xml:space="preserve"> 2021-2025 годы» муниципальной программы «Развитие образования </w:t>
      </w:r>
      <w:proofErr w:type="spellStart"/>
      <w:r w:rsidRPr="00C63048">
        <w:rPr>
          <w:sz w:val="28"/>
          <w:szCs w:val="28"/>
        </w:rPr>
        <w:t>Вытегорского</w:t>
      </w:r>
      <w:proofErr w:type="spellEnd"/>
      <w:r w:rsidRPr="00C63048">
        <w:rPr>
          <w:sz w:val="28"/>
          <w:szCs w:val="28"/>
        </w:rPr>
        <w:t xml:space="preserve"> муниципального района на 2021-2025 годы» - 21 230,5 тыс. рублей.  Произведены текущие ремонты в общеобразовательных учреждениях в рамках мероприятий по подготовке к работе в новом учебном году, улучшение материально-технической базы, приобретена мебель в рамках проекта «Современная школа», капитальный ремонт </w:t>
      </w:r>
      <w:proofErr w:type="spellStart"/>
      <w:r w:rsidRPr="00C63048">
        <w:rPr>
          <w:sz w:val="28"/>
          <w:szCs w:val="28"/>
        </w:rPr>
        <w:t>Палтогской</w:t>
      </w:r>
      <w:proofErr w:type="spellEnd"/>
      <w:r w:rsidRPr="00C63048">
        <w:rPr>
          <w:sz w:val="28"/>
          <w:szCs w:val="28"/>
        </w:rPr>
        <w:t xml:space="preserve"> школы-интерната для детей с ОВЗ (капитальный ремонт горячего, холодного водоснабжения, канализации, вентиляции и строительные работы подвальных помещений), предписания надзорных органов.</w:t>
      </w:r>
    </w:p>
    <w:p w:rsidR="004423CE" w:rsidRDefault="004423CE" w:rsidP="00282E2E">
      <w:pPr>
        <w:pStyle w:val="a8"/>
        <w:spacing w:after="0"/>
        <w:jc w:val="both"/>
        <w:rPr>
          <w:sz w:val="28"/>
          <w:szCs w:val="28"/>
        </w:rPr>
      </w:pPr>
    </w:p>
    <w:p w:rsidR="00282E2E" w:rsidRDefault="00A335EA" w:rsidP="001261C5">
      <w:pPr>
        <w:pStyle w:val="a8"/>
        <w:spacing w:after="0"/>
        <w:ind w:firstLine="567"/>
        <w:jc w:val="both"/>
        <w:rPr>
          <w:sz w:val="28"/>
          <w:szCs w:val="28"/>
        </w:rPr>
      </w:pPr>
      <w:r>
        <w:rPr>
          <w:sz w:val="28"/>
          <w:szCs w:val="28"/>
        </w:rPr>
        <w:t>По подразделу «Общее</w:t>
      </w:r>
      <w:r w:rsidRPr="00A335EA">
        <w:rPr>
          <w:sz w:val="28"/>
          <w:szCs w:val="28"/>
        </w:rPr>
        <w:t xml:space="preserve"> образование» осуществлялось финансир</w:t>
      </w:r>
      <w:r w:rsidR="00282E2E">
        <w:rPr>
          <w:sz w:val="28"/>
          <w:szCs w:val="28"/>
        </w:rPr>
        <w:t>ование мероприятий муниципальных программ</w:t>
      </w:r>
    </w:p>
    <w:p w:rsidR="004423CE" w:rsidRDefault="00282E2E" w:rsidP="001261C5">
      <w:pPr>
        <w:pStyle w:val="a8"/>
        <w:spacing w:after="0"/>
        <w:ind w:firstLine="567"/>
        <w:jc w:val="both"/>
        <w:rPr>
          <w:sz w:val="28"/>
          <w:szCs w:val="28"/>
        </w:rPr>
      </w:pPr>
      <w:r>
        <w:rPr>
          <w:sz w:val="28"/>
          <w:szCs w:val="28"/>
        </w:rPr>
        <w:lastRenderedPageBreak/>
        <w:t>-</w:t>
      </w:r>
      <w:r w:rsidR="00A335EA" w:rsidRPr="00A335EA">
        <w:rPr>
          <w:sz w:val="28"/>
          <w:szCs w:val="28"/>
        </w:rPr>
        <w:t xml:space="preserve"> «Развитие образования </w:t>
      </w:r>
      <w:proofErr w:type="spellStart"/>
      <w:r w:rsidR="00A335EA" w:rsidRPr="00A335EA">
        <w:rPr>
          <w:sz w:val="28"/>
          <w:szCs w:val="28"/>
        </w:rPr>
        <w:t>Вытегорского</w:t>
      </w:r>
      <w:proofErr w:type="spellEnd"/>
      <w:r w:rsidR="00A335EA" w:rsidRPr="00A335EA">
        <w:rPr>
          <w:sz w:val="28"/>
          <w:szCs w:val="28"/>
        </w:rPr>
        <w:t xml:space="preserve"> муниципального района на </w:t>
      </w:r>
      <w:r w:rsidR="00A335EA">
        <w:rPr>
          <w:sz w:val="28"/>
          <w:szCs w:val="28"/>
        </w:rPr>
        <w:t>202</w:t>
      </w:r>
      <w:r>
        <w:rPr>
          <w:sz w:val="28"/>
          <w:szCs w:val="28"/>
        </w:rPr>
        <w:t xml:space="preserve">1-2025 годы» в сумме 397209,7 </w:t>
      </w:r>
      <w:proofErr w:type="spellStart"/>
      <w:r>
        <w:rPr>
          <w:sz w:val="28"/>
          <w:szCs w:val="28"/>
        </w:rPr>
        <w:t>тыс.рублей</w:t>
      </w:r>
      <w:proofErr w:type="spellEnd"/>
      <w:r>
        <w:rPr>
          <w:sz w:val="28"/>
          <w:szCs w:val="28"/>
        </w:rPr>
        <w:t>;</w:t>
      </w:r>
    </w:p>
    <w:p w:rsidR="00282E2E" w:rsidRDefault="00282E2E" w:rsidP="001261C5">
      <w:pPr>
        <w:pStyle w:val="a8"/>
        <w:spacing w:after="0"/>
        <w:ind w:firstLine="567"/>
        <w:jc w:val="both"/>
        <w:rPr>
          <w:sz w:val="28"/>
          <w:szCs w:val="28"/>
        </w:rPr>
      </w:pPr>
      <w:r>
        <w:rPr>
          <w:sz w:val="28"/>
          <w:szCs w:val="28"/>
        </w:rPr>
        <w:t xml:space="preserve">- </w:t>
      </w:r>
      <w:r w:rsidRPr="00282E2E">
        <w:rPr>
          <w:sz w:val="28"/>
          <w:szCs w:val="28"/>
        </w:rPr>
        <w:t xml:space="preserve">«Комплексное развитие сельских территорий </w:t>
      </w:r>
      <w:proofErr w:type="spellStart"/>
      <w:r w:rsidRPr="00282E2E">
        <w:rPr>
          <w:sz w:val="28"/>
          <w:szCs w:val="28"/>
        </w:rPr>
        <w:t>Вытегорского</w:t>
      </w:r>
      <w:proofErr w:type="spellEnd"/>
      <w:r w:rsidRPr="00282E2E">
        <w:rPr>
          <w:sz w:val="28"/>
          <w:szCs w:val="28"/>
        </w:rPr>
        <w:t xml:space="preserve"> муниципального района Вологодской обл</w:t>
      </w:r>
      <w:r>
        <w:rPr>
          <w:sz w:val="28"/>
          <w:szCs w:val="28"/>
        </w:rPr>
        <w:t>асти на 2022-2025 годы» - 37726,9</w:t>
      </w:r>
      <w:r w:rsidRPr="00282E2E">
        <w:rPr>
          <w:sz w:val="28"/>
          <w:szCs w:val="28"/>
        </w:rPr>
        <w:t xml:space="preserve"> </w:t>
      </w:r>
      <w:proofErr w:type="spellStart"/>
      <w:r w:rsidRPr="00282E2E">
        <w:rPr>
          <w:sz w:val="28"/>
          <w:szCs w:val="28"/>
        </w:rPr>
        <w:t>тыс.рублей</w:t>
      </w:r>
      <w:proofErr w:type="spellEnd"/>
      <w:r w:rsidRPr="00282E2E">
        <w:rPr>
          <w:sz w:val="28"/>
          <w:szCs w:val="28"/>
        </w:rPr>
        <w:t>.</w:t>
      </w:r>
    </w:p>
    <w:p w:rsidR="006C55B4" w:rsidRDefault="006C55B4" w:rsidP="006C55B4">
      <w:pPr>
        <w:pStyle w:val="a8"/>
        <w:spacing w:after="0"/>
        <w:jc w:val="both"/>
      </w:pPr>
    </w:p>
    <w:p w:rsidR="00A335EA" w:rsidRDefault="00A469AE" w:rsidP="007F70D4">
      <w:pPr>
        <w:pStyle w:val="a8"/>
        <w:spacing w:after="0"/>
        <w:ind w:firstLine="567"/>
        <w:jc w:val="both"/>
        <w:rPr>
          <w:sz w:val="28"/>
          <w:szCs w:val="28"/>
        </w:rPr>
      </w:pPr>
      <w:r w:rsidRPr="00417D9E">
        <w:rPr>
          <w:sz w:val="28"/>
          <w:szCs w:val="28"/>
        </w:rPr>
        <w:t>Исполнение годовых назначений по подразделу 07 03 «Дополнительное обра</w:t>
      </w:r>
      <w:r w:rsidR="006C55B4" w:rsidRPr="00417D9E">
        <w:rPr>
          <w:sz w:val="28"/>
          <w:szCs w:val="28"/>
        </w:rPr>
        <w:t>зование детей» составило</w:t>
      </w:r>
      <w:r w:rsidR="00282E2E">
        <w:rPr>
          <w:sz w:val="28"/>
          <w:szCs w:val="28"/>
        </w:rPr>
        <w:t xml:space="preserve"> 46285,5</w:t>
      </w:r>
      <w:r w:rsidR="00A335EA">
        <w:rPr>
          <w:sz w:val="28"/>
          <w:szCs w:val="28"/>
        </w:rPr>
        <w:t xml:space="preserve"> тыс. рублей или 100,0 процентов</w:t>
      </w:r>
      <w:r w:rsidRPr="00417D9E">
        <w:rPr>
          <w:sz w:val="28"/>
          <w:szCs w:val="28"/>
        </w:rPr>
        <w:t xml:space="preserve"> к утвержденному бюджету. Доля расходов данного подраздела в объеме расходов разд</w:t>
      </w:r>
      <w:r w:rsidR="00282E2E">
        <w:rPr>
          <w:sz w:val="28"/>
          <w:szCs w:val="28"/>
        </w:rPr>
        <w:t>ела «Образование» составляет 6,5</w:t>
      </w:r>
      <w:r w:rsidR="00A335EA">
        <w:rPr>
          <w:sz w:val="28"/>
          <w:szCs w:val="28"/>
        </w:rPr>
        <w:t xml:space="preserve"> процентов</w:t>
      </w:r>
      <w:r w:rsidRPr="00417D9E">
        <w:rPr>
          <w:sz w:val="28"/>
          <w:szCs w:val="28"/>
        </w:rPr>
        <w:t>. В течение года ассигнования по данном</w:t>
      </w:r>
      <w:r w:rsidR="00282E2E">
        <w:rPr>
          <w:sz w:val="28"/>
          <w:szCs w:val="28"/>
        </w:rPr>
        <w:t>у подразделу увеличены на 1093,5</w:t>
      </w:r>
      <w:r w:rsidR="00556D79" w:rsidRPr="00417D9E">
        <w:rPr>
          <w:sz w:val="28"/>
          <w:szCs w:val="28"/>
        </w:rPr>
        <w:t xml:space="preserve"> тыс. рублей.</w:t>
      </w:r>
      <w:r w:rsidR="006C55B4" w:rsidRPr="00417D9E">
        <w:rPr>
          <w:sz w:val="28"/>
          <w:szCs w:val="28"/>
        </w:rPr>
        <w:t xml:space="preserve"> По сравнен</w:t>
      </w:r>
      <w:r w:rsidR="00282E2E">
        <w:rPr>
          <w:sz w:val="28"/>
          <w:szCs w:val="28"/>
        </w:rPr>
        <w:t>ию с 2021</w:t>
      </w:r>
      <w:r w:rsidR="006C55B4" w:rsidRPr="00417D9E">
        <w:rPr>
          <w:sz w:val="28"/>
          <w:szCs w:val="28"/>
        </w:rPr>
        <w:t xml:space="preserve"> годом увеличение</w:t>
      </w:r>
      <w:r w:rsidR="00282E2E">
        <w:rPr>
          <w:sz w:val="28"/>
          <w:szCs w:val="28"/>
        </w:rPr>
        <w:t xml:space="preserve"> финансирования составило 9985,7</w:t>
      </w:r>
      <w:r w:rsidR="006C55B4" w:rsidRPr="00417D9E">
        <w:rPr>
          <w:sz w:val="28"/>
          <w:szCs w:val="28"/>
        </w:rPr>
        <w:t xml:space="preserve"> </w:t>
      </w:r>
      <w:proofErr w:type="spellStart"/>
      <w:r w:rsidR="006C55B4" w:rsidRPr="00417D9E">
        <w:rPr>
          <w:sz w:val="28"/>
          <w:szCs w:val="28"/>
        </w:rPr>
        <w:t>тыс</w:t>
      </w:r>
      <w:r w:rsidR="00282E2E">
        <w:rPr>
          <w:sz w:val="28"/>
          <w:szCs w:val="28"/>
        </w:rPr>
        <w:t>.рублей</w:t>
      </w:r>
      <w:proofErr w:type="spellEnd"/>
      <w:r w:rsidR="00282E2E">
        <w:rPr>
          <w:sz w:val="28"/>
          <w:szCs w:val="28"/>
        </w:rPr>
        <w:t xml:space="preserve"> (+27,5 </w:t>
      </w:r>
      <w:r w:rsidR="00A335EA">
        <w:rPr>
          <w:sz w:val="28"/>
          <w:szCs w:val="28"/>
        </w:rPr>
        <w:t>процента).</w:t>
      </w:r>
    </w:p>
    <w:p w:rsidR="00282E2E" w:rsidRPr="00282E2E" w:rsidRDefault="00282E2E" w:rsidP="00282E2E">
      <w:pPr>
        <w:pStyle w:val="a8"/>
        <w:spacing w:after="0"/>
        <w:ind w:firstLine="567"/>
        <w:jc w:val="both"/>
        <w:rPr>
          <w:sz w:val="28"/>
          <w:szCs w:val="28"/>
        </w:rPr>
      </w:pPr>
      <w:r w:rsidRPr="00282E2E">
        <w:rPr>
          <w:sz w:val="28"/>
          <w:szCs w:val="28"/>
        </w:rPr>
        <w:t xml:space="preserve">За счет средств субсидии из областного бюджета на обеспечение развития и укрепление материально-технической базы детских школ искусств </w:t>
      </w:r>
      <w:proofErr w:type="gramStart"/>
      <w:r>
        <w:rPr>
          <w:sz w:val="28"/>
          <w:szCs w:val="28"/>
        </w:rPr>
        <w:t>направлено  5</w:t>
      </w:r>
      <w:r w:rsidRPr="00282E2E">
        <w:rPr>
          <w:sz w:val="28"/>
          <w:szCs w:val="28"/>
        </w:rPr>
        <w:t>000</w:t>
      </w:r>
      <w:proofErr w:type="gramEnd"/>
      <w:r w:rsidRPr="00282E2E">
        <w:rPr>
          <w:sz w:val="28"/>
          <w:szCs w:val="28"/>
        </w:rPr>
        <w:t xml:space="preserve">,0 тыс. рублей (капитальный ремонт здания </w:t>
      </w:r>
      <w:proofErr w:type="spellStart"/>
      <w:r w:rsidRPr="00282E2E">
        <w:rPr>
          <w:sz w:val="28"/>
          <w:szCs w:val="28"/>
        </w:rPr>
        <w:t>Вытегорская</w:t>
      </w:r>
      <w:proofErr w:type="spellEnd"/>
      <w:r w:rsidRPr="00282E2E">
        <w:rPr>
          <w:sz w:val="28"/>
          <w:szCs w:val="28"/>
        </w:rPr>
        <w:t xml:space="preserve">  школы искусств: кровли, системы отопления, приобретение школьной мебели, мольбертов, натурного фонда, интерактивной доски, стеллажи для музыкальных инструментов).</w:t>
      </w:r>
    </w:p>
    <w:p w:rsidR="00282E2E" w:rsidRPr="00282E2E" w:rsidRDefault="00282E2E" w:rsidP="00282E2E">
      <w:pPr>
        <w:pStyle w:val="a8"/>
        <w:spacing w:after="0"/>
        <w:ind w:firstLine="567"/>
        <w:jc w:val="both"/>
        <w:rPr>
          <w:sz w:val="28"/>
          <w:szCs w:val="28"/>
        </w:rPr>
      </w:pPr>
      <w:r w:rsidRPr="00282E2E">
        <w:rPr>
          <w:sz w:val="28"/>
          <w:szCs w:val="28"/>
        </w:rPr>
        <w:t xml:space="preserve">Средства районного бюджета направлены на: </w:t>
      </w:r>
    </w:p>
    <w:p w:rsidR="00282E2E" w:rsidRPr="00282E2E" w:rsidRDefault="00282E2E" w:rsidP="00282E2E">
      <w:pPr>
        <w:pStyle w:val="a8"/>
        <w:numPr>
          <w:ilvl w:val="0"/>
          <w:numId w:val="27"/>
        </w:numPr>
        <w:spacing w:after="0"/>
        <w:ind w:left="0" w:firstLine="567"/>
        <w:jc w:val="both"/>
        <w:rPr>
          <w:sz w:val="28"/>
          <w:szCs w:val="28"/>
        </w:rPr>
      </w:pPr>
      <w:r w:rsidRPr="00282E2E">
        <w:rPr>
          <w:sz w:val="28"/>
          <w:szCs w:val="28"/>
        </w:rPr>
        <w:t xml:space="preserve">предоставление </w:t>
      </w:r>
      <w:proofErr w:type="gramStart"/>
      <w:r w:rsidRPr="00282E2E">
        <w:rPr>
          <w:sz w:val="28"/>
          <w:szCs w:val="28"/>
        </w:rPr>
        <w:t>субсидий  учреждениям</w:t>
      </w:r>
      <w:proofErr w:type="gramEnd"/>
      <w:r w:rsidRPr="00282E2E">
        <w:rPr>
          <w:sz w:val="28"/>
          <w:szCs w:val="28"/>
        </w:rPr>
        <w:t xml:space="preserve"> до</w:t>
      </w:r>
      <w:r>
        <w:rPr>
          <w:sz w:val="28"/>
          <w:szCs w:val="28"/>
        </w:rPr>
        <w:t>полнительного образования  - 34500,4 тыс. рублей;</w:t>
      </w:r>
    </w:p>
    <w:p w:rsidR="00282E2E" w:rsidRPr="00282E2E" w:rsidRDefault="00282E2E" w:rsidP="00282E2E">
      <w:pPr>
        <w:pStyle w:val="a8"/>
        <w:numPr>
          <w:ilvl w:val="0"/>
          <w:numId w:val="27"/>
        </w:numPr>
        <w:spacing w:after="0"/>
        <w:ind w:left="0" w:firstLine="567"/>
        <w:jc w:val="both"/>
        <w:rPr>
          <w:sz w:val="28"/>
          <w:szCs w:val="28"/>
        </w:rPr>
      </w:pPr>
      <w:proofErr w:type="spellStart"/>
      <w:r w:rsidRPr="00282E2E">
        <w:rPr>
          <w:sz w:val="28"/>
          <w:szCs w:val="28"/>
        </w:rPr>
        <w:t>софинансирование</w:t>
      </w:r>
      <w:proofErr w:type="spellEnd"/>
      <w:r w:rsidRPr="00282E2E">
        <w:rPr>
          <w:sz w:val="28"/>
          <w:szCs w:val="28"/>
        </w:rPr>
        <w:t xml:space="preserve"> на обеспечение развития и укрепление материально-технической базы детских школ искусств – 1 024,1 тыс. рублей;</w:t>
      </w:r>
    </w:p>
    <w:p w:rsidR="00282E2E" w:rsidRPr="00282E2E" w:rsidRDefault="00282E2E" w:rsidP="00282E2E">
      <w:pPr>
        <w:pStyle w:val="a8"/>
        <w:numPr>
          <w:ilvl w:val="0"/>
          <w:numId w:val="27"/>
        </w:numPr>
        <w:spacing w:after="0"/>
        <w:ind w:left="0" w:firstLine="567"/>
        <w:jc w:val="both"/>
        <w:rPr>
          <w:sz w:val="28"/>
          <w:szCs w:val="28"/>
        </w:rPr>
      </w:pPr>
      <w:r w:rsidRPr="00282E2E">
        <w:rPr>
          <w:sz w:val="28"/>
          <w:szCs w:val="28"/>
        </w:rPr>
        <w:t xml:space="preserve">субсидий на обеспечение затрат в связи с персонифицированным финансированием дополнительного образования детей – 3 866,1 </w:t>
      </w:r>
      <w:proofErr w:type="spellStart"/>
      <w:r w:rsidRPr="00282E2E">
        <w:rPr>
          <w:sz w:val="28"/>
          <w:szCs w:val="28"/>
        </w:rPr>
        <w:t>тыс.рублей</w:t>
      </w:r>
      <w:proofErr w:type="spellEnd"/>
      <w:r w:rsidRPr="00282E2E">
        <w:rPr>
          <w:sz w:val="28"/>
          <w:szCs w:val="28"/>
        </w:rPr>
        <w:t>;</w:t>
      </w:r>
    </w:p>
    <w:p w:rsidR="00282E2E" w:rsidRPr="00282E2E" w:rsidRDefault="00282E2E" w:rsidP="00282E2E">
      <w:pPr>
        <w:pStyle w:val="a8"/>
        <w:numPr>
          <w:ilvl w:val="0"/>
          <w:numId w:val="27"/>
        </w:numPr>
        <w:spacing w:after="0"/>
        <w:ind w:left="0" w:firstLine="567"/>
        <w:jc w:val="both"/>
        <w:rPr>
          <w:sz w:val="28"/>
          <w:szCs w:val="28"/>
        </w:rPr>
      </w:pPr>
      <w:r>
        <w:rPr>
          <w:sz w:val="28"/>
          <w:szCs w:val="28"/>
        </w:rPr>
        <w:t>капитальный</w:t>
      </w:r>
      <w:r w:rsidRPr="00282E2E">
        <w:rPr>
          <w:sz w:val="28"/>
          <w:szCs w:val="28"/>
        </w:rPr>
        <w:t xml:space="preserve"> ремонт здания </w:t>
      </w:r>
      <w:proofErr w:type="spellStart"/>
      <w:r w:rsidRPr="00282E2E">
        <w:rPr>
          <w:sz w:val="28"/>
          <w:szCs w:val="28"/>
        </w:rPr>
        <w:t>Вытегорская</w:t>
      </w:r>
      <w:proofErr w:type="spellEnd"/>
      <w:r w:rsidRPr="00282E2E">
        <w:rPr>
          <w:sz w:val="28"/>
          <w:szCs w:val="28"/>
        </w:rPr>
        <w:t xml:space="preserve"> школа искусств – 650,0 тыс. рублей;</w:t>
      </w:r>
    </w:p>
    <w:p w:rsidR="00282E2E" w:rsidRPr="00282E2E" w:rsidRDefault="00282E2E" w:rsidP="00282E2E">
      <w:pPr>
        <w:pStyle w:val="a8"/>
        <w:numPr>
          <w:ilvl w:val="0"/>
          <w:numId w:val="27"/>
        </w:numPr>
        <w:spacing w:after="0"/>
        <w:ind w:left="0" w:firstLine="567"/>
        <w:jc w:val="both"/>
        <w:rPr>
          <w:sz w:val="28"/>
          <w:szCs w:val="28"/>
        </w:rPr>
      </w:pPr>
      <w:r>
        <w:rPr>
          <w:sz w:val="28"/>
          <w:szCs w:val="28"/>
        </w:rPr>
        <w:t>организация секционной работы</w:t>
      </w:r>
      <w:r w:rsidRPr="00282E2E">
        <w:rPr>
          <w:sz w:val="28"/>
          <w:szCs w:val="28"/>
        </w:rPr>
        <w:t xml:space="preserve"> в учреждениях дополнительного образования детей – 1 000,0 тыс. рублей;</w:t>
      </w:r>
    </w:p>
    <w:p w:rsidR="00282E2E" w:rsidRPr="00282E2E" w:rsidRDefault="00282E2E" w:rsidP="00282E2E">
      <w:pPr>
        <w:pStyle w:val="a8"/>
        <w:numPr>
          <w:ilvl w:val="0"/>
          <w:numId w:val="27"/>
        </w:numPr>
        <w:spacing w:after="0"/>
        <w:ind w:left="0" w:firstLine="567"/>
        <w:jc w:val="both"/>
        <w:rPr>
          <w:sz w:val="28"/>
          <w:szCs w:val="28"/>
        </w:rPr>
      </w:pPr>
      <w:r w:rsidRPr="00282E2E">
        <w:rPr>
          <w:sz w:val="28"/>
          <w:szCs w:val="28"/>
        </w:rPr>
        <w:t xml:space="preserve">реализацию мероприятий   подпрограммы «Комплексная безопасность и мероприятия по проведению ремонтных работ в муниципальных образовательных </w:t>
      </w:r>
      <w:proofErr w:type="gramStart"/>
      <w:r w:rsidRPr="00282E2E">
        <w:rPr>
          <w:sz w:val="28"/>
          <w:szCs w:val="28"/>
        </w:rPr>
        <w:t>учреждениях  на</w:t>
      </w:r>
      <w:proofErr w:type="gramEnd"/>
      <w:r w:rsidRPr="00282E2E">
        <w:rPr>
          <w:sz w:val="28"/>
          <w:szCs w:val="28"/>
        </w:rPr>
        <w:t xml:space="preserve"> 2021-2025 годы» муниципальной программы «Развитие образования </w:t>
      </w:r>
      <w:proofErr w:type="spellStart"/>
      <w:r w:rsidRPr="00282E2E">
        <w:rPr>
          <w:sz w:val="28"/>
          <w:szCs w:val="28"/>
        </w:rPr>
        <w:t>Вытегорского</w:t>
      </w:r>
      <w:proofErr w:type="spellEnd"/>
      <w:r w:rsidRPr="00282E2E">
        <w:rPr>
          <w:sz w:val="28"/>
          <w:szCs w:val="28"/>
        </w:rPr>
        <w:t xml:space="preserve"> муниципального района на 2021-2025 годы» - 183,9 тыс. рублей;</w:t>
      </w:r>
    </w:p>
    <w:p w:rsidR="00282E2E" w:rsidRDefault="00282E2E" w:rsidP="00282E2E">
      <w:pPr>
        <w:pStyle w:val="a8"/>
        <w:numPr>
          <w:ilvl w:val="0"/>
          <w:numId w:val="27"/>
        </w:numPr>
        <w:spacing w:after="0"/>
        <w:ind w:left="0" w:firstLine="567"/>
        <w:jc w:val="both"/>
        <w:rPr>
          <w:sz w:val="28"/>
          <w:szCs w:val="28"/>
        </w:rPr>
      </w:pPr>
      <w:r w:rsidRPr="00282E2E">
        <w:rPr>
          <w:sz w:val="28"/>
          <w:szCs w:val="28"/>
        </w:rPr>
        <w:t>реализацию мероприят</w:t>
      </w:r>
      <w:r>
        <w:rPr>
          <w:sz w:val="28"/>
          <w:szCs w:val="28"/>
        </w:rPr>
        <w:t>ий муниципальной</w:t>
      </w:r>
      <w:r w:rsidRPr="00282E2E">
        <w:rPr>
          <w:sz w:val="28"/>
          <w:szCs w:val="28"/>
        </w:rPr>
        <w:t xml:space="preserve"> программы "Комплексная безопасность жизнедеятельности населения </w:t>
      </w:r>
      <w:proofErr w:type="spellStart"/>
      <w:r w:rsidRPr="00282E2E">
        <w:rPr>
          <w:sz w:val="28"/>
          <w:szCs w:val="28"/>
        </w:rPr>
        <w:t>Вытегорского</w:t>
      </w:r>
      <w:proofErr w:type="spellEnd"/>
      <w:r w:rsidRPr="00282E2E">
        <w:rPr>
          <w:sz w:val="28"/>
          <w:szCs w:val="28"/>
        </w:rPr>
        <w:t xml:space="preserve"> муниципального района на 2021-2025 годы" – 61,0 тыс. рублей.</w:t>
      </w:r>
    </w:p>
    <w:p w:rsidR="001261C5" w:rsidRDefault="001261C5" w:rsidP="00AC4EB6">
      <w:pPr>
        <w:pStyle w:val="a8"/>
        <w:spacing w:after="0"/>
        <w:jc w:val="both"/>
      </w:pPr>
    </w:p>
    <w:p w:rsidR="007F70D4" w:rsidRPr="007F70D4" w:rsidRDefault="007F70D4" w:rsidP="007F70D4">
      <w:pPr>
        <w:pStyle w:val="a8"/>
        <w:spacing w:after="0"/>
        <w:ind w:firstLine="567"/>
        <w:jc w:val="both"/>
        <w:rPr>
          <w:sz w:val="28"/>
          <w:szCs w:val="28"/>
        </w:rPr>
      </w:pPr>
      <w:r w:rsidRPr="007F70D4">
        <w:rPr>
          <w:sz w:val="28"/>
          <w:szCs w:val="28"/>
        </w:rPr>
        <w:t>По подразделу «Дополнительное образование» осущес</w:t>
      </w:r>
      <w:r w:rsidR="009A16AF">
        <w:rPr>
          <w:sz w:val="28"/>
          <w:szCs w:val="28"/>
        </w:rPr>
        <w:t>твлялось финансирование (46285,5</w:t>
      </w:r>
      <w:r w:rsidRPr="007F70D4">
        <w:rPr>
          <w:sz w:val="28"/>
          <w:szCs w:val="28"/>
        </w:rPr>
        <w:t xml:space="preserve"> </w:t>
      </w:r>
      <w:proofErr w:type="spellStart"/>
      <w:r w:rsidRPr="007F70D4">
        <w:rPr>
          <w:sz w:val="28"/>
          <w:szCs w:val="28"/>
        </w:rPr>
        <w:t>тыс.рублей</w:t>
      </w:r>
      <w:proofErr w:type="spellEnd"/>
      <w:r w:rsidRPr="007F70D4">
        <w:rPr>
          <w:sz w:val="28"/>
          <w:szCs w:val="28"/>
        </w:rPr>
        <w:t>) мероприятий муниципальных программ:</w:t>
      </w:r>
    </w:p>
    <w:p w:rsidR="00A335EA" w:rsidRPr="007F70D4" w:rsidRDefault="007F70D4" w:rsidP="007F70D4">
      <w:pPr>
        <w:pStyle w:val="a8"/>
        <w:spacing w:after="0"/>
        <w:ind w:firstLine="567"/>
        <w:jc w:val="both"/>
        <w:rPr>
          <w:sz w:val="28"/>
          <w:szCs w:val="28"/>
        </w:rPr>
      </w:pPr>
      <w:r w:rsidRPr="007F70D4">
        <w:rPr>
          <w:sz w:val="28"/>
          <w:szCs w:val="28"/>
        </w:rPr>
        <w:t xml:space="preserve">- «Развитие образования </w:t>
      </w:r>
      <w:proofErr w:type="spellStart"/>
      <w:r w:rsidRPr="007F70D4">
        <w:rPr>
          <w:sz w:val="28"/>
          <w:szCs w:val="28"/>
        </w:rPr>
        <w:t>Вытегорского</w:t>
      </w:r>
      <w:proofErr w:type="spellEnd"/>
      <w:r w:rsidRPr="007F70D4">
        <w:rPr>
          <w:sz w:val="28"/>
          <w:szCs w:val="28"/>
        </w:rPr>
        <w:t xml:space="preserve"> муниципального района на</w:t>
      </w:r>
      <w:r w:rsidR="00282E2E">
        <w:rPr>
          <w:sz w:val="28"/>
          <w:szCs w:val="28"/>
        </w:rPr>
        <w:t xml:space="preserve"> 2021-2025 годы» в сумме 16758,6</w:t>
      </w:r>
      <w:r>
        <w:rPr>
          <w:sz w:val="28"/>
          <w:szCs w:val="28"/>
        </w:rPr>
        <w:t xml:space="preserve"> </w:t>
      </w:r>
      <w:proofErr w:type="spellStart"/>
      <w:r>
        <w:rPr>
          <w:sz w:val="28"/>
          <w:szCs w:val="28"/>
        </w:rPr>
        <w:t>тыс.рублей</w:t>
      </w:r>
      <w:proofErr w:type="spellEnd"/>
      <w:r>
        <w:rPr>
          <w:sz w:val="28"/>
          <w:szCs w:val="28"/>
        </w:rPr>
        <w:t>;</w:t>
      </w:r>
    </w:p>
    <w:p w:rsidR="007F70D4" w:rsidRPr="007F70D4" w:rsidRDefault="007F70D4" w:rsidP="007F70D4">
      <w:pPr>
        <w:pStyle w:val="a8"/>
        <w:spacing w:after="0"/>
        <w:ind w:firstLine="567"/>
        <w:jc w:val="both"/>
        <w:rPr>
          <w:sz w:val="28"/>
          <w:szCs w:val="28"/>
        </w:rPr>
      </w:pPr>
      <w:r w:rsidRPr="007F70D4">
        <w:rPr>
          <w:sz w:val="28"/>
          <w:szCs w:val="28"/>
        </w:rPr>
        <w:t xml:space="preserve">- «Совершенствование социальной политики в </w:t>
      </w:r>
      <w:proofErr w:type="spellStart"/>
      <w:r w:rsidRPr="007F70D4">
        <w:rPr>
          <w:sz w:val="28"/>
          <w:szCs w:val="28"/>
        </w:rPr>
        <w:t>Вытегорском</w:t>
      </w:r>
      <w:proofErr w:type="spellEnd"/>
      <w:r w:rsidRPr="007F70D4">
        <w:rPr>
          <w:sz w:val="28"/>
          <w:szCs w:val="28"/>
        </w:rPr>
        <w:t xml:space="preserve"> муниципальном районе на 2021-2025 годы»</w:t>
      </w:r>
      <w:r w:rsidR="00282E2E">
        <w:rPr>
          <w:sz w:val="28"/>
          <w:szCs w:val="28"/>
        </w:rPr>
        <w:t xml:space="preserve"> в сумме 29465,9</w:t>
      </w:r>
      <w:r>
        <w:rPr>
          <w:sz w:val="28"/>
          <w:szCs w:val="28"/>
        </w:rPr>
        <w:t xml:space="preserve"> </w:t>
      </w:r>
      <w:proofErr w:type="spellStart"/>
      <w:r>
        <w:rPr>
          <w:sz w:val="28"/>
          <w:szCs w:val="28"/>
        </w:rPr>
        <w:t>тыс.рублей</w:t>
      </w:r>
      <w:proofErr w:type="spellEnd"/>
      <w:r>
        <w:rPr>
          <w:sz w:val="28"/>
          <w:szCs w:val="28"/>
        </w:rPr>
        <w:t>;</w:t>
      </w:r>
    </w:p>
    <w:p w:rsidR="00A335EA" w:rsidRPr="007F70D4" w:rsidRDefault="007F70D4" w:rsidP="007F70D4">
      <w:pPr>
        <w:pStyle w:val="a8"/>
        <w:spacing w:after="0"/>
        <w:ind w:firstLine="567"/>
        <w:jc w:val="both"/>
        <w:rPr>
          <w:sz w:val="28"/>
          <w:szCs w:val="28"/>
        </w:rPr>
      </w:pPr>
      <w:r w:rsidRPr="007F70D4">
        <w:rPr>
          <w:sz w:val="28"/>
          <w:szCs w:val="28"/>
        </w:rPr>
        <w:t xml:space="preserve">- «Комплексная безопасность жизнедеятельности населения </w:t>
      </w:r>
      <w:proofErr w:type="spellStart"/>
      <w:r w:rsidRPr="007F70D4">
        <w:rPr>
          <w:sz w:val="28"/>
          <w:szCs w:val="28"/>
        </w:rPr>
        <w:t>Вытегорского</w:t>
      </w:r>
      <w:proofErr w:type="spellEnd"/>
      <w:r w:rsidRPr="007F70D4">
        <w:rPr>
          <w:sz w:val="28"/>
          <w:szCs w:val="28"/>
        </w:rPr>
        <w:t xml:space="preserve"> р</w:t>
      </w:r>
      <w:r w:rsidR="00282E2E">
        <w:rPr>
          <w:sz w:val="28"/>
          <w:szCs w:val="28"/>
        </w:rPr>
        <w:t>айона на 2014-2020 годы» - 61,0</w:t>
      </w:r>
      <w:r w:rsidRPr="007F70D4">
        <w:rPr>
          <w:sz w:val="28"/>
          <w:szCs w:val="28"/>
        </w:rPr>
        <w:t xml:space="preserve"> </w:t>
      </w:r>
      <w:proofErr w:type="spellStart"/>
      <w:r w:rsidRPr="007F70D4">
        <w:rPr>
          <w:sz w:val="28"/>
          <w:szCs w:val="28"/>
        </w:rPr>
        <w:t>тыс.рублей</w:t>
      </w:r>
      <w:proofErr w:type="spellEnd"/>
      <w:r w:rsidRPr="007F70D4">
        <w:rPr>
          <w:sz w:val="28"/>
          <w:szCs w:val="28"/>
        </w:rPr>
        <w:t>.</w:t>
      </w:r>
    </w:p>
    <w:p w:rsidR="00A335EA" w:rsidRPr="00FA557C" w:rsidRDefault="00A335EA" w:rsidP="00AC4EB6">
      <w:pPr>
        <w:pStyle w:val="a8"/>
        <w:spacing w:after="0"/>
        <w:jc w:val="both"/>
      </w:pPr>
    </w:p>
    <w:p w:rsidR="00D27166" w:rsidRPr="00417D9E" w:rsidRDefault="00D27166" w:rsidP="00417D9E">
      <w:pPr>
        <w:pStyle w:val="a8"/>
        <w:spacing w:after="0"/>
        <w:ind w:firstLine="567"/>
        <w:jc w:val="both"/>
        <w:rPr>
          <w:sz w:val="28"/>
          <w:szCs w:val="28"/>
        </w:rPr>
      </w:pPr>
      <w:r w:rsidRPr="00417D9E">
        <w:rPr>
          <w:sz w:val="28"/>
          <w:szCs w:val="28"/>
        </w:rPr>
        <w:t>Исполнение годовых назначений по подразделу</w:t>
      </w:r>
      <w:r w:rsidR="00C023D5" w:rsidRPr="00417D9E">
        <w:rPr>
          <w:sz w:val="28"/>
          <w:szCs w:val="28"/>
        </w:rPr>
        <w:t xml:space="preserve"> 07 07 «Молод</w:t>
      </w:r>
      <w:r w:rsidR="009A16AF">
        <w:rPr>
          <w:sz w:val="28"/>
          <w:szCs w:val="28"/>
        </w:rPr>
        <w:t>ежная политика» составило 3869,9</w:t>
      </w:r>
      <w:r w:rsidR="00A469AE" w:rsidRPr="00417D9E">
        <w:rPr>
          <w:sz w:val="28"/>
          <w:szCs w:val="28"/>
        </w:rPr>
        <w:t xml:space="preserve"> тыс. рублей или</w:t>
      </w:r>
      <w:r w:rsidR="00141D1D">
        <w:rPr>
          <w:sz w:val="28"/>
          <w:szCs w:val="28"/>
        </w:rPr>
        <w:t xml:space="preserve"> 100,0 процентов</w:t>
      </w:r>
      <w:r w:rsidRPr="00417D9E">
        <w:rPr>
          <w:sz w:val="28"/>
          <w:szCs w:val="28"/>
        </w:rPr>
        <w:t xml:space="preserve"> к утвержденному бюджету</w:t>
      </w:r>
      <w:r w:rsidR="009A16AF">
        <w:rPr>
          <w:sz w:val="28"/>
          <w:szCs w:val="28"/>
        </w:rPr>
        <w:t xml:space="preserve">, что на 74,0 </w:t>
      </w:r>
      <w:proofErr w:type="spellStart"/>
      <w:r w:rsidR="009A16AF">
        <w:rPr>
          <w:sz w:val="28"/>
          <w:szCs w:val="28"/>
        </w:rPr>
        <w:t>тыс.рублей</w:t>
      </w:r>
      <w:proofErr w:type="spellEnd"/>
      <w:r w:rsidR="009A16AF">
        <w:rPr>
          <w:sz w:val="28"/>
          <w:szCs w:val="28"/>
        </w:rPr>
        <w:t xml:space="preserve"> меньше уровня 2021</w:t>
      </w:r>
      <w:r w:rsidR="00417D9E" w:rsidRPr="00417D9E">
        <w:rPr>
          <w:sz w:val="28"/>
          <w:szCs w:val="28"/>
        </w:rPr>
        <w:t xml:space="preserve"> года</w:t>
      </w:r>
      <w:r w:rsidRPr="00417D9E">
        <w:rPr>
          <w:sz w:val="28"/>
          <w:szCs w:val="28"/>
        </w:rPr>
        <w:t>. Доля расходов данного подраздела в объеме расходов раздела «Образование» с</w:t>
      </w:r>
      <w:r w:rsidR="003A0497" w:rsidRPr="00417D9E">
        <w:rPr>
          <w:sz w:val="28"/>
          <w:szCs w:val="28"/>
        </w:rPr>
        <w:t>оставляет</w:t>
      </w:r>
      <w:r w:rsidR="009A16AF">
        <w:rPr>
          <w:sz w:val="28"/>
          <w:szCs w:val="28"/>
        </w:rPr>
        <w:t xml:space="preserve"> 0,5</w:t>
      </w:r>
      <w:r w:rsidRPr="00417D9E">
        <w:rPr>
          <w:sz w:val="28"/>
          <w:szCs w:val="28"/>
        </w:rPr>
        <w:t xml:space="preserve"> процента. В течение года ассигнования</w:t>
      </w:r>
      <w:r w:rsidR="003127C0" w:rsidRPr="00417D9E">
        <w:rPr>
          <w:sz w:val="28"/>
          <w:szCs w:val="28"/>
        </w:rPr>
        <w:t xml:space="preserve"> по данн</w:t>
      </w:r>
      <w:r w:rsidR="003A0497" w:rsidRPr="00417D9E">
        <w:rPr>
          <w:sz w:val="28"/>
          <w:szCs w:val="28"/>
        </w:rPr>
        <w:t>о</w:t>
      </w:r>
      <w:r w:rsidR="00556D79" w:rsidRPr="00417D9E">
        <w:rPr>
          <w:sz w:val="28"/>
          <w:szCs w:val="28"/>
        </w:rPr>
        <w:t xml:space="preserve">му подразделу </w:t>
      </w:r>
      <w:r w:rsidR="009A16AF">
        <w:rPr>
          <w:sz w:val="28"/>
          <w:szCs w:val="28"/>
        </w:rPr>
        <w:t>были увеличены на 426,0</w:t>
      </w:r>
      <w:r w:rsidR="00C023D5" w:rsidRPr="00417D9E">
        <w:rPr>
          <w:sz w:val="28"/>
          <w:szCs w:val="28"/>
        </w:rPr>
        <w:t xml:space="preserve"> </w:t>
      </w:r>
      <w:r w:rsidR="003127C0" w:rsidRPr="00417D9E">
        <w:rPr>
          <w:sz w:val="28"/>
          <w:szCs w:val="28"/>
        </w:rPr>
        <w:t>тыс. рублей.</w:t>
      </w:r>
    </w:p>
    <w:p w:rsidR="009A16AF" w:rsidRPr="009A16AF" w:rsidRDefault="009A16AF" w:rsidP="009A16AF">
      <w:pPr>
        <w:spacing w:after="0" w:line="240" w:lineRule="auto"/>
        <w:ind w:firstLine="567"/>
        <w:jc w:val="both"/>
        <w:rPr>
          <w:rFonts w:ascii="Times New Roman" w:hAnsi="Times New Roman" w:cs="Times New Roman"/>
          <w:sz w:val="28"/>
          <w:szCs w:val="28"/>
        </w:rPr>
      </w:pPr>
      <w:r w:rsidRPr="009A16AF">
        <w:rPr>
          <w:rFonts w:ascii="Times New Roman" w:hAnsi="Times New Roman" w:cs="Times New Roman"/>
          <w:sz w:val="28"/>
          <w:szCs w:val="28"/>
        </w:rPr>
        <w:t>Средства районного бюджета направлены на:</w:t>
      </w:r>
    </w:p>
    <w:p w:rsidR="009A16AF" w:rsidRPr="009A16AF" w:rsidRDefault="009A16AF" w:rsidP="009A16AF">
      <w:pPr>
        <w:spacing w:after="0" w:line="240" w:lineRule="auto"/>
        <w:ind w:firstLine="567"/>
        <w:jc w:val="both"/>
        <w:rPr>
          <w:rFonts w:ascii="Times New Roman" w:hAnsi="Times New Roman" w:cs="Times New Roman"/>
          <w:sz w:val="28"/>
          <w:szCs w:val="28"/>
        </w:rPr>
      </w:pPr>
      <w:r w:rsidRPr="009A16AF">
        <w:rPr>
          <w:rFonts w:ascii="Times New Roman" w:hAnsi="Times New Roman" w:cs="Times New Roman"/>
          <w:sz w:val="28"/>
          <w:szCs w:val="28"/>
        </w:rPr>
        <w:t>•</w:t>
      </w:r>
      <w:r w:rsidRPr="009A16AF">
        <w:rPr>
          <w:rFonts w:ascii="Times New Roman" w:hAnsi="Times New Roman" w:cs="Times New Roman"/>
          <w:sz w:val="28"/>
          <w:szCs w:val="28"/>
        </w:rPr>
        <w:tab/>
        <w:t xml:space="preserve">осуществление мероприятий по реализации подпрограммы «Реализация молодежной политики в </w:t>
      </w:r>
      <w:proofErr w:type="spellStart"/>
      <w:r w:rsidRPr="009A16AF">
        <w:rPr>
          <w:rFonts w:ascii="Times New Roman" w:hAnsi="Times New Roman" w:cs="Times New Roman"/>
          <w:sz w:val="28"/>
          <w:szCs w:val="28"/>
        </w:rPr>
        <w:t>Вытегорском</w:t>
      </w:r>
      <w:proofErr w:type="spellEnd"/>
      <w:r w:rsidRPr="009A16AF">
        <w:rPr>
          <w:rFonts w:ascii="Times New Roman" w:hAnsi="Times New Roman" w:cs="Times New Roman"/>
          <w:sz w:val="28"/>
          <w:szCs w:val="28"/>
        </w:rPr>
        <w:t xml:space="preserve"> муниципальном районе на 2021-2025 </w:t>
      </w:r>
      <w:proofErr w:type="gramStart"/>
      <w:r w:rsidRPr="009A16AF">
        <w:rPr>
          <w:rFonts w:ascii="Times New Roman" w:hAnsi="Times New Roman" w:cs="Times New Roman"/>
          <w:sz w:val="28"/>
          <w:szCs w:val="28"/>
        </w:rPr>
        <w:t>годы»  муниципальной</w:t>
      </w:r>
      <w:proofErr w:type="gramEnd"/>
      <w:r w:rsidRPr="009A16AF">
        <w:rPr>
          <w:rFonts w:ascii="Times New Roman" w:hAnsi="Times New Roman" w:cs="Times New Roman"/>
          <w:sz w:val="28"/>
          <w:szCs w:val="28"/>
        </w:rPr>
        <w:t xml:space="preserve"> программы «Совершенствование социальной политики в </w:t>
      </w:r>
      <w:proofErr w:type="spellStart"/>
      <w:r w:rsidRPr="009A16AF">
        <w:rPr>
          <w:rFonts w:ascii="Times New Roman" w:hAnsi="Times New Roman" w:cs="Times New Roman"/>
          <w:sz w:val="28"/>
          <w:szCs w:val="28"/>
        </w:rPr>
        <w:t>Вытегорском</w:t>
      </w:r>
      <w:proofErr w:type="spellEnd"/>
      <w:r w:rsidRPr="009A16AF">
        <w:rPr>
          <w:rFonts w:ascii="Times New Roman" w:hAnsi="Times New Roman" w:cs="Times New Roman"/>
          <w:sz w:val="28"/>
          <w:szCs w:val="28"/>
        </w:rPr>
        <w:t xml:space="preserve"> муниципальном районе на 2021-2025 годы» -  2 369,9 тыс. рублей, в том числе:</w:t>
      </w:r>
    </w:p>
    <w:p w:rsidR="009A16AF" w:rsidRPr="009A16AF" w:rsidRDefault="009A16AF" w:rsidP="009A16AF">
      <w:pPr>
        <w:pStyle w:val="afe"/>
        <w:numPr>
          <w:ilvl w:val="0"/>
          <w:numId w:val="28"/>
        </w:numPr>
        <w:spacing w:after="0" w:line="240" w:lineRule="auto"/>
        <w:ind w:left="0" w:firstLine="567"/>
        <w:jc w:val="both"/>
        <w:rPr>
          <w:rFonts w:ascii="Times New Roman" w:hAnsi="Times New Roman"/>
          <w:sz w:val="28"/>
          <w:szCs w:val="28"/>
        </w:rPr>
      </w:pPr>
      <w:r w:rsidRPr="009A16AF">
        <w:rPr>
          <w:rFonts w:ascii="Times New Roman" w:hAnsi="Times New Roman"/>
          <w:sz w:val="28"/>
          <w:szCs w:val="28"/>
        </w:rPr>
        <w:t xml:space="preserve">содержание МКУ </w:t>
      </w:r>
      <w:proofErr w:type="spellStart"/>
      <w:r w:rsidRPr="009A16AF">
        <w:rPr>
          <w:rFonts w:ascii="Times New Roman" w:hAnsi="Times New Roman"/>
          <w:sz w:val="28"/>
          <w:szCs w:val="28"/>
        </w:rPr>
        <w:t>Вытегорского</w:t>
      </w:r>
      <w:proofErr w:type="spellEnd"/>
      <w:r w:rsidRPr="009A16AF">
        <w:rPr>
          <w:rFonts w:ascii="Times New Roman" w:hAnsi="Times New Roman"/>
          <w:sz w:val="28"/>
          <w:szCs w:val="28"/>
        </w:rPr>
        <w:t xml:space="preserve"> района «Молодёжный центр «Альт</w:t>
      </w:r>
      <w:r>
        <w:rPr>
          <w:rFonts w:ascii="Times New Roman" w:hAnsi="Times New Roman"/>
          <w:sz w:val="28"/>
          <w:szCs w:val="28"/>
        </w:rPr>
        <w:t>ернатива» -</w:t>
      </w:r>
      <w:r w:rsidRPr="009A16AF">
        <w:rPr>
          <w:rFonts w:ascii="Times New Roman" w:hAnsi="Times New Roman"/>
          <w:sz w:val="28"/>
          <w:szCs w:val="28"/>
        </w:rPr>
        <w:t xml:space="preserve"> 1 900,7 тыс. рублей,</w:t>
      </w:r>
    </w:p>
    <w:p w:rsidR="009A16AF" w:rsidRPr="009A16AF" w:rsidRDefault="009A16AF" w:rsidP="009A16AF">
      <w:pPr>
        <w:pStyle w:val="afe"/>
        <w:numPr>
          <w:ilvl w:val="0"/>
          <w:numId w:val="28"/>
        </w:numPr>
        <w:spacing w:after="0" w:line="240" w:lineRule="auto"/>
        <w:ind w:left="0" w:firstLine="567"/>
        <w:jc w:val="both"/>
        <w:rPr>
          <w:rFonts w:ascii="Times New Roman" w:hAnsi="Times New Roman"/>
          <w:sz w:val="28"/>
          <w:szCs w:val="28"/>
        </w:rPr>
      </w:pPr>
      <w:r w:rsidRPr="009A16AF">
        <w:rPr>
          <w:rFonts w:ascii="Times New Roman" w:hAnsi="Times New Roman"/>
          <w:sz w:val="28"/>
          <w:szCs w:val="28"/>
        </w:rPr>
        <w:t xml:space="preserve">проведение мероприятий для детей и молодежи — 469,2 тыс. рублей. </w:t>
      </w:r>
    </w:p>
    <w:p w:rsidR="00141D1D" w:rsidRDefault="009A16AF" w:rsidP="009A16AF">
      <w:pPr>
        <w:spacing w:after="0" w:line="240" w:lineRule="auto"/>
        <w:ind w:firstLine="567"/>
        <w:jc w:val="both"/>
        <w:rPr>
          <w:rFonts w:ascii="Times New Roman" w:hAnsi="Times New Roman" w:cs="Times New Roman"/>
          <w:sz w:val="28"/>
          <w:szCs w:val="28"/>
        </w:rPr>
      </w:pPr>
      <w:r w:rsidRPr="009A16AF">
        <w:rPr>
          <w:rFonts w:ascii="Times New Roman" w:hAnsi="Times New Roman" w:cs="Times New Roman"/>
          <w:sz w:val="28"/>
          <w:szCs w:val="28"/>
        </w:rPr>
        <w:t>•</w:t>
      </w:r>
      <w:r w:rsidRPr="009A16AF">
        <w:rPr>
          <w:rFonts w:ascii="Times New Roman" w:hAnsi="Times New Roman" w:cs="Times New Roman"/>
          <w:sz w:val="28"/>
          <w:szCs w:val="28"/>
        </w:rPr>
        <w:tab/>
        <w:t xml:space="preserve">осуществление мероприятий по реализации подпрограммы «Развитие системы отдыха детей, их оздоровления и занятости» муниципальной программы «Развитие образования   </w:t>
      </w:r>
      <w:proofErr w:type="spellStart"/>
      <w:r w:rsidRPr="009A16AF">
        <w:rPr>
          <w:rFonts w:ascii="Times New Roman" w:hAnsi="Times New Roman" w:cs="Times New Roman"/>
          <w:sz w:val="28"/>
          <w:szCs w:val="28"/>
        </w:rPr>
        <w:t>Вытегорского</w:t>
      </w:r>
      <w:proofErr w:type="spellEnd"/>
      <w:r w:rsidRPr="009A16AF">
        <w:rPr>
          <w:rFonts w:ascii="Times New Roman" w:hAnsi="Times New Roman" w:cs="Times New Roman"/>
          <w:sz w:val="28"/>
          <w:szCs w:val="28"/>
        </w:rPr>
        <w:t xml:space="preserve"> муниципального района на 2021-2025 годы» - 1 500,0 тыс. рублей.</w:t>
      </w:r>
      <w:r>
        <w:rPr>
          <w:rFonts w:ascii="Times New Roman" w:hAnsi="Times New Roman" w:cs="Times New Roman"/>
          <w:sz w:val="28"/>
          <w:szCs w:val="28"/>
        </w:rPr>
        <w:t xml:space="preserve"> </w:t>
      </w:r>
      <w:r w:rsidRPr="009A16AF">
        <w:rPr>
          <w:rFonts w:ascii="Times New Roman" w:hAnsi="Times New Roman" w:cs="Times New Roman"/>
          <w:sz w:val="28"/>
          <w:szCs w:val="28"/>
        </w:rPr>
        <w:t>Трудоустроено в каникулярное время 160 детей.</w:t>
      </w:r>
    </w:p>
    <w:p w:rsidR="009A16AF" w:rsidRPr="00141D1D" w:rsidRDefault="009A16AF" w:rsidP="00141D1D">
      <w:pPr>
        <w:spacing w:after="0" w:line="240" w:lineRule="auto"/>
        <w:ind w:firstLine="567"/>
        <w:jc w:val="both"/>
        <w:rPr>
          <w:rFonts w:ascii="Times New Roman" w:hAnsi="Times New Roman" w:cs="Times New Roman"/>
          <w:sz w:val="28"/>
          <w:szCs w:val="28"/>
        </w:rPr>
      </w:pPr>
    </w:p>
    <w:p w:rsidR="00141D1D" w:rsidRPr="00141D1D" w:rsidRDefault="00141D1D" w:rsidP="00141D1D">
      <w:pPr>
        <w:spacing w:after="0" w:line="240" w:lineRule="auto"/>
        <w:ind w:firstLine="567"/>
        <w:jc w:val="both"/>
        <w:rPr>
          <w:rFonts w:ascii="Times New Roman" w:hAnsi="Times New Roman" w:cs="Times New Roman"/>
          <w:sz w:val="28"/>
          <w:szCs w:val="28"/>
        </w:rPr>
      </w:pPr>
      <w:r w:rsidRPr="00141D1D">
        <w:rPr>
          <w:rFonts w:ascii="Times New Roman" w:hAnsi="Times New Roman" w:cs="Times New Roman"/>
          <w:sz w:val="28"/>
          <w:szCs w:val="28"/>
        </w:rPr>
        <w:t>По подразделу «</w:t>
      </w:r>
      <w:r>
        <w:rPr>
          <w:rFonts w:ascii="Times New Roman" w:hAnsi="Times New Roman" w:cs="Times New Roman"/>
          <w:sz w:val="28"/>
          <w:szCs w:val="28"/>
        </w:rPr>
        <w:t>Молодежная политика</w:t>
      </w:r>
      <w:r w:rsidRPr="00141D1D">
        <w:rPr>
          <w:rFonts w:ascii="Times New Roman" w:hAnsi="Times New Roman" w:cs="Times New Roman"/>
          <w:sz w:val="28"/>
          <w:szCs w:val="28"/>
        </w:rPr>
        <w:t>» осущес</w:t>
      </w:r>
      <w:r w:rsidR="009A16AF">
        <w:rPr>
          <w:rFonts w:ascii="Times New Roman" w:hAnsi="Times New Roman" w:cs="Times New Roman"/>
          <w:sz w:val="28"/>
          <w:szCs w:val="28"/>
        </w:rPr>
        <w:t>твлялось финансирование (3869,9</w:t>
      </w:r>
      <w:r w:rsidRPr="00141D1D">
        <w:rPr>
          <w:rFonts w:ascii="Times New Roman" w:hAnsi="Times New Roman" w:cs="Times New Roman"/>
          <w:sz w:val="28"/>
          <w:szCs w:val="28"/>
        </w:rPr>
        <w:t xml:space="preserve"> </w:t>
      </w:r>
      <w:proofErr w:type="spellStart"/>
      <w:r w:rsidRPr="00141D1D">
        <w:rPr>
          <w:rFonts w:ascii="Times New Roman" w:hAnsi="Times New Roman" w:cs="Times New Roman"/>
          <w:sz w:val="28"/>
          <w:szCs w:val="28"/>
        </w:rPr>
        <w:t>тыс.рублей</w:t>
      </w:r>
      <w:proofErr w:type="spellEnd"/>
      <w:r w:rsidRPr="00141D1D">
        <w:rPr>
          <w:rFonts w:ascii="Times New Roman" w:hAnsi="Times New Roman" w:cs="Times New Roman"/>
          <w:sz w:val="28"/>
          <w:szCs w:val="28"/>
        </w:rPr>
        <w:t>) мероприятий муниципальных программ:</w:t>
      </w:r>
    </w:p>
    <w:p w:rsidR="00141D1D" w:rsidRPr="00141D1D" w:rsidRDefault="00141D1D" w:rsidP="00141D1D">
      <w:pPr>
        <w:spacing w:after="0" w:line="240" w:lineRule="auto"/>
        <w:ind w:firstLine="567"/>
        <w:jc w:val="both"/>
        <w:rPr>
          <w:rFonts w:ascii="Times New Roman" w:hAnsi="Times New Roman" w:cs="Times New Roman"/>
          <w:sz w:val="28"/>
          <w:szCs w:val="28"/>
        </w:rPr>
      </w:pPr>
      <w:r w:rsidRPr="00141D1D">
        <w:rPr>
          <w:rFonts w:ascii="Times New Roman" w:hAnsi="Times New Roman" w:cs="Times New Roman"/>
          <w:sz w:val="28"/>
          <w:szCs w:val="28"/>
        </w:rPr>
        <w:t xml:space="preserve">- «Развитие образования </w:t>
      </w:r>
      <w:proofErr w:type="spellStart"/>
      <w:r w:rsidRPr="00141D1D">
        <w:rPr>
          <w:rFonts w:ascii="Times New Roman" w:hAnsi="Times New Roman" w:cs="Times New Roman"/>
          <w:sz w:val="28"/>
          <w:szCs w:val="28"/>
        </w:rPr>
        <w:t>Вытегорского</w:t>
      </w:r>
      <w:proofErr w:type="spellEnd"/>
      <w:r w:rsidRPr="00141D1D">
        <w:rPr>
          <w:rFonts w:ascii="Times New Roman" w:hAnsi="Times New Roman" w:cs="Times New Roman"/>
          <w:sz w:val="28"/>
          <w:szCs w:val="28"/>
        </w:rPr>
        <w:t xml:space="preserve"> муниципального района на</w:t>
      </w:r>
      <w:r w:rsidR="009A16AF">
        <w:rPr>
          <w:rFonts w:ascii="Times New Roman" w:hAnsi="Times New Roman" w:cs="Times New Roman"/>
          <w:sz w:val="28"/>
          <w:szCs w:val="28"/>
        </w:rPr>
        <w:t xml:space="preserve"> 2021-2025 годы» в сумме 1500,0</w:t>
      </w:r>
      <w:r w:rsidRPr="00141D1D">
        <w:rPr>
          <w:rFonts w:ascii="Times New Roman" w:hAnsi="Times New Roman" w:cs="Times New Roman"/>
          <w:sz w:val="28"/>
          <w:szCs w:val="28"/>
        </w:rPr>
        <w:t xml:space="preserve"> </w:t>
      </w:r>
      <w:proofErr w:type="spellStart"/>
      <w:r w:rsidRPr="00141D1D">
        <w:rPr>
          <w:rFonts w:ascii="Times New Roman" w:hAnsi="Times New Roman" w:cs="Times New Roman"/>
          <w:sz w:val="28"/>
          <w:szCs w:val="28"/>
        </w:rPr>
        <w:t>тыс.рублей</w:t>
      </w:r>
      <w:proofErr w:type="spellEnd"/>
      <w:r w:rsidRPr="00141D1D">
        <w:rPr>
          <w:rFonts w:ascii="Times New Roman" w:hAnsi="Times New Roman" w:cs="Times New Roman"/>
          <w:sz w:val="28"/>
          <w:szCs w:val="28"/>
        </w:rPr>
        <w:t>;</w:t>
      </w:r>
    </w:p>
    <w:p w:rsidR="00141D1D" w:rsidRDefault="00141D1D" w:rsidP="00141D1D">
      <w:pPr>
        <w:spacing w:after="0" w:line="240" w:lineRule="auto"/>
        <w:ind w:firstLine="567"/>
        <w:jc w:val="both"/>
        <w:rPr>
          <w:rFonts w:ascii="Times New Roman" w:hAnsi="Times New Roman" w:cs="Times New Roman"/>
          <w:sz w:val="28"/>
          <w:szCs w:val="28"/>
        </w:rPr>
      </w:pPr>
      <w:r w:rsidRPr="00141D1D">
        <w:rPr>
          <w:rFonts w:ascii="Times New Roman" w:hAnsi="Times New Roman" w:cs="Times New Roman"/>
          <w:sz w:val="28"/>
          <w:szCs w:val="28"/>
        </w:rPr>
        <w:t xml:space="preserve">- «Совершенствование социальной политики в </w:t>
      </w:r>
      <w:proofErr w:type="spellStart"/>
      <w:r w:rsidRPr="00141D1D">
        <w:rPr>
          <w:rFonts w:ascii="Times New Roman" w:hAnsi="Times New Roman" w:cs="Times New Roman"/>
          <w:sz w:val="28"/>
          <w:szCs w:val="28"/>
        </w:rPr>
        <w:t>Вытегорском</w:t>
      </w:r>
      <w:proofErr w:type="spellEnd"/>
      <w:r w:rsidRPr="00141D1D">
        <w:rPr>
          <w:rFonts w:ascii="Times New Roman" w:hAnsi="Times New Roman" w:cs="Times New Roman"/>
          <w:sz w:val="28"/>
          <w:szCs w:val="28"/>
        </w:rPr>
        <w:t xml:space="preserve"> муниципальном районе на</w:t>
      </w:r>
      <w:r w:rsidR="009A16AF">
        <w:rPr>
          <w:rFonts w:ascii="Times New Roman" w:hAnsi="Times New Roman" w:cs="Times New Roman"/>
          <w:sz w:val="28"/>
          <w:szCs w:val="28"/>
        </w:rPr>
        <w:t xml:space="preserve"> 2021-2025 годы» в сумме 2369,9 </w:t>
      </w:r>
      <w:proofErr w:type="spellStart"/>
      <w:r w:rsidR="009A16AF">
        <w:rPr>
          <w:rFonts w:ascii="Times New Roman" w:hAnsi="Times New Roman" w:cs="Times New Roman"/>
          <w:sz w:val="28"/>
          <w:szCs w:val="28"/>
        </w:rPr>
        <w:t>тыс.рублей</w:t>
      </w:r>
      <w:proofErr w:type="spellEnd"/>
      <w:r w:rsidR="009A16AF">
        <w:rPr>
          <w:rFonts w:ascii="Times New Roman" w:hAnsi="Times New Roman" w:cs="Times New Roman"/>
          <w:sz w:val="28"/>
          <w:szCs w:val="28"/>
        </w:rPr>
        <w:t>.</w:t>
      </w:r>
    </w:p>
    <w:p w:rsidR="00556D79" w:rsidRPr="00C72754" w:rsidRDefault="00417D9E" w:rsidP="001261C5">
      <w:pPr>
        <w:spacing w:after="0" w:line="240" w:lineRule="auto"/>
        <w:jc w:val="both"/>
        <w:rPr>
          <w:rFonts w:ascii="Times New Roman" w:hAnsi="Times New Roman" w:cs="Times New Roman"/>
          <w:sz w:val="24"/>
          <w:szCs w:val="24"/>
        </w:rPr>
      </w:pPr>
      <w:r w:rsidRPr="00417D9E">
        <w:rPr>
          <w:rFonts w:ascii="Times New Roman" w:hAnsi="Times New Roman" w:cs="Times New Roman"/>
          <w:sz w:val="24"/>
          <w:szCs w:val="24"/>
        </w:rPr>
        <w:tab/>
      </w:r>
    </w:p>
    <w:p w:rsidR="00A469AE" w:rsidRDefault="00D27166" w:rsidP="0014618E">
      <w:pPr>
        <w:pStyle w:val="a8"/>
        <w:spacing w:after="0"/>
        <w:ind w:firstLine="567"/>
        <w:jc w:val="both"/>
        <w:rPr>
          <w:sz w:val="28"/>
          <w:szCs w:val="28"/>
        </w:rPr>
      </w:pPr>
      <w:r w:rsidRPr="00C72754">
        <w:rPr>
          <w:sz w:val="28"/>
          <w:szCs w:val="28"/>
        </w:rPr>
        <w:t xml:space="preserve">Расходы по </w:t>
      </w:r>
      <w:proofErr w:type="gramStart"/>
      <w:r w:rsidRPr="00C72754">
        <w:rPr>
          <w:sz w:val="28"/>
          <w:szCs w:val="28"/>
        </w:rPr>
        <w:t xml:space="preserve">подразделу </w:t>
      </w:r>
      <w:r w:rsidR="00C023D5" w:rsidRPr="00C72754">
        <w:rPr>
          <w:sz w:val="28"/>
          <w:szCs w:val="28"/>
        </w:rPr>
        <w:t xml:space="preserve"> 07</w:t>
      </w:r>
      <w:proofErr w:type="gramEnd"/>
      <w:r w:rsidR="00C023D5" w:rsidRPr="00C72754">
        <w:rPr>
          <w:sz w:val="28"/>
          <w:szCs w:val="28"/>
        </w:rPr>
        <w:t xml:space="preserve"> 09 </w:t>
      </w:r>
      <w:r w:rsidRPr="00C72754">
        <w:rPr>
          <w:sz w:val="28"/>
          <w:szCs w:val="28"/>
        </w:rPr>
        <w:t>«Другие вопросы в области образо</w:t>
      </w:r>
      <w:r w:rsidR="007E3A8D" w:rsidRPr="00C72754">
        <w:rPr>
          <w:sz w:val="28"/>
          <w:szCs w:val="28"/>
        </w:rPr>
        <w:t>в</w:t>
      </w:r>
      <w:r w:rsidR="00A469AE" w:rsidRPr="00C72754">
        <w:rPr>
          <w:sz w:val="28"/>
          <w:szCs w:val="28"/>
        </w:rPr>
        <w:t>ания»</w:t>
      </w:r>
      <w:r w:rsidR="009A16AF">
        <w:rPr>
          <w:sz w:val="28"/>
          <w:szCs w:val="28"/>
        </w:rPr>
        <w:t xml:space="preserve"> исполнены в сумме 83378,7</w:t>
      </w:r>
      <w:r w:rsidRPr="00C72754">
        <w:rPr>
          <w:sz w:val="28"/>
          <w:szCs w:val="28"/>
        </w:rPr>
        <w:t xml:space="preserve"> тыс.</w:t>
      </w:r>
      <w:r w:rsidR="00141D1D">
        <w:rPr>
          <w:sz w:val="28"/>
          <w:szCs w:val="28"/>
        </w:rPr>
        <w:t xml:space="preserve"> рублей или 99,9</w:t>
      </w:r>
      <w:r w:rsidR="009A16AF">
        <w:rPr>
          <w:sz w:val="28"/>
          <w:szCs w:val="28"/>
        </w:rPr>
        <w:t>6</w:t>
      </w:r>
      <w:r w:rsidR="00C023D5" w:rsidRPr="00C72754">
        <w:rPr>
          <w:sz w:val="28"/>
          <w:szCs w:val="28"/>
        </w:rPr>
        <w:t xml:space="preserve"> процентов</w:t>
      </w:r>
      <w:r w:rsidRPr="00C72754">
        <w:rPr>
          <w:sz w:val="28"/>
          <w:szCs w:val="28"/>
        </w:rPr>
        <w:t xml:space="preserve"> от плановых назначений. Доля расходов данного подраздела в общем объеме расходов разде</w:t>
      </w:r>
      <w:r w:rsidR="009A16AF">
        <w:rPr>
          <w:sz w:val="28"/>
          <w:szCs w:val="28"/>
        </w:rPr>
        <w:t>ла «Образование» составляет 11,7</w:t>
      </w:r>
      <w:r w:rsidR="00417D9E" w:rsidRPr="00C72754">
        <w:rPr>
          <w:sz w:val="28"/>
          <w:szCs w:val="28"/>
        </w:rPr>
        <w:t xml:space="preserve"> </w:t>
      </w:r>
      <w:r w:rsidRPr="00C72754">
        <w:rPr>
          <w:sz w:val="28"/>
          <w:szCs w:val="28"/>
        </w:rPr>
        <w:t>процента. В течение года ассигнования по данному</w:t>
      </w:r>
      <w:r w:rsidR="007E3A8D" w:rsidRPr="00C72754">
        <w:rPr>
          <w:sz w:val="28"/>
          <w:szCs w:val="28"/>
        </w:rPr>
        <w:t xml:space="preserve"> </w:t>
      </w:r>
      <w:r w:rsidR="009A16AF">
        <w:rPr>
          <w:sz w:val="28"/>
          <w:szCs w:val="28"/>
        </w:rPr>
        <w:t>подразделу сокращены</w:t>
      </w:r>
      <w:r w:rsidR="00763DB4">
        <w:rPr>
          <w:sz w:val="28"/>
          <w:szCs w:val="28"/>
        </w:rPr>
        <w:t xml:space="preserve"> на </w:t>
      </w:r>
      <w:r w:rsidR="009A16AF">
        <w:rPr>
          <w:sz w:val="28"/>
          <w:szCs w:val="28"/>
        </w:rPr>
        <w:t>7269,0</w:t>
      </w:r>
      <w:r w:rsidR="00A469AE" w:rsidRPr="00C72754">
        <w:rPr>
          <w:sz w:val="28"/>
          <w:szCs w:val="28"/>
        </w:rPr>
        <w:t xml:space="preserve"> </w:t>
      </w:r>
      <w:r w:rsidR="00C023D5" w:rsidRPr="00C72754">
        <w:rPr>
          <w:sz w:val="28"/>
          <w:szCs w:val="28"/>
        </w:rPr>
        <w:t>тыс. рублей</w:t>
      </w:r>
      <w:r w:rsidR="00A469AE" w:rsidRPr="00C72754">
        <w:rPr>
          <w:sz w:val="28"/>
          <w:szCs w:val="28"/>
        </w:rPr>
        <w:t>.</w:t>
      </w:r>
      <w:r w:rsidR="00417D9E" w:rsidRPr="00C72754">
        <w:rPr>
          <w:sz w:val="28"/>
          <w:szCs w:val="28"/>
        </w:rPr>
        <w:t xml:space="preserve"> Рост </w:t>
      </w:r>
      <w:r w:rsidR="001261C5">
        <w:rPr>
          <w:sz w:val="28"/>
          <w:szCs w:val="28"/>
        </w:rPr>
        <w:t>асс</w:t>
      </w:r>
      <w:r w:rsidR="009A16AF">
        <w:rPr>
          <w:sz w:val="28"/>
          <w:szCs w:val="28"/>
        </w:rPr>
        <w:t xml:space="preserve">игнований по сравнению с 2021 годом 16950,9 </w:t>
      </w:r>
      <w:proofErr w:type="spellStart"/>
      <w:r w:rsidR="009A16AF">
        <w:rPr>
          <w:sz w:val="28"/>
          <w:szCs w:val="28"/>
        </w:rPr>
        <w:t>тыс.рублей</w:t>
      </w:r>
      <w:proofErr w:type="spellEnd"/>
      <w:r w:rsidR="009A16AF">
        <w:rPr>
          <w:sz w:val="28"/>
          <w:szCs w:val="28"/>
        </w:rPr>
        <w:t xml:space="preserve"> (+25,5</w:t>
      </w:r>
      <w:r w:rsidR="00763DB4">
        <w:rPr>
          <w:sz w:val="28"/>
          <w:szCs w:val="28"/>
        </w:rPr>
        <w:t xml:space="preserve"> </w:t>
      </w:r>
      <w:r w:rsidR="00417D9E" w:rsidRPr="00C72754">
        <w:rPr>
          <w:sz w:val="28"/>
          <w:szCs w:val="28"/>
        </w:rPr>
        <w:t>процента).</w:t>
      </w:r>
    </w:p>
    <w:p w:rsidR="00763DB4" w:rsidRDefault="00763DB4" w:rsidP="00763DB4">
      <w:pPr>
        <w:pStyle w:val="a8"/>
        <w:spacing w:after="0"/>
        <w:jc w:val="both"/>
        <w:rPr>
          <w:sz w:val="28"/>
          <w:szCs w:val="28"/>
        </w:rPr>
      </w:pPr>
    </w:p>
    <w:p w:rsidR="009A16AF" w:rsidRDefault="009A16AF" w:rsidP="009A16AF">
      <w:pPr>
        <w:pStyle w:val="a8"/>
        <w:spacing w:after="0"/>
        <w:ind w:firstLine="567"/>
        <w:jc w:val="both"/>
        <w:rPr>
          <w:sz w:val="28"/>
          <w:szCs w:val="28"/>
        </w:rPr>
      </w:pPr>
      <w:proofErr w:type="gramStart"/>
      <w:r w:rsidRPr="009A16AF">
        <w:rPr>
          <w:sz w:val="28"/>
          <w:szCs w:val="28"/>
        </w:rPr>
        <w:t>Средства  областного</w:t>
      </w:r>
      <w:proofErr w:type="gramEnd"/>
      <w:r w:rsidRPr="009A16AF">
        <w:rPr>
          <w:sz w:val="28"/>
          <w:szCs w:val="28"/>
        </w:rPr>
        <w:t xml:space="preserve"> бюджета в сумме 18 559,4 тыс. рублей н</w:t>
      </w:r>
      <w:r>
        <w:rPr>
          <w:sz w:val="28"/>
          <w:szCs w:val="28"/>
        </w:rPr>
        <w:t>аправлены на:</w:t>
      </w:r>
    </w:p>
    <w:p w:rsidR="009A16AF" w:rsidRPr="009A16AF" w:rsidRDefault="009A16AF" w:rsidP="009A16AF">
      <w:pPr>
        <w:pStyle w:val="a8"/>
        <w:numPr>
          <w:ilvl w:val="0"/>
          <w:numId w:val="29"/>
        </w:numPr>
        <w:spacing w:after="0"/>
        <w:ind w:left="0" w:firstLine="567"/>
        <w:jc w:val="both"/>
        <w:rPr>
          <w:sz w:val="28"/>
          <w:szCs w:val="28"/>
        </w:rPr>
      </w:pPr>
      <w:r w:rsidRPr="009A16AF">
        <w:rPr>
          <w:sz w:val="28"/>
          <w:szCs w:val="28"/>
        </w:rPr>
        <w:t>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в сумме 16 263,1 тыс. рублей, в том числе на:</w:t>
      </w:r>
    </w:p>
    <w:p w:rsidR="009A16AF" w:rsidRPr="009A16AF" w:rsidRDefault="009A16AF" w:rsidP="00E64F1D">
      <w:pPr>
        <w:pStyle w:val="a8"/>
        <w:numPr>
          <w:ilvl w:val="0"/>
          <w:numId w:val="31"/>
        </w:numPr>
        <w:spacing w:after="0"/>
        <w:ind w:left="0" w:firstLine="567"/>
        <w:jc w:val="both"/>
        <w:rPr>
          <w:sz w:val="28"/>
          <w:szCs w:val="28"/>
        </w:rPr>
      </w:pPr>
      <w:r w:rsidRPr="009A16AF">
        <w:rPr>
          <w:sz w:val="28"/>
          <w:szCs w:val="28"/>
        </w:rPr>
        <w:t xml:space="preserve">социальную поддержку детей, обучающихся в муниципальных общеобразовательных организациях, из многодетных семей в части предоставления денежных выплат на </w:t>
      </w:r>
      <w:proofErr w:type="gramStart"/>
      <w:r w:rsidRPr="009A16AF">
        <w:rPr>
          <w:sz w:val="28"/>
          <w:szCs w:val="28"/>
        </w:rPr>
        <w:t>проезд  (</w:t>
      </w:r>
      <w:proofErr w:type="gramEnd"/>
      <w:r w:rsidRPr="009A16AF">
        <w:rPr>
          <w:sz w:val="28"/>
          <w:szCs w:val="28"/>
        </w:rPr>
        <w:t xml:space="preserve">кроме такси) на городском транспорте, а также на автобусах пригородных и внутрирайонных маршрутов и на </w:t>
      </w:r>
      <w:r w:rsidRPr="009A16AF">
        <w:rPr>
          <w:sz w:val="28"/>
          <w:szCs w:val="28"/>
        </w:rPr>
        <w:lastRenderedPageBreak/>
        <w:t>приобретение комплекта одежды для посещения школьных занятий, спортивной формы для занятий физической культуро</w:t>
      </w:r>
      <w:r>
        <w:rPr>
          <w:sz w:val="28"/>
          <w:szCs w:val="28"/>
        </w:rPr>
        <w:t xml:space="preserve">й - </w:t>
      </w:r>
      <w:r w:rsidRPr="009A16AF">
        <w:rPr>
          <w:sz w:val="28"/>
          <w:szCs w:val="28"/>
        </w:rPr>
        <w:t xml:space="preserve">4 447,4 тыс. рублей. Обеспечены денежной выплатой на проезд 795 детей, денежной выплатой на приобретение комплекта детской одежды для посещения школьных занятий, спортивной </w:t>
      </w:r>
      <w:proofErr w:type="gramStart"/>
      <w:r w:rsidRPr="009A16AF">
        <w:rPr>
          <w:sz w:val="28"/>
          <w:szCs w:val="28"/>
        </w:rPr>
        <w:t>формы  для</w:t>
      </w:r>
      <w:proofErr w:type="gramEnd"/>
      <w:r w:rsidRPr="009A16AF">
        <w:rPr>
          <w:sz w:val="28"/>
          <w:szCs w:val="28"/>
        </w:rPr>
        <w:t xml:space="preserve"> занятий физической культурой 426 детей;</w:t>
      </w:r>
    </w:p>
    <w:p w:rsidR="009A16AF" w:rsidRPr="009A16AF" w:rsidRDefault="009A16AF" w:rsidP="00E64F1D">
      <w:pPr>
        <w:pStyle w:val="a8"/>
        <w:numPr>
          <w:ilvl w:val="0"/>
          <w:numId w:val="31"/>
        </w:numPr>
        <w:spacing w:after="0"/>
        <w:ind w:left="0" w:firstLine="567"/>
        <w:jc w:val="both"/>
        <w:rPr>
          <w:sz w:val="28"/>
          <w:szCs w:val="28"/>
        </w:rPr>
      </w:pPr>
      <w:r w:rsidRPr="009A16AF">
        <w:rPr>
          <w:sz w:val="28"/>
          <w:szCs w:val="28"/>
        </w:rPr>
        <w:t xml:space="preserve">обеспечение льготным питанием </w:t>
      </w:r>
      <w:proofErr w:type="gramStart"/>
      <w:r w:rsidRPr="009A16AF">
        <w:rPr>
          <w:sz w:val="28"/>
          <w:szCs w:val="28"/>
        </w:rPr>
        <w:t>обучающихся  в</w:t>
      </w:r>
      <w:proofErr w:type="gramEnd"/>
      <w:r w:rsidRPr="009A16AF">
        <w:rPr>
          <w:sz w:val="28"/>
          <w:szCs w:val="28"/>
        </w:rPr>
        <w:t xml:space="preserve"> муниципальных общеобразовательных учреждениях, за исключением вечерних (сменных) общеобразовательных учреждений, и в муниципальных образовательных учреждениях для детей дошкольного и младшего школьного возраста из числа  детей из малоимущих семей, многодетных семей, детей, состоящих на учете в противотуберкулезном диспансере – 6 845,2 тыс. рублей. Обеспечено льготным питанием 523 человека;</w:t>
      </w:r>
    </w:p>
    <w:p w:rsidR="009A16AF" w:rsidRPr="009A16AF" w:rsidRDefault="009A16AF" w:rsidP="00E64F1D">
      <w:pPr>
        <w:pStyle w:val="a8"/>
        <w:numPr>
          <w:ilvl w:val="0"/>
          <w:numId w:val="31"/>
        </w:numPr>
        <w:spacing w:after="0"/>
        <w:ind w:left="0" w:firstLine="567"/>
        <w:jc w:val="both"/>
        <w:rPr>
          <w:sz w:val="28"/>
          <w:szCs w:val="28"/>
        </w:rPr>
      </w:pPr>
      <w:r w:rsidRPr="009A16AF">
        <w:rPr>
          <w:sz w:val="28"/>
          <w:szCs w:val="28"/>
        </w:rPr>
        <w:t xml:space="preserve">предоставление </w:t>
      </w:r>
      <w:proofErr w:type="gramStart"/>
      <w:r w:rsidRPr="009A16AF">
        <w:rPr>
          <w:sz w:val="28"/>
          <w:szCs w:val="28"/>
        </w:rPr>
        <w:t>выплат  по</w:t>
      </w:r>
      <w:proofErr w:type="gramEnd"/>
      <w:r w:rsidRPr="009A16AF">
        <w:rPr>
          <w:sz w:val="28"/>
          <w:szCs w:val="28"/>
        </w:rPr>
        <w:t xml:space="preserve"> дистанционному обучению детей ин</w:t>
      </w:r>
      <w:r>
        <w:rPr>
          <w:sz w:val="28"/>
          <w:szCs w:val="28"/>
        </w:rPr>
        <w:t xml:space="preserve">валидов на дому - </w:t>
      </w:r>
      <w:r w:rsidRPr="009A16AF">
        <w:rPr>
          <w:sz w:val="28"/>
          <w:szCs w:val="28"/>
        </w:rPr>
        <w:t>884,6 тыс. рублей. Обеспечено социальной поддержкой детей-инвалидов на дому 7 человек;</w:t>
      </w:r>
    </w:p>
    <w:p w:rsidR="009A16AF" w:rsidRPr="009A16AF" w:rsidRDefault="009A16AF" w:rsidP="00E64F1D">
      <w:pPr>
        <w:pStyle w:val="a8"/>
        <w:numPr>
          <w:ilvl w:val="0"/>
          <w:numId w:val="31"/>
        </w:numPr>
        <w:spacing w:after="0"/>
        <w:ind w:left="0" w:firstLine="567"/>
        <w:jc w:val="both"/>
        <w:rPr>
          <w:sz w:val="28"/>
          <w:szCs w:val="28"/>
        </w:rPr>
      </w:pPr>
      <w:r w:rsidRPr="009A16AF">
        <w:rPr>
          <w:sz w:val="28"/>
          <w:szCs w:val="28"/>
        </w:rPr>
        <w:t>обеспечение содержания детей с ограниченными возможностями здоровья в муниципальных организациях, осуществляющих образовательную деятельность по адаптированным основным общеобразовательным пр</w:t>
      </w:r>
      <w:r>
        <w:rPr>
          <w:sz w:val="28"/>
          <w:szCs w:val="28"/>
        </w:rPr>
        <w:t xml:space="preserve">ограммам – 4 065,9 тыс. рублей. </w:t>
      </w:r>
      <w:r w:rsidRPr="009A16AF">
        <w:rPr>
          <w:sz w:val="28"/>
          <w:szCs w:val="28"/>
        </w:rPr>
        <w:t xml:space="preserve">Обеспечено </w:t>
      </w:r>
      <w:proofErr w:type="gramStart"/>
      <w:r w:rsidRPr="009A16AF">
        <w:rPr>
          <w:sz w:val="28"/>
          <w:szCs w:val="28"/>
        </w:rPr>
        <w:t>поддержкой  364</w:t>
      </w:r>
      <w:proofErr w:type="gramEnd"/>
      <w:r w:rsidRPr="009A16AF">
        <w:rPr>
          <w:sz w:val="28"/>
          <w:szCs w:val="28"/>
        </w:rPr>
        <w:t xml:space="preserve"> детей;</w:t>
      </w:r>
    </w:p>
    <w:p w:rsidR="009A16AF" w:rsidRPr="009A16AF" w:rsidRDefault="009A16AF" w:rsidP="00E64F1D">
      <w:pPr>
        <w:pStyle w:val="a8"/>
        <w:numPr>
          <w:ilvl w:val="0"/>
          <w:numId w:val="31"/>
        </w:numPr>
        <w:spacing w:after="0"/>
        <w:ind w:left="0" w:firstLine="567"/>
        <w:jc w:val="both"/>
        <w:rPr>
          <w:sz w:val="28"/>
          <w:szCs w:val="28"/>
        </w:rPr>
      </w:pPr>
      <w:r w:rsidRPr="009A16AF">
        <w:rPr>
          <w:sz w:val="28"/>
          <w:szCs w:val="28"/>
        </w:rPr>
        <w:t>предоставление единовременных выплат педагогическим работникам муниципальных организаций, проживающих в сельской местности – 20,0 тыс. рублей (выплата предоставлена 1 педагогу);</w:t>
      </w:r>
    </w:p>
    <w:p w:rsidR="009A16AF" w:rsidRPr="009A16AF" w:rsidRDefault="009A16AF" w:rsidP="00E64F1D">
      <w:pPr>
        <w:pStyle w:val="a8"/>
        <w:numPr>
          <w:ilvl w:val="0"/>
          <w:numId w:val="30"/>
        </w:numPr>
        <w:spacing w:after="0"/>
        <w:ind w:left="0" w:firstLine="567"/>
        <w:jc w:val="both"/>
        <w:rPr>
          <w:sz w:val="28"/>
          <w:szCs w:val="28"/>
        </w:rPr>
      </w:pPr>
      <w:r w:rsidRPr="009A16AF">
        <w:rPr>
          <w:sz w:val="28"/>
          <w:szCs w:val="28"/>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 1 122,4 тыс. рублей;</w:t>
      </w:r>
    </w:p>
    <w:p w:rsidR="00E64F1D" w:rsidRDefault="009A16AF" w:rsidP="00E64F1D">
      <w:pPr>
        <w:pStyle w:val="a8"/>
        <w:numPr>
          <w:ilvl w:val="0"/>
          <w:numId w:val="30"/>
        </w:numPr>
        <w:spacing w:after="0"/>
        <w:ind w:left="0" w:firstLine="567"/>
        <w:jc w:val="both"/>
        <w:rPr>
          <w:sz w:val="28"/>
          <w:szCs w:val="28"/>
        </w:rPr>
      </w:pPr>
      <w:r w:rsidRPr="009A16AF">
        <w:rPr>
          <w:sz w:val="28"/>
          <w:szCs w:val="28"/>
        </w:rPr>
        <w:t xml:space="preserve">оснащение государственных и муниципальных общеобразовательных организаций государственными символами Российской Федерации – 1 173,9 тыс. рублей. </w:t>
      </w:r>
      <w:proofErr w:type="gramStart"/>
      <w:r w:rsidRPr="009A16AF">
        <w:rPr>
          <w:sz w:val="28"/>
          <w:szCs w:val="28"/>
        </w:rPr>
        <w:t>Реализован  национальный</w:t>
      </w:r>
      <w:proofErr w:type="gramEnd"/>
      <w:r w:rsidRPr="009A16AF">
        <w:rPr>
          <w:sz w:val="28"/>
          <w:szCs w:val="28"/>
        </w:rPr>
        <w:t xml:space="preserve"> проекта «Образование» регионального проекта "Патриотическое воспитание граждан Российской Фе</w:t>
      </w:r>
      <w:r w:rsidR="00E64F1D">
        <w:rPr>
          <w:sz w:val="28"/>
          <w:szCs w:val="28"/>
        </w:rPr>
        <w:t>дерации" (Вологодская область)".</w:t>
      </w:r>
    </w:p>
    <w:p w:rsidR="009A16AF" w:rsidRPr="009A16AF" w:rsidRDefault="009A16AF" w:rsidP="00E64F1D">
      <w:pPr>
        <w:pStyle w:val="a8"/>
        <w:spacing w:after="0"/>
        <w:ind w:firstLine="567"/>
        <w:jc w:val="both"/>
        <w:rPr>
          <w:sz w:val="28"/>
          <w:szCs w:val="28"/>
        </w:rPr>
      </w:pPr>
      <w:r w:rsidRPr="009A16AF">
        <w:rPr>
          <w:sz w:val="28"/>
          <w:szCs w:val="28"/>
        </w:rPr>
        <w:t xml:space="preserve">          </w:t>
      </w:r>
    </w:p>
    <w:p w:rsidR="009A16AF" w:rsidRPr="009A16AF" w:rsidRDefault="009A16AF" w:rsidP="009A16AF">
      <w:pPr>
        <w:pStyle w:val="a8"/>
        <w:spacing w:after="0"/>
        <w:jc w:val="both"/>
        <w:rPr>
          <w:sz w:val="28"/>
          <w:szCs w:val="28"/>
        </w:rPr>
      </w:pPr>
      <w:r w:rsidRPr="009A16AF">
        <w:rPr>
          <w:sz w:val="28"/>
          <w:szCs w:val="28"/>
        </w:rPr>
        <w:tab/>
        <w:t>Средства районного бюджета направлены на:</w:t>
      </w:r>
    </w:p>
    <w:p w:rsidR="009A16AF" w:rsidRPr="009A16AF" w:rsidRDefault="009A16AF" w:rsidP="00E64F1D">
      <w:pPr>
        <w:pStyle w:val="a8"/>
        <w:numPr>
          <w:ilvl w:val="0"/>
          <w:numId w:val="32"/>
        </w:numPr>
        <w:spacing w:after="0"/>
        <w:ind w:left="0" w:firstLine="567"/>
        <w:jc w:val="both"/>
        <w:rPr>
          <w:sz w:val="28"/>
          <w:szCs w:val="28"/>
        </w:rPr>
      </w:pPr>
      <w:r w:rsidRPr="009A16AF">
        <w:rPr>
          <w:sz w:val="28"/>
          <w:szCs w:val="28"/>
        </w:rPr>
        <w:t>содержание МКУ «Многофункциональный центр предоставления государственных и муниципальных услуг», Центр обеспечения деятельности учреждений — 51 332,5 тыс. рублей;</w:t>
      </w:r>
    </w:p>
    <w:p w:rsidR="009A16AF" w:rsidRPr="009A16AF" w:rsidRDefault="009A16AF" w:rsidP="00E64F1D">
      <w:pPr>
        <w:pStyle w:val="a8"/>
        <w:numPr>
          <w:ilvl w:val="0"/>
          <w:numId w:val="32"/>
        </w:numPr>
        <w:spacing w:after="0"/>
        <w:ind w:left="0" w:firstLine="567"/>
        <w:jc w:val="both"/>
        <w:rPr>
          <w:sz w:val="28"/>
          <w:szCs w:val="28"/>
        </w:rPr>
      </w:pPr>
      <w:proofErr w:type="spellStart"/>
      <w:r w:rsidRPr="009A16AF">
        <w:rPr>
          <w:sz w:val="28"/>
          <w:szCs w:val="28"/>
        </w:rPr>
        <w:t>софинансирование</w:t>
      </w:r>
      <w:proofErr w:type="spellEnd"/>
      <w:r w:rsidRPr="009A16AF">
        <w:rPr>
          <w:sz w:val="28"/>
          <w:szCs w:val="28"/>
        </w:rPr>
        <w:t xml:space="preserve"> на обеспечение питанием обучающихся с ограниченными возможностями здоровья, не проживающих в организациях, осуществляющих образовательную деятельность – 280,6 тыс. рублей;</w:t>
      </w:r>
    </w:p>
    <w:p w:rsidR="009A16AF" w:rsidRPr="009A16AF" w:rsidRDefault="009A16AF" w:rsidP="00E64F1D">
      <w:pPr>
        <w:pStyle w:val="a8"/>
        <w:numPr>
          <w:ilvl w:val="0"/>
          <w:numId w:val="32"/>
        </w:numPr>
        <w:spacing w:after="0"/>
        <w:ind w:left="0" w:firstLine="567"/>
        <w:jc w:val="both"/>
        <w:rPr>
          <w:sz w:val="28"/>
          <w:szCs w:val="28"/>
        </w:rPr>
      </w:pPr>
      <w:proofErr w:type="spellStart"/>
      <w:r w:rsidRPr="009A16AF">
        <w:rPr>
          <w:sz w:val="28"/>
          <w:szCs w:val="28"/>
        </w:rPr>
        <w:t>софинансирование</w:t>
      </w:r>
      <w:proofErr w:type="spellEnd"/>
      <w:r w:rsidRPr="009A16AF">
        <w:rPr>
          <w:sz w:val="28"/>
          <w:szCs w:val="28"/>
        </w:rPr>
        <w:t xml:space="preserve"> на оснащение государственных и муниципальных общеобразовательных организаций государственными символами Российской Федерации-0,2 тыс. рублей;</w:t>
      </w:r>
    </w:p>
    <w:p w:rsidR="009A16AF" w:rsidRPr="009A16AF" w:rsidRDefault="009A16AF" w:rsidP="00E64F1D">
      <w:pPr>
        <w:pStyle w:val="a8"/>
        <w:numPr>
          <w:ilvl w:val="0"/>
          <w:numId w:val="32"/>
        </w:numPr>
        <w:spacing w:after="0"/>
        <w:ind w:left="0" w:firstLine="567"/>
        <w:jc w:val="both"/>
        <w:rPr>
          <w:sz w:val="28"/>
          <w:szCs w:val="28"/>
        </w:rPr>
      </w:pPr>
      <w:r w:rsidRPr="009A16AF">
        <w:rPr>
          <w:sz w:val="28"/>
          <w:szCs w:val="28"/>
        </w:rPr>
        <w:t xml:space="preserve">реализацию мероприятий Подпрограммы "Кадровое обеспечение системы образования" </w:t>
      </w:r>
      <w:proofErr w:type="gramStart"/>
      <w:r w:rsidRPr="009A16AF">
        <w:rPr>
          <w:sz w:val="28"/>
          <w:szCs w:val="28"/>
        </w:rPr>
        <w:t>муниципальной  программы</w:t>
      </w:r>
      <w:proofErr w:type="gramEnd"/>
      <w:r w:rsidRPr="009A16AF">
        <w:rPr>
          <w:sz w:val="28"/>
          <w:szCs w:val="28"/>
        </w:rPr>
        <w:t xml:space="preserve"> "Развитие образования </w:t>
      </w:r>
      <w:proofErr w:type="spellStart"/>
      <w:r w:rsidRPr="009A16AF">
        <w:rPr>
          <w:sz w:val="28"/>
          <w:szCs w:val="28"/>
        </w:rPr>
        <w:t>Вытегорского</w:t>
      </w:r>
      <w:proofErr w:type="spellEnd"/>
      <w:r w:rsidRPr="009A16AF">
        <w:rPr>
          <w:sz w:val="28"/>
          <w:szCs w:val="28"/>
        </w:rPr>
        <w:t xml:space="preserve"> </w:t>
      </w:r>
      <w:r w:rsidRPr="009A16AF">
        <w:rPr>
          <w:sz w:val="28"/>
          <w:szCs w:val="28"/>
        </w:rPr>
        <w:lastRenderedPageBreak/>
        <w:t xml:space="preserve">муниципального района на 2021-2025 годы — 776,0 </w:t>
      </w:r>
      <w:proofErr w:type="spellStart"/>
      <w:r w:rsidRPr="009A16AF">
        <w:rPr>
          <w:sz w:val="28"/>
          <w:szCs w:val="28"/>
        </w:rPr>
        <w:t>тыс.рублей</w:t>
      </w:r>
      <w:proofErr w:type="spellEnd"/>
      <w:r w:rsidRPr="009A16AF">
        <w:rPr>
          <w:sz w:val="28"/>
          <w:szCs w:val="28"/>
        </w:rPr>
        <w:t>. В ре</w:t>
      </w:r>
      <w:r w:rsidR="00E64F1D">
        <w:rPr>
          <w:sz w:val="28"/>
          <w:szCs w:val="28"/>
        </w:rPr>
        <w:t xml:space="preserve">зультате стипендию </w:t>
      </w:r>
      <w:r w:rsidRPr="009A16AF">
        <w:rPr>
          <w:sz w:val="28"/>
          <w:szCs w:val="28"/>
        </w:rPr>
        <w:t>4 000,0 рублей получили 16 студентов;</w:t>
      </w:r>
    </w:p>
    <w:p w:rsidR="009A16AF" w:rsidRPr="009A16AF" w:rsidRDefault="009A16AF" w:rsidP="00E64F1D">
      <w:pPr>
        <w:pStyle w:val="a8"/>
        <w:numPr>
          <w:ilvl w:val="0"/>
          <w:numId w:val="32"/>
        </w:numPr>
        <w:spacing w:after="0"/>
        <w:ind w:left="0" w:firstLine="567"/>
        <w:jc w:val="both"/>
        <w:rPr>
          <w:sz w:val="28"/>
          <w:szCs w:val="28"/>
        </w:rPr>
      </w:pPr>
      <w:r w:rsidRPr="009A16AF">
        <w:rPr>
          <w:sz w:val="28"/>
          <w:szCs w:val="28"/>
        </w:rPr>
        <w:t xml:space="preserve">изготовление проектно-сметной документации для строительства объекта «Начальная школа - детский сад в </w:t>
      </w:r>
      <w:proofErr w:type="spellStart"/>
      <w:r w:rsidRPr="009A16AF">
        <w:rPr>
          <w:sz w:val="28"/>
          <w:szCs w:val="28"/>
        </w:rPr>
        <w:t>с.Девятины</w:t>
      </w:r>
      <w:proofErr w:type="spellEnd"/>
      <w:r w:rsidRPr="009A16AF">
        <w:rPr>
          <w:sz w:val="28"/>
          <w:szCs w:val="28"/>
        </w:rPr>
        <w:t>» - 5 500,0 тыс. рублей;</w:t>
      </w:r>
    </w:p>
    <w:p w:rsidR="00530437" w:rsidRDefault="009A16AF" w:rsidP="00E64F1D">
      <w:pPr>
        <w:pStyle w:val="a8"/>
        <w:numPr>
          <w:ilvl w:val="0"/>
          <w:numId w:val="32"/>
        </w:numPr>
        <w:spacing w:after="0"/>
        <w:ind w:left="0" w:firstLine="567"/>
        <w:jc w:val="both"/>
        <w:rPr>
          <w:sz w:val="28"/>
          <w:szCs w:val="28"/>
        </w:rPr>
      </w:pPr>
      <w:r w:rsidRPr="009A16AF">
        <w:rPr>
          <w:sz w:val="28"/>
          <w:szCs w:val="28"/>
        </w:rPr>
        <w:t xml:space="preserve">изготовление проектно-сметной документации для строительства объекта «Ясли-детский сад на 100 мест в </w:t>
      </w:r>
      <w:proofErr w:type="spellStart"/>
      <w:r w:rsidRPr="009A16AF">
        <w:rPr>
          <w:sz w:val="28"/>
          <w:szCs w:val="28"/>
        </w:rPr>
        <w:t>г.Вытегра</w:t>
      </w:r>
      <w:proofErr w:type="spellEnd"/>
      <w:r w:rsidRPr="009A16AF">
        <w:rPr>
          <w:sz w:val="28"/>
          <w:szCs w:val="28"/>
        </w:rPr>
        <w:t xml:space="preserve">» - 6 930,0 </w:t>
      </w:r>
      <w:proofErr w:type="spellStart"/>
      <w:r w:rsidRPr="009A16AF">
        <w:rPr>
          <w:sz w:val="28"/>
          <w:szCs w:val="28"/>
        </w:rPr>
        <w:t>тыс.рублей</w:t>
      </w:r>
      <w:proofErr w:type="spellEnd"/>
      <w:r w:rsidRPr="009A16AF">
        <w:rPr>
          <w:sz w:val="28"/>
          <w:szCs w:val="28"/>
        </w:rPr>
        <w:t>.</w:t>
      </w:r>
    </w:p>
    <w:p w:rsidR="009A16AF" w:rsidRDefault="009A16AF" w:rsidP="0014618E">
      <w:pPr>
        <w:pStyle w:val="a8"/>
        <w:spacing w:after="0"/>
        <w:jc w:val="both"/>
      </w:pPr>
    </w:p>
    <w:p w:rsidR="00FB1360" w:rsidRPr="00FB1360" w:rsidRDefault="00C72754" w:rsidP="00B87D0F">
      <w:pPr>
        <w:pStyle w:val="a8"/>
        <w:spacing w:after="0"/>
        <w:ind w:firstLine="567"/>
        <w:jc w:val="both"/>
        <w:rPr>
          <w:sz w:val="28"/>
          <w:szCs w:val="28"/>
        </w:rPr>
      </w:pPr>
      <w:r w:rsidRPr="00FB1360">
        <w:rPr>
          <w:sz w:val="28"/>
          <w:szCs w:val="28"/>
        </w:rPr>
        <w:t>Финансирование расходов по</w:t>
      </w:r>
      <w:r w:rsidR="00B87D0F">
        <w:rPr>
          <w:sz w:val="28"/>
          <w:szCs w:val="28"/>
        </w:rPr>
        <w:t xml:space="preserve"> подразделу 09</w:t>
      </w:r>
      <w:r w:rsidRPr="00FB1360">
        <w:rPr>
          <w:sz w:val="28"/>
          <w:szCs w:val="28"/>
        </w:rPr>
        <w:t xml:space="preserve"> осуществлялось в рамках реализации </w:t>
      </w:r>
      <w:r w:rsidR="00B87D0F">
        <w:rPr>
          <w:sz w:val="28"/>
          <w:szCs w:val="28"/>
        </w:rPr>
        <w:t>муниципальной</w:t>
      </w:r>
      <w:r w:rsidRPr="00FB1360">
        <w:rPr>
          <w:sz w:val="28"/>
          <w:szCs w:val="28"/>
        </w:rPr>
        <w:t xml:space="preserve"> программ</w:t>
      </w:r>
      <w:r w:rsidR="00B87D0F">
        <w:rPr>
          <w:sz w:val="28"/>
          <w:szCs w:val="28"/>
        </w:rPr>
        <w:t xml:space="preserve">ы </w:t>
      </w:r>
      <w:r w:rsidR="00FB1360">
        <w:rPr>
          <w:sz w:val="28"/>
          <w:szCs w:val="28"/>
        </w:rPr>
        <w:t>«</w:t>
      </w:r>
      <w:r w:rsidR="00FB1360" w:rsidRPr="00FB1360">
        <w:rPr>
          <w:sz w:val="28"/>
          <w:szCs w:val="28"/>
        </w:rPr>
        <w:t xml:space="preserve">Развитие образования </w:t>
      </w:r>
      <w:proofErr w:type="spellStart"/>
      <w:r w:rsidR="00FB1360" w:rsidRPr="00FB1360">
        <w:rPr>
          <w:sz w:val="28"/>
          <w:szCs w:val="28"/>
        </w:rPr>
        <w:t>Вытегорского</w:t>
      </w:r>
      <w:proofErr w:type="spellEnd"/>
      <w:r w:rsidR="00FB1360" w:rsidRPr="00FB1360">
        <w:rPr>
          <w:sz w:val="28"/>
          <w:szCs w:val="28"/>
        </w:rPr>
        <w:t xml:space="preserve"> муниципального района н</w:t>
      </w:r>
      <w:r w:rsidR="00B87D0F">
        <w:rPr>
          <w:sz w:val="28"/>
          <w:szCs w:val="28"/>
        </w:rPr>
        <w:t>а 2021-2025</w:t>
      </w:r>
      <w:r w:rsidR="00FB1360">
        <w:rPr>
          <w:sz w:val="28"/>
          <w:szCs w:val="28"/>
        </w:rPr>
        <w:t xml:space="preserve"> годы»</w:t>
      </w:r>
      <w:r w:rsidR="00E64F1D">
        <w:rPr>
          <w:sz w:val="28"/>
          <w:szCs w:val="28"/>
        </w:rPr>
        <w:t xml:space="preserve"> в сумме 83378,7</w:t>
      </w:r>
      <w:r w:rsidR="0014618E">
        <w:rPr>
          <w:sz w:val="28"/>
          <w:szCs w:val="28"/>
        </w:rPr>
        <w:t xml:space="preserve"> </w:t>
      </w:r>
      <w:proofErr w:type="spellStart"/>
      <w:r w:rsidR="0014618E">
        <w:rPr>
          <w:sz w:val="28"/>
          <w:szCs w:val="28"/>
        </w:rPr>
        <w:t>тыс.рублей</w:t>
      </w:r>
      <w:proofErr w:type="spellEnd"/>
      <w:r w:rsidR="00E64F1D">
        <w:rPr>
          <w:sz w:val="28"/>
          <w:szCs w:val="28"/>
        </w:rPr>
        <w:t>.</w:t>
      </w:r>
    </w:p>
    <w:p w:rsidR="00C72754" w:rsidRPr="00315EDB" w:rsidRDefault="00C72754" w:rsidP="00687CFC">
      <w:pPr>
        <w:pStyle w:val="a8"/>
        <w:spacing w:after="0"/>
        <w:jc w:val="both"/>
        <w:rPr>
          <w:sz w:val="28"/>
          <w:szCs w:val="28"/>
        </w:rPr>
      </w:pPr>
    </w:p>
    <w:p w:rsidR="00D27166" w:rsidRPr="00315EDB" w:rsidRDefault="00D27166" w:rsidP="00315EDB">
      <w:pPr>
        <w:spacing w:after="0" w:line="240" w:lineRule="auto"/>
        <w:ind w:firstLine="567"/>
        <w:rPr>
          <w:rFonts w:ascii="Times New Roman" w:hAnsi="Times New Roman" w:cs="Times New Roman"/>
          <w:b/>
          <w:sz w:val="28"/>
          <w:szCs w:val="28"/>
        </w:rPr>
      </w:pPr>
      <w:r w:rsidRPr="00315EDB">
        <w:rPr>
          <w:rFonts w:ascii="Times New Roman" w:hAnsi="Times New Roman" w:cs="Times New Roman"/>
          <w:b/>
          <w:sz w:val="28"/>
          <w:szCs w:val="28"/>
        </w:rPr>
        <w:t xml:space="preserve"> </w:t>
      </w:r>
      <w:proofErr w:type="gramStart"/>
      <w:r w:rsidRPr="00315EDB">
        <w:rPr>
          <w:rFonts w:ascii="Times New Roman" w:hAnsi="Times New Roman" w:cs="Times New Roman"/>
          <w:b/>
          <w:sz w:val="28"/>
          <w:szCs w:val="28"/>
        </w:rPr>
        <w:t xml:space="preserve">Раздел </w:t>
      </w:r>
      <w:r w:rsidR="00777EA5" w:rsidRPr="00315EDB">
        <w:rPr>
          <w:rFonts w:ascii="Times New Roman" w:hAnsi="Times New Roman" w:cs="Times New Roman"/>
          <w:b/>
          <w:sz w:val="28"/>
          <w:szCs w:val="28"/>
        </w:rPr>
        <w:t xml:space="preserve"> 08</w:t>
      </w:r>
      <w:proofErr w:type="gramEnd"/>
      <w:r w:rsidR="00777EA5" w:rsidRPr="00315EDB">
        <w:rPr>
          <w:rFonts w:ascii="Times New Roman" w:hAnsi="Times New Roman" w:cs="Times New Roman"/>
          <w:b/>
          <w:sz w:val="28"/>
          <w:szCs w:val="28"/>
        </w:rPr>
        <w:t xml:space="preserve"> </w:t>
      </w:r>
      <w:r w:rsidR="005759B9">
        <w:rPr>
          <w:rFonts w:ascii="Times New Roman" w:hAnsi="Times New Roman" w:cs="Times New Roman"/>
          <w:b/>
          <w:sz w:val="28"/>
          <w:szCs w:val="28"/>
        </w:rPr>
        <w:t>«Культура,</w:t>
      </w:r>
      <w:r w:rsidRPr="00315EDB">
        <w:rPr>
          <w:rFonts w:ascii="Times New Roman" w:hAnsi="Times New Roman" w:cs="Times New Roman"/>
          <w:b/>
          <w:sz w:val="28"/>
          <w:szCs w:val="28"/>
        </w:rPr>
        <w:t xml:space="preserve"> кинематография»</w:t>
      </w:r>
    </w:p>
    <w:p w:rsidR="00AC4EB6" w:rsidRPr="00315EDB" w:rsidRDefault="00AC4EB6" w:rsidP="00315EDB">
      <w:pPr>
        <w:spacing w:after="0" w:line="240" w:lineRule="auto"/>
        <w:ind w:firstLine="567"/>
        <w:rPr>
          <w:rFonts w:ascii="Times New Roman" w:hAnsi="Times New Roman" w:cs="Times New Roman"/>
          <w:b/>
          <w:sz w:val="28"/>
          <w:szCs w:val="28"/>
        </w:rPr>
      </w:pPr>
    </w:p>
    <w:p w:rsidR="00D27166" w:rsidRPr="00315EDB" w:rsidRDefault="00A4383E" w:rsidP="00315EDB">
      <w:pPr>
        <w:pStyle w:val="a8"/>
        <w:spacing w:after="0"/>
        <w:ind w:firstLine="567"/>
        <w:jc w:val="both"/>
        <w:rPr>
          <w:sz w:val="28"/>
          <w:szCs w:val="28"/>
        </w:rPr>
      </w:pPr>
      <w:r>
        <w:rPr>
          <w:sz w:val="28"/>
          <w:szCs w:val="28"/>
        </w:rPr>
        <w:t xml:space="preserve">В целом на сферу «Культура, </w:t>
      </w:r>
      <w:r w:rsidR="00D27166" w:rsidRPr="00315EDB">
        <w:rPr>
          <w:sz w:val="28"/>
          <w:szCs w:val="28"/>
        </w:rPr>
        <w:t>кинематогр</w:t>
      </w:r>
      <w:r>
        <w:rPr>
          <w:sz w:val="28"/>
          <w:szCs w:val="28"/>
        </w:rPr>
        <w:t>афия»</w:t>
      </w:r>
      <w:r w:rsidR="00AA0FB7">
        <w:rPr>
          <w:sz w:val="28"/>
          <w:szCs w:val="28"/>
        </w:rPr>
        <w:t xml:space="preserve"> из</w:t>
      </w:r>
      <w:r w:rsidR="005E6AE5" w:rsidRPr="00315EDB">
        <w:rPr>
          <w:sz w:val="28"/>
          <w:szCs w:val="28"/>
        </w:rPr>
        <w:t xml:space="preserve"> бюджета в </w:t>
      </w:r>
      <w:r w:rsidR="004A632C" w:rsidRPr="00315EDB">
        <w:rPr>
          <w:sz w:val="28"/>
          <w:szCs w:val="28"/>
        </w:rPr>
        <w:t>20</w:t>
      </w:r>
      <w:r>
        <w:rPr>
          <w:sz w:val="28"/>
          <w:szCs w:val="28"/>
        </w:rPr>
        <w:t>22</w:t>
      </w:r>
      <w:r w:rsidR="00D27166" w:rsidRPr="00315EDB">
        <w:rPr>
          <w:sz w:val="28"/>
          <w:szCs w:val="28"/>
        </w:rPr>
        <w:t xml:space="preserve"> году бы</w:t>
      </w:r>
      <w:r>
        <w:rPr>
          <w:sz w:val="28"/>
          <w:szCs w:val="28"/>
        </w:rPr>
        <w:t>ло направлено 109830,8</w:t>
      </w:r>
      <w:r w:rsidR="005E6AE5" w:rsidRPr="00315EDB">
        <w:rPr>
          <w:sz w:val="28"/>
          <w:szCs w:val="28"/>
        </w:rPr>
        <w:t xml:space="preserve"> тыс. рубле</w:t>
      </w:r>
      <w:r w:rsidR="00A81C3F" w:rsidRPr="00315EDB">
        <w:rPr>
          <w:sz w:val="28"/>
          <w:szCs w:val="28"/>
        </w:rPr>
        <w:t xml:space="preserve">й </w:t>
      </w:r>
      <w:r>
        <w:rPr>
          <w:sz w:val="28"/>
          <w:szCs w:val="28"/>
        </w:rPr>
        <w:t>или 98,1</w:t>
      </w:r>
      <w:r w:rsidR="00A81C3F" w:rsidRPr="00315EDB">
        <w:rPr>
          <w:sz w:val="28"/>
          <w:szCs w:val="28"/>
        </w:rPr>
        <w:t xml:space="preserve"> процентов</w:t>
      </w:r>
      <w:r w:rsidR="00D27166" w:rsidRPr="00315EDB">
        <w:rPr>
          <w:sz w:val="28"/>
          <w:szCs w:val="28"/>
        </w:rPr>
        <w:t xml:space="preserve"> от утвержденных назначений. Удельный вес</w:t>
      </w:r>
      <w:r w:rsidR="00AA0FB7">
        <w:rPr>
          <w:sz w:val="28"/>
          <w:szCs w:val="28"/>
        </w:rPr>
        <w:t xml:space="preserve"> расходов по разделу «Культура,</w:t>
      </w:r>
      <w:r w:rsidR="00D27166" w:rsidRPr="00315EDB">
        <w:rPr>
          <w:sz w:val="28"/>
          <w:szCs w:val="28"/>
        </w:rPr>
        <w:t xml:space="preserve"> кинематография» в структуре общих расходов </w:t>
      </w:r>
      <w:r w:rsidR="005759B9">
        <w:rPr>
          <w:sz w:val="28"/>
          <w:szCs w:val="28"/>
        </w:rPr>
        <w:t xml:space="preserve">районного </w:t>
      </w:r>
      <w:r w:rsidR="005E6AE5" w:rsidRPr="00315EDB">
        <w:rPr>
          <w:sz w:val="28"/>
          <w:szCs w:val="28"/>
        </w:rPr>
        <w:t xml:space="preserve">бюджета составляет </w:t>
      </w:r>
      <w:r>
        <w:rPr>
          <w:sz w:val="28"/>
          <w:szCs w:val="28"/>
        </w:rPr>
        <w:t>8,2</w:t>
      </w:r>
      <w:r w:rsidR="004A632C" w:rsidRPr="00315EDB">
        <w:rPr>
          <w:sz w:val="28"/>
          <w:szCs w:val="28"/>
        </w:rPr>
        <w:t xml:space="preserve"> </w:t>
      </w:r>
      <w:r>
        <w:rPr>
          <w:sz w:val="28"/>
          <w:szCs w:val="28"/>
        </w:rPr>
        <w:t>процента</w:t>
      </w:r>
      <w:r w:rsidR="00AA0FB7">
        <w:rPr>
          <w:sz w:val="28"/>
          <w:szCs w:val="28"/>
        </w:rPr>
        <w:t xml:space="preserve"> (</w:t>
      </w:r>
      <w:r>
        <w:rPr>
          <w:sz w:val="28"/>
          <w:szCs w:val="28"/>
        </w:rPr>
        <w:t>в 2020 году – 13,0 процентов, в 2021 году 14,6</w:t>
      </w:r>
      <w:r w:rsidR="00AA0FB7">
        <w:rPr>
          <w:sz w:val="28"/>
          <w:szCs w:val="28"/>
        </w:rPr>
        <w:t xml:space="preserve"> процентов</w:t>
      </w:r>
      <w:r w:rsidR="004A632C" w:rsidRPr="00315EDB">
        <w:rPr>
          <w:sz w:val="28"/>
          <w:szCs w:val="28"/>
        </w:rPr>
        <w:t>)</w:t>
      </w:r>
      <w:r w:rsidR="00D27166" w:rsidRPr="00315EDB">
        <w:rPr>
          <w:sz w:val="28"/>
          <w:szCs w:val="28"/>
        </w:rPr>
        <w:t>.</w:t>
      </w:r>
    </w:p>
    <w:p w:rsidR="00D27166" w:rsidRPr="00315EDB" w:rsidRDefault="00D27166" w:rsidP="00315EDB">
      <w:pPr>
        <w:pStyle w:val="a8"/>
        <w:spacing w:after="0"/>
        <w:ind w:firstLine="567"/>
        <w:jc w:val="both"/>
        <w:rPr>
          <w:sz w:val="28"/>
          <w:szCs w:val="28"/>
        </w:rPr>
      </w:pPr>
      <w:r w:rsidRPr="00315EDB">
        <w:rPr>
          <w:sz w:val="28"/>
          <w:szCs w:val="28"/>
        </w:rPr>
        <w:t xml:space="preserve">Решением </w:t>
      </w:r>
      <w:r w:rsidR="00AA0FB7">
        <w:rPr>
          <w:sz w:val="28"/>
          <w:szCs w:val="28"/>
        </w:rPr>
        <w:t>Представит</w:t>
      </w:r>
      <w:r w:rsidR="00A4383E">
        <w:rPr>
          <w:sz w:val="28"/>
          <w:szCs w:val="28"/>
        </w:rPr>
        <w:t>ельного Собрания от 13</w:t>
      </w:r>
      <w:r w:rsidRPr="00315EDB">
        <w:rPr>
          <w:sz w:val="28"/>
          <w:szCs w:val="28"/>
        </w:rPr>
        <w:t>.12.</w:t>
      </w:r>
      <w:r w:rsidR="00A4383E">
        <w:rPr>
          <w:sz w:val="28"/>
          <w:szCs w:val="28"/>
        </w:rPr>
        <w:t>2021 № 500</w:t>
      </w:r>
      <w:r w:rsidR="00A333F8" w:rsidRPr="00315EDB">
        <w:rPr>
          <w:sz w:val="28"/>
          <w:szCs w:val="28"/>
        </w:rPr>
        <w:t xml:space="preserve"> «О районном бюджете н</w:t>
      </w:r>
      <w:r w:rsidR="00A4383E">
        <w:rPr>
          <w:sz w:val="28"/>
          <w:szCs w:val="28"/>
        </w:rPr>
        <w:t>а 2022</w:t>
      </w:r>
      <w:r w:rsidR="00375001" w:rsidRPr="00315EDB">
        <w:rPr>
          <w:sz w:val="28"/>
          <w:szCs w:val="28"/>
        </w:rPr>
        <w:t xml:space="preserve"> год</w:t>
      </w:r>
      <w:r w:rsidR="00A4383E">
        <w:rPr>
          <w:sz w:val="28"/>
          <w:szCs w:val="28"/>
        </w:rPr>
        <w:t xml:space="preserve"> и плановый период 2023 и 2024 годов» на 2022</w:t>
      </w:r>
      <w:r w:rsidRPr="00315EDB">
        <w:rPr>
          <w:sz w:val="28"/>
          <w:szCs w:val="28"/>
        </w:rPr>
        <w:t xml:space="preserve"> год по разделу</w:t>
      </w:r>
      <w:r w:rsidR="004A632C" w:rsidRPr="00315EDB">
        <w:rPr>
          <w:sz w:val="28"/>
          <w:szCs w:val="28"/>
        </w:rPr>
        <w:t xml:space="preserve"> 08</w:t>
      </w:r>
      <w:r w:rsidR="00A81C3F" w:rsidRPr="00315EDB">
        <w:rPr>
          <w:sz w:val="28"/>
          <w:szCs w:val="28"/>
        </w:rPr>
        <w:t xml:space="preserve"> «Культура,</w:t>
      </w:r>
      <w:r w:rsidRPr="00315EDB">
        <w:rPr>
          <w:sz w:val="28"/>
          <w:szCs w:val="28"/>
        </w:rPr>
        <w:t xml:space="preserve"> кинематография» бюджетные ассигнования </w:t>
      </w:r>
      <w:r w:rsidR="00AA0FB7">
        <w:rPr>
          <w:sz w:val="28"/>
          <w:szCs w:val="28"/>
        </w:rPr>
        <w:t>б</w:t>
      </w:r>
      <w:r w:rsidR="00A4383E">
        <w:rPr>
          <w:sz w:val="28"/>
          <w:szCs w:val="28"/>
        </w:rPr>
        <w:t>ыли утверждены в объеме 118505,3</w:t>
      </w:r>
      <w:r w:rsidRPr="00315EDB">
        <w:rPr>
          <w:sz w:val="28"/>
          <w:szCs w:val="28"/>
        </w:rPr>
        <w:t xml:space="preserve"> тыс. рублей. В течение года</w:t>
      </w:r>
      <w:r w:rsidR="004A632C" w:rsidRPr="00315EDB">
        <w:rPr>
          <w:sz w:val="28"/>
          <w:szCs w:val="28"/>
        </w:rPr>
        <w:t xml:space="preserve"> </w:t>
      </w:r>
      <w:r w:rsidR="00A81C3F" w:rsidRPr="00315EDB">
        <w:rPr>
          <w:sz w:val="28"/>
          <w:szCs w:val="28"/>
        </w:rPr>
        <w:t>а</w:t>
      </w:r>
      <w:r w:rsidR="00AA0FB7">
        <w:rPr>
          <w:sz w:val="28"/>
          <w:szCs w:val="28"/>
        </w:rPr>
        <w:t>ссигнования</w:t>
      </w:r>
      <w:r w:rsidR="00A4383E">
        <w:rPr>
          <w:sz w:val="28"/>
          <w:szCs w:val="28"/>
        </w:rPr>
        <w:t xml:space="preserve"> сокращены на 6494,4</w:t>
      </w:r>
      <w:r w:rsidR="00A81C3F" w:rsidRPr="00315EDB">
        <w:rPr>
          <w:sz w:val="28"/>
          <w:szCs w:val="28"/>
        </w:rPr>
        <w:t xml:space="preserve"> </w:t>
      </w:r>
      <w:r w:rsidRPr="00315EDB">
        <w:rPr>
          <w:sz w:val="28"/>
          <w:szCs w:val="28"/>
        </w:rPr>
        <w:t>тыс. рублей ил</w:t>
      </w:r>
      <w:r w:rsidR="00A4383E">
        <w:rPr>
          <w:sz w:val="28"/>
          <w:szCs w:val="28"/>
        </w:rPr>
        <w:t>и на 5,5</w:t>
      </w:r>
      <w:r w:rsidR="00A81C3F" w:rsidRPr="00315EDB">
        <w:rPr>
          <w:sz w:val="28"/>
          <w:szCs w:val="28"/>
        </w:rPr>
        <w:t xml:space="preserve"> процента</w:t>
      </w:r>
      <w:r w:rsidRPr="00315EDB">
        <w:rPr>
          <w:sz w:val="28"/>
          <w:szCs w:val="28"/>
        </w:rPr>
        <w:t>.</w:t>
      </w:r>
    </w:p>
    <w:p w:rsidR="00D27166" w:rsidRPr="00315EDB" w:rsidRDefault="00D27166" w:rsidP="00315EDB">
      <w:pPr>
        <w:pStyle w:val="a8"/>
        <w:spacing w:after="0"/>
        <w:ind w:firstLine="567"/>
        <w:jc w:val="both"/>
        <w:rPr>
          <w:sz w:val="28"/>
          <w:szCs w:val="28"/>
        </w:rPr>
      </w:pPr>
      <w:r w:rsidRPr="00315EDB">
        <w:rPr>
          <w:sz w:val="28"/>
          <w:szCs w:val="28"/>
        </w:rPr>
        <w:t>По сравнению с 2</w:t>
      </w:r>
      <w:r w:rsidR="00A4383E">
        <w:rPr>
          <w:sz w:val="28"/>
          <w:szCs w:val="28"/>
        </w:rPr>
        <w:t>021</w:t>
      </w:r>
      <w:r w:rsidR="00AF08C1" w:rsidRPr="00315EDB">
        <w:rPr>
          <w:sz w:val="28"/>
          <w:szCs w:val="28"/>
        </w:rPr>
        <w:t xml:space="preserve"> годом фактические расходы</w:t>
      </w:r>
      <w:r w:rsidRPr="00315EDB">
        <w:rPr>
          <w:sz w:val="28"/>
          <w:szCs w:val="28"/>
        </w:rPr>
        <w:t xml:space="preserve"> по дан</w:t>
      </w:r>
      <w:r w:rsidR="00A333F8" w:rsidRPr="00315EDB">
        <w:rPr>
          <w:sz w:val="28"/>
          <w:szCs w:val="28"/>
        </w:rPr>
        <w:t>но</w:t>
      </w:r>
      <w:r w:rsidR="00A4383E">
        <w:rPr>
          <w:sz w:val="28"/>
          <w:szCs w:val="28"/>
        </w:rPr>
        <w:t>му разделу сократились на 56686,8</w:t>
      </w:r>
      <w:r w:rsidR="00375001" w:rsidRPr="00315EDB">
        <w:rPr>
          <w:sz w:val="28"/>
          <w:szCs w:val="28"/>
        </w:rPr>
        <w:t xml:space="preserve"> тыс. рублей или на </w:t>
      </w:r>
      <w:r w:rsidR="00A4383E">
        <w:rPr>
          <w:sz w:val="28"/>
          <w:szCs w:val="28"/>
        </w:rPr>
        <w:t>34,0</w:t>
      </w:r>
      <w:r w:rsidR="00AA0FB7">
        <w:rPr>
          <w:sz w:val="28"/>
          <w:szCs w:val="28"/>
        </w:rPr>
        <w:t xml:space="preserve"> </w:t>
      </w:r>
      <w:r w:rsidR="004A632C" w:rsidRPr="00315EDB">
        <w:rPr>
          <w:sz w:val="28"/>
          <w:szCs w:val="28"/>
        </w:rPr>
        <w:t>процента</w:t>
      </w:r>
      <w:r w:rsidRPr="00315EDB">
        <w:rPr>
          <w:sz w:val="28"/>
          <w:szCs w:val="28"/>
        </w:rPr>
        <w:t xml:space="preserve">.  </w:t>
      </w:r>
    </w:p>
    <w:p w:rsidR="00E96EC7" w:rsidRDefault="00A333F8" w:rsidP="00315EDB">
      <w:pPr>
        <w:pStyle w:val="a8"/>
        <w:spacing w:after="0"/>
        <w:ind w:firstLine="567"/>
        <w:jc w:val="both"/>
        <w:rPr>
          <w:sz w:val="28"/>
          <w:szCs w:val="28"/>
        </w:rPr>
      </w:pPr>
      <w:r w:rsidRPr="00315EDB">
        <w:rPr>
          <w:sz w:val="28"/>
          <w:szCs w:val="28"/>
        </w:rPr>
        <w:t>Главным</w:t>
      </w:r>
      <w:r w:rsidR="00E96EC7">
        <w:rPr>
          <w:sz w:val="28"/>
          <w:szCs w:val="28"/>
        </w:rPr>
        <w:t>и распорядителями</w:t>
      </w:r>
      <w:r w:rsidR="00D27166" w:rsidRPr="00315EDB">
        <w:rPr>
          <w:sz w:val="28"/>
          <w:szCs w:val="28"/>
        </w:rPr>
        <w:t xml:space="preserve"> бюджетны</w:t>
      </w:r>
      <w:r w:rsidR="00E96EC7">
        <w:rPr>
          <w:sz w:val="28"/>
          <w:szCs w:val="28"/>
        </w:rPr>
        <w:t>х средств по разделу «Культура,</w:t>
      </w:r>
      <w:r w:rsidR="00D27166" w:rsidRPr="00315EDB">
        <w:rPr>
          <w:sz w:val="28"/>
          <w:szCs w:val="28"/>
        </w:rPr>
        <w:t xml:space="preserve"> кинематография» в соответствии с ведомственной структурой </w:t>
      </w:r>
      <w:r w:rsidR="00E96EC7">
        <w:rPr>
          <w:sz w:val="28"/>
          <w:szCs w:val="28"/>
        </w:rPr>
        <w:t>являлись:</w:t>
      </w:r>
      <w:r w:rsidR="00A35F96" w:rsidRPr="00315EDB">
        <w:rPr>
          <w:sz w:val="28"/>
          <w:szCs w:val="28"/>
        </w:rPr>
        <w:t xml:space="preserve"> </w:t>
      </w:r>
    </w:p>
    <w:p w:rsidR="00D27166" w:rsidRDefault="00E96EC7" w:rsidP="00315EDB">
      <w:pPr>
        <w:pStyle w:val="a8"/>
        <w:spacing w:after="0"/>
        <w:ind w:firstLine="567"/>
        <w:jc w:val="both"/>
        <w:rPr>
          <w:sz w:val="28"/>
          <w:szCs w:val="28"/>
        </w:rPr>
      </w:pPr>
      <w:r>
        <w:rPr>
          <w:sz w:val="28"/>
          <w:szCs w:val="28"/>
        </w:rPr>
        <w:t xml:space="preserve">- </w:t>
      </w:r>
      <w:r w:rsidR="00A35F96" w:rsidRPr="00315EDB">
        <w:rPr>
          <w:sz w:val="28"/>
          <w:szCs w:val="28"/>
        </w:rPr>
        <w:t>А</w:t>
      </w:r>
      <w:r>
        <w:rPr>
          <w:sz w:val="28"/>
          <w:szCs w:val="28"/>
        </w:rPr>
        <w:t xml:space="preserve">дминистрация </w:t>
      </w:r>
      <w:proofErr w:type="spellStart"/>
      <w:r>
        <w:rPr>
          <w:sz w:val="28"/>
          <w:szCs w:val="28"/>
        </w:rPr>
        <w:t>Вытегорского</w:t>
      </w:r>
      <w:proofErr w:type="spellEnd"/>
      <w:r>
        <w:rPr>
          <w:sz w:val="28"/>
          <w:szCs w:val="28"/>
        </w:rPr>
        <w:t xml:space="preserve"> </w:t>
      </w:r>
      <w:r w:rsidR="008D0BF4">
        <w:rPr>
          <w:sz w:val="28"/>
          <w:szCs w:val="28"/>
        </w:rPr>
        <w:t>муниципального района – 101098,6</w:t>
      </w:r>
      <w:r>
        <w:rPr>
          <w:sz w:val="28"/>
          <w:szCs w:val="28"/>
        </w:rPr>
        <w:t xml:space="preserve"> </w:t>
      </w:r>
      <w:proofErr w:type="spellStart"/>
      <w:r>
        <w:rPr>
          <w:sz w:val="28"/>
          <w:szCs w:val="28"/>
        </w:rPr>
        <w:t>тыс.рублей</w:t>
      </w:r>
      <w:proofErr w:type="spellEnd"/>
      <w:r>
        <w:rPr>
          <w:sz w:val="28"/>
          <w:szCs w:val="28"/>
        </w:rPr>
        <w:t>,</w:t>
      </w:r>
    </w:p>
    <w:p w:rsidR="00E96EC7" w:rsidRPr="00315EDB" w:rsidRDefault="00E96EC7" w:rsidP="00315EDB">
      <w:pPr>
        <w:pStyle w:val="a8"/>
        <w:spacing w:after="0"/>
        <w:ind w:firstLine="567"/>
        <w:jc w:val="both"/>
        <w:rPr>
          <w:sz w:val="28"/>
          <w:szCs w:val="28"/>
        </w:rPr>
      </w:pPr>
      <w:r>
        <w:rPr>
          <w:sz w:val="28"/>
          <w:szCs w:val="28"/>
        </w:rPr>
        <w:t>- Управление</w:t>
      </w:r>
      <w:r w:rsidRPr="00E96EC7">
        <w:rPr>
          <w:sz w:val="28"/>
          <w:szCs w:val="28"/>
        </w:rPr>
        <w:t xml:space="preserve"> жилищно-коммунального хозяйства, транспорта и строительства Администрации </w:t>
      </w:r>
      <w:proofErr w:type="spellStart"/>
      <w:r w:rsidRPr="00E96EC7">
        <w:rPr>
          <w:sz w:val="28"/>
          <w:szCs w:val="28"/>
        </w:rPr>
        <w:t>Вытегорского</w:t>
      </w:r>
      <w:proofErr w:type="spellEnd"/>
      <w:r w:rsidRPr="00E96EC7">
        <w:rPr>
          <w:sz w:val="28"/>
          <w:szCs w:val="28"/>
        </w:rPr>
        <w:t xml:space="preserve"> муниципального района</w:t>
      </w:r>
      <w:r w:rsidR="008D0BF4">
        <w:rPr>
          <w:sz w:val="28"/>
          <w:szCs w:val="28"/>
        </w:rPr>
        <w:t xml:space="preserve"> – 8732,2</w:t>
      </w:r>
      <w:r>
        <w:rPr>
          <w:sz w:val="28"/>
          <w:szCs w:val="28"/>
        </w:rPr>
        <w:t xml:space="preserve"> </w:t>
      </w:r>
      <w:proofErr w:type="spellStart"/>
      <w:r>
        <w:rPr>
          <w:sz w:val="28"/>
          <w:szCs w:val="28"/>
        </w:rPr>
        <w:t>тыс.рублей</w:t>
      </w:r>
      <w:proofErr w:type="spellEnd"/>
      <w:r>
        <w:rPr>
          <w:sz w:val="28"/>
          <w:szCs w:val="28"/>
        </w:rPr>
        <w:t>.</w:t>
      </w:r>
    </w:p>
    <w:p w:rsidR="00A333F8" w:rsidRPr="00315EDB" w:rsidRDefault="00A333F8" w:rsidP="00315EDB">
      <w:pPr>
        <w:pStyle w:val="a8"/>
        <w:spacing w:after="0"/>
        <w:ind w:firstLine="567"/>
        <w:jc w:val="both"/>
        <w:rPr>
          <w:sz w:val="28"/>
          <w:szCs w:val="28"/>
        </w:rPr>
      </w:pPr>
    </w:p>
    <w:p w:rsidR="00315EDB" w:rsidRDefault="00D27166" w:rsidP="00BA7814">
      <w:pPr>
        <w:pStyle w:val="a8"/>
        <w:spacing w:after="0"/>
        <w:ind w:firstLine="567"/>
        <w:jc w:val="both"/>
        <w:rPr>
          <w:sz w:val="28"/>
          <w:szCs w:val="28"/>
        </w:rPr>
      </w:pPr>
      <w:r w:rsidRPr="00315EDB">
        <w:rPr>
          <w:sz w:val="28"/>
          <w:szCs w:val="28"/>
        </w:rPr>
        <w:t xml:space="preserve">По подразделу </w:t>
      </w:r>
      <w:r w:rsidR="00346AE6" w:rsidRPr="00315EDB">
        <w:rPr>
          <w:sz w:val="28"/>
          <w:szCs w:val="28"/>
        </w:rPr>
        <w:t xml:space="preserve">0801 </w:t>
      </w:r>
      <w:r w:rsidR="00AF08C1" w:rsidRPr="00315EDB">
        <w:rPr>
          <w:sz w:val="28"/>
          <w:szCs w:val="28"/>
        </w:rPr>
        <w:t>«Культура» расходы</w:t>
      </w:r>
      <w:r w:rsidRPr="00315EDB">
        <w:rPr>
          <w:sz w:val="28"/>
          <w:szCs w:val="28"/>
        </w:rPr>
        <w:t xml:space="preserve"> бюдж</w:t>
      </w:r>
      <w:r w:rsidR="00A333F8" w:rsidRPr="00315EDB">
        <w:rPr>
          <w:sz w:val="28"/>
          <w:szCs w:val="28"/>
        </w:rPr>
        <w:t>е</w:t>
      </w:r>
      <w:r w:rsidR="00BA7814">
        <w:rPr>
          <w:sz w:val="28"/>
          <w:szCs w:val="28"/>
        </w:rPr>
        <w:t>т</w:t>
      </w:r>
      <w:r w:rsidR="008D0BF4">
        <w:rPr>
          <w:sz w:val="28"/>
          <w:szCs w:val="28"/>
        </w:rPr>
        <w:t>а осуществлены в объеме 98505,0 тыс. рублей или 97,8</w:t>
      </w:r>
      <w:r w:rsidR="00A333F8" w:rsidRPr="00315EDB">
        <w:rPr>
          <w:sz w:val="28"/>
          <w:szCs w:val="28"/>
        </w:rPr>
        <w:t xml:space="preserve"> </w:t>
      </w:r>
      <w:r w:rsidRPr="00315EDB">
        <w:rPr>
          <w:sz w:val="28"/>
          <w:szCs w:val="28"/>
        </w:rPr>
        <w:t>процента от утвержденных бюджетных назначений. Доля расходов подраздела в объеме расходов раздела «Культура</w:t>
      </w:r>
      <w:r w:rsidR="00AA0FB7">
        <w:rPr>
          <w:sz w:val="28"/>
          <w:szCs w:val="28"/>
        </w:rPr>
        <w:t>,</w:t>
      </w:r>
      <w:r w:rsidR="00A333F8" w:rsidRPr="00315EDB">
        <w:rPr>
          <w:sz w:val="28"/>
          <w:szCs w:val="28"/>
        </w:rPr>
        <w:t xml:space="preserve"> </w:t>
      </w:r>
      <w:r w:rsidR="008D0BF4">
        <w:rPr>
          <w:sz w:val="28"/>
          <w:szCs w:val="28"/>
        </w:rPr>
        <w:t>кинематография» составляет 89,7</w:t>
      </w:r>
      <w:r w:rsidR="004A632C" w:rsidRPr="00315EDB">
        <w:rPr>
          <w:sz w:val="28"/>
          <w:szCs w:val="28"/>
        </w:rPr>
        <w:t xml:space="preserve"> процентов</w:t>
      </w:r>
      <w:r w:rsidR="00BA7814">
        <w:rPr>
          <w:sz w:val="28"/>
          <w:szCs w:val="28"/>
        </w:rPr>
        <w:t>.</w:t>
      </w:r>
    </w:p>
    <w:p w:rsidR="008D0BF4" w:rsidRPr="008D0BF4" w:rsidRDefault="008D0BF4" w:rsidP="008D0BF4">
      <w:pPr>
        <w:pStyle w:val="a8"/>
        <w:spacing w:after="0"/>
        <w:ind w:firstLine="567"/>
        <w:jc w:val="both"/>
        <w:rPr>
          <w:sz w:val="28"/>
          <w:szCs w:val="28"/>
        </w:rPr>
      </w:pPr>
      <w:r w:rsidRPr="008D0BF4">
        <w:rPr>
          <w:sz w:val="28"/>
          <w:szCs w:val="28"/>
        </w:rPr>
        <w:t xml:space="preserve">        За счет средств областного бюджета расходы направлены на:</w:t>
      </w:r>
    </w:p>
    <w:p w:rsidR="008D0BF4" w:rsidRPr="008D0BF4" w:rsidRDefault="008D0BF4" w:rsidP="00A64B6D">
      <w:pPr>
        <w:pStyle w:val="a8"/>
        <w:numPr>
          <w:ilvl w:val="0"/>
          <w:numId w:val="33"/>
        </w:numPr>
        <w:spacing w:after="0"/>
        <w:ind w:left="0" w:firstLine="567"/>
        <w:jc w:val="both"/>
        <w:rPr>
          <w:sz w:val="28"/>
          <w:szCs w:val="28"/>
        </w:rPr>
      </w:pPr>
      <w:r w:rsidRPr="008D0BF4">
        <w:rPr>
          <w:sz w:val="28"/>
          <w:szCs w:val="28"/>
        </w:rPr>
        <w:t>комплектование книжных фондов библиотек муниципальных образований области — 664,7 тыс. рублей</w:t>
      </w:r>
      <w:r w:rsidR="00A64B6D">
        <w:rPr>
          <w:sz w:val="28"/>
          <w:szCs w:val="28"/>
        </w:rPr>
        <w:t>;</w:t>
      </w:r>
      <w:r w:rsidRPr="008D0BF4">
        <w:rPr>
          <w:sz w:val="28"/>
          <w:szCs w:val="28"/>
        </w:rPr>
        <w:t xml:space="preserve"> </w:t>
      </w:r>
    </w:p>
    <w:p w:rsidR="008D0BF4" w:rsidRPr="008D0BF4" w:rsidRDefault="008D0BF4" w:rsidP="00A64B6D">
      <w:pPr>
        <w:pStyle w:val="a8"/>
        <w:numPr>
          <w:ilvl w:val="0"/>
          <w:numId w:val="33"/>
        </w:numPr>
        <w:spacing w:after="0"/>
        <w:ind w:left="0" w:firstLine="567"/>
        <w:jc w:val="both"/>
        <w:rPr>
          <w:sz w:val="28"/>
          <w:szCs w:val="28"/>
        </w:rPr>
      </w:pPr>
      <w:r w:rsidRPr="008D0BF4">
        <w:rPr>
          <w:sz w:val="28"/>
          <w:szCs w:val="28"/>
        </w:rPr>
        <w:t xml:space="preserve">обеспечение развития и укрепления материально-технической базы сельских библиотек - 1 372,5 тыс. </w:t>
      </w:r>
      <w:r w:rsidR="00A64B6D">
        <w:rPr>
          <w:sz w:val="28"/>
          <w:szCs w:val="28"/>
        </w:rPr>
        <w:t>рублей (</w:t>
      </w:r>
      <w:proofErr w:type="spellStart"/>
      <w:r w:rsidR="00A64B6D">
        <w:rPr>
          <w:sz w:val="28"/>
          <w:szCs w:val="28"/>
        </w:rPr>
        <w:t>Белоусовская</w:t>
      </w:r>
      <w:proofErr w:type="spellEnd"/>
      <w:r w:rsidR="00A64B6D">
        <w:rPr>
          <w:sz w:val="28"/>
          <w:szCs w:val="28"/>
        </w:rPr>
        <w:t xml:space="preserve"> библиотека);</w:t>
      </w:r>
    </w:p>
    <w:p w:rsidR="008D0BF4" w:rsidRPr="008D0BF4" w:rsidRDefault="008D0BF4" w:rsidP="00A64B6D">
      <w:pPr>
        <w:pStyle w:val="a8"/>
        <w:numPr>
          <w:ilvl w:val="0"/>
          <w:numId w:val="33"/>
        </w:numPr>
        <w:spacing w:after="0"/>
        <w:ind w:left="0" w:firstLine="567"/>
        <w:jc w:val="both"/>
        <w:rPr>
          <w:sz w:val="28"/>
          <w:szCs w:val="28"/>
        </w:rPr>
      </w:pPr>
      <w:r w:rsidRPr="008D0BF4">
        <w:rPr>
          <w:sz w:val="28"/>
          <w:szCs w:val="28"/>
        </w:rPr>
        <w:t xml:space="preserve">обеспечение развития и укрепление материально-технической базы домов </w:t>
      </w:r>
      <w:proofErr w:type="gramStart"/>
      <w:r w:rsidRPr="008D0BF4">
        <w:rPr>
          <w:sz w:val="28"/>
          <w:szCs w:val="28"/>
        </w:rPr>
        <w:t>культуры  –</w:t>
      </w:r>
      <w:proofErr w:type="gramEnd"/>
      <w:r w:rsidRPr="008D0BF4">
        <w:rPr>
          <w:sz w:val="28"/>
          <w:szCs w:val="28"/>
        </w:rPr>
        <w:t xml:space="preserve"> 2 249,2 тыс. ру</w:t>
      </w:r>
      <w:r w:rsidR="00A64B6D">
        <w:rPr>
          <w:sz w:val="28"/>
          <w:szCs w:val="28"/>
        </w:rPr>
        <w:t>блей (</w:t>
      </w:r>
      <w:proofErr w:type="spellStart"/>
      <w:r w:rsidR="00A64B6D">
        <w:rPr>
          <w:sz w:val="28"/>
          <w:szCs w:val="28"/>
        </w:rPr>
        <w:t>Захарьинский</w:t>
      </w:r>
      <w:proofErr w:type="spellEnd"/>
      <w:r w:rsidR="00A64B6D">
        <w:rPr>
          <w:sz w:val="28"/>
          <w:szCs w:val="28"/>
        </w:rPr>
        <w:t xml:space="preserve"> дом культуры</w:t>
      </w:r>
      <w:r w:rsidRPr="008D0BF4">
        <w:rPr>
          <w:sz w:val="28"/>
          <w:szCs w:val="28"/>
        </w:rPr>
        <w:t>);</w:t>
      </w:r>
    </w:p>
    <w:p w:rsidR="008D0BF4" w:rsidRPr="008D0BF4" w:rsidRDefault="008D0BF4" w:rsidP="00A64B6D">
      <w:pPr>
        <w:pStyle w:val="a8"/>
        <w:numPr>
          <w:ilvl w:val="0"/>
          <w:numId w:val="33"/>
        </w:numPr>
        <w:spacing w:after="0"/>
        <w:ind w:left="0" w:firstLine="567"/>
        <w:jc w:val="both"/>
        <w:rPr>
          <w:sz w:val="28"/>
          <w:szCs w:val="28"/>
        </w:rPr>
      </w:pPr>
      <w:r w:rsidRPr="008D0BF4">
        <w:rPr>
          <w:sz w:val="28"/>
          <w:szCs w:val="28"/>
        </w:rPr>
        <w:lastRenderedPageBreak/>
        <w:t>техническое оснащение музеев – 6 568,4 тыс. рублей (приобретение компьютерной техники, витринных комплексов, музейный климат-контроль, стеллажей, сетки скрепления для стеллажей). Реализован региональный проект «Культурная среда» в рамках н</w:t>
      </w:r>
      <w:r w:rsidR="00A64B6D">
        <w:rPr>
          <w:sz w:val="28"/>
          <w:szCs w:val="28"/>
        </w:rPr>
        <w:t>ационального проекта «Культура»;</w:t>
      </w:r>
    </w:p>
    <w:p w:rsidR="008D0BF4" w:rsidRPr="008D0BF4" w:rsidRDefault="008D0BF4" w:rsidP="00A64B6D">
      <w:pPr>
        <w:pStyle w:val="a8"/>
        <w:numPr>
          <w:ilvl w:val="0"/>
          <w:numId w:val="33"/>
        </w:numPr>
        <w:spacing w:after="0"/>
        <w:ind w:left="0" w:firstLine="567"/>
        <w:jc w:val="both"/>
        <w:rPr>
          <w:sz w:val="28"/>
          <w:szCs w:val="28"/>
        </w:rPr>
      </w:pPr>
      <w:proofErr w:type="gramStart"/>
      <w:r w:rsidRPr="008D0BF4">
        <w:rPr>
          <w:sz w:val="28"/>
          <w:szCs w:val="28"/>
        </w:rPr>
        <w:t>поддержку  лучших</w:t>
      </w:r>
      <w:proofErr w:type="gramEnd"/>
      <w:r w:rsidRPr="008D0BF4">
        <w:rPr>
          <w:sz w:val="28"/>
          <w:szCs w:val="28"/>
        </w:rPr>
        <w:t xml:space="preserve"> работников сельских учреждений культуры – 104,2 тыс. рублей (в рамках реализации национального проекта «Культура» регионального проекта  «Творческие люди) - за участие в конкурсе «Лучшее учреждения культуры – </w:t>
      </w:r>
      <w:proofErr w:type="spellStart"/>
      <w:r w:rsidRPr="008D0BF4">
        <w:rPr>
          <w:sz w:val="28"/>
          <w:szCs w:val="28"/>
        </w:rPr>
        <w:t>Захарьинский</w:t>
      </w:r>
      <w:proofErr w:type="spellEnd"/>
      <w:r w:rsidRPr="008D0BF4">
        <w:rPr>
          <w:sz w:val="28"/>
          <w:szCs w:val="28"/>
        </w:rPr>
        <w:t xml:space="preserve"> дом культуры;</w:t>
      </w:r>
    </w:p>
    <w:p w:rsidR="008D0BF4" w:rsidRPr="008D0BF4" w:rsidRDefault="008D0BF4" w:rsidP="00A64B6D">
      <w:pPr>
        <w:pStyle w:val="a8"/>
        <w:numPr>
          <w:ilvl w:val="0"/>
          <w:numId w:val="33"/>
        </w:numPr>
        <w:spacing w:after="0"/>
        <w:ind w:left="0" w:firstLine="567"/>
        <w:jc w:val="both"/>
        <w:rPr>
          <w:sz w:val="28"/>
          <w:szCs w:val="28"/>
        </w:rPr>
      </w:pPr>
      <w:r w:rsidRPr="008D0BF4">
        <w:rPr>
          <w:sz w:val="28"/>
          <w:szCs w:val="28"/>
        </w:rPr>
        <w:t>обеспечение комплексного развития сельских территорий - 5 692,7 тыс. рублей (капитальный р</w:t>
      </w:r>
      <w:r w:rsidR="00A64B6D">
        <w:rPr>
          <w:sz w:val="28"/>
          <w:szCs w:val="28"/>
        </w:rPr>
        <w:t xml:space="preserve">емонт </w:t>
      </w:r>
      <w:proofErr w:type="spellStart"/>
      <w:r w:rsidR="00A64B6D">
        <w:rPr>
          <w:sz w:val="28"/>
          <w:szCs w:val="28"/>
        </w:rPr>
        <w:t>Ковжинского</w:t>
      </w:r>
      <w:proofErr w:type="spellEnd"/>
      <w:r w:rsidR="00A64B6D">
        <w:rPr>
          <w:sz w:val="28"/>
          <w:szCs w:val="28"/>
        </w:rPr>
        <w:t xml:space="preserve"> дома культуры</w:t>
      </w:r>
      <w:r w:rsidRPr="008D0BF4">
        <w:rPr>
          <w:sz w:val="28"/>
          <w:szCs w:val="28"/>
        </w:rPr>
        <w:t>).</w:t>
      </w:r>
    </w:p>
    <w:p w:rsidR="008D0BF4" w:rsidRPr="008D0BF4" w:rsidRDefault="008D0BF4" w:rsidP="008D0BF4">
      <w:pPr>
        <w:pStyle w:val="a8"/>
        <w:spacing w:after="0"/>
        <w:ind w:firstLine="567"/>
        <w:jc w:val="both"/>
        <w:rPr>
          <w:sz w:val="28"/>
          <w:szCs w:val="28"/>
        </w:rPr>
      </w:pPr>
    </w:p>
    <w:p w:rsidR="008D0BF4" w:rsidRPr="008D0BF4" w:rsidRDefault="008D0BF4" w:rsidP="008D0BF4">
      <w:pPr>
        <w:pStyle w:val="a8"/>
        <w:spacing w:after="0"/>
        <w:ind w:firstLine="567"/>
        <w:jc w:val="both"/>
        <w:rPr>
          <w:sz w:val="28"/>
          <w:szCs w:val="28"/>
        </w:rPr>
      </w:pPr>
      <w:r w:rsidRPr="008D0BF4">
        <w:rPr>
          <w:sz w:val="28"/>
          <w:szCs w:val="28"/>
        </w:rPr>
        <w:tab/>
        <w:t>Средства районного бюджета направлены на:</w:t>
      </w:r>
    </w:p>
    <w:p w:rsidR="008D0BF4" w:rsidRPr="008D0BF4" w:rsidRDefault="008D0BF4" w:rsidP="00A64B6D">
      <w:pPr>
        <w:pStyle w:val="a8"/>
        <w:numPr>
          <w:ilvl w:val="0"/>
          <w:numId w:val="34"/>
        </w:numPr>
        <w:spacing w:after="0"/>
        <w:ind w:left="0" w:firstLine="567"/>
        <w:jc w:val="both"/>
        <w:rPr>
          <w:sz w:val="28"/>
          <w:szCs w:val="28"/>
        </w:rPr>
      </w:pPr>
      <w:proofErr w:type="spellStart"/>
      <w:r w:rsidRPr="008D0BF4">
        <w:rPr>
          <w:sz w:val="28"/>
          <w:szCs w:val="28"/>
        </w:rPr>
        <w:t>софинансирование</w:t>
      </w:r>
      <w:proofErr w:type="spellEnd"/>
      <w:r w:rsidRPr="008D0BF4">
        <w:rPr>
          <w:sz w:val="28"/>
          <w:szCs w:val="28"/>
        </w:rPr>
        <w:t xml:space="preserve"> мероприятий на укрепление материально-технической базы домов культуры – 69,6 тыс.  рублей;</w:t>
      </w:r>
    </w:p>
    <w:p w:rsidR="008D0BF4" w:rsidRPr="008D0BF4" w:rsidRDefault="008D0BF4" w:rsidP="00A64B6D">
      <w:pPr>
        <w:pStyle w:val="a8"/>
        <w:numPr>
          <w:ilvl w:val="0"/>
          <w:numId w:val="34"/>
        </w:numPr>
        <w:spacing w:after="0"/>
        <w:ind w:left="0" w:firstLine="567"/>
        <w:jc w:val="both"/>
        <w:rPr>
          <w:sz w:val="28"/>
          <w:szCs w:val="28"/>
        </w:rPr>
      </w:pPr>
      <w:proofErr w:type="spellStart"/>
      <w:r w:rsidRPr="008D0BF4">
        <w:rPr>
          <w:sz w:val="28"/>
          <w:szCs w:val="28"/>
        </w:rPr>
        <w:t>софинансирование</w:t>
      </w:r>
      <w:proofErr w:type="spellEnd"/>
      <w:r w:rsidRPr="008D0BF4">
        <w:rPr>
          <w:sz w:val="28"/>
          <w:szCs w:val="28"/>
        </w:rPr>
        <w:t xml:space="preserve"> на обеспечение развития и укрепления материально-технической базы сельских библиотек – 42,5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комплектование книжных фондов библиотек муниципальных образований области – 36,1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предоставление субсидий МБУК «</w:t>
      </w:r>
      <w:proofErr w:type="spellStart"/>
      <w:r w:rsidRPr="008D0BF4">
        <w:rPr>
          <w:sz w:val="28"/>
          <w:szCs w:val="28"/>
        </w:rPr>
        <w:t>Вытегорский</w:t>
      </w:r>
      <w:proofErr w:type="spellEnd"/>
      <w:r w:rsidRPr="008D0BF4">
        <w:rPr>
          <w:sz w:val="28"/>
          <w:szCs w:val="28"/>
        </w:rPr>
        <w:t xml:space="preserve"> районный центр культуры» на обеспечение муниципального задания на оказание муниципальных </w:t>
      </w:r>
      <w:proofErr w:type="gramStart"/>
      <w:r w:rsidRPr="008D0BF4">
        <w:rPr>
          <w:sz w:val="28"/>
          <w:szCs w:val="28"/>
        </w:rPr>
        <w:t>услуг  -</w:t>
      </w:r>
      <w:proofErr w:type="gramEnd"/>
      <w:r w:rsidRPr="008D0BF4">
        <w:rPr>
          <w:sz w:val="28"/>
          <w:szCs w:val="28"/>
        </w:rPr>
        <w:t xml:space="preserve"> 30 384,6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текущий ремонт в здании «Волго-Балт» – 1 996,7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 xml:space="preserve">капитальный ремонт </w:t>
      </w:r>
      <w:proofErr w:type="spellStart"/>
      <w:r w:rsidRPr="008D0BF4">
        <w:rPr>
          <w:sz w:val="28"/>
          <w:szCs w:val="28"/>
        </w:rPr>
        <w:t>Ковжинского</w:t>
      </w:r>
      <w:proofErr w:type="spellEnd"/>
      <w:r w:rsidRPr="008D0BF4">
        <w:rPr>
          <w:sz w:val="28"/>
          <w:szCs w:val="28"/>
        </w:rPr>
        <w:t xml:space="preserve"> дома культуры – 2 920,0 тыс. рублей;</w:t>
      </w:r>
    </w:p>
    <w:p w:rsidR="008D0BF4" w:rsidRPr="008D0BF4" w:rsidRDefault="008D0BF4" w:rsidP="00A64B6D">
      <w:pPr>
        <w:pStyle w:val="a8"/>
        <w:numPr>
          <w:ilvl w:val="0"/>
          <w:numId w:val="34"/>
        </w:numPr>
        <w:spacing w:after="0"/>
        <w:ind w:left="0" w:firstLine="567"/>
        <w:jc w:val="both"/>
        <w:rPr>
          <w:sz w:val="28"/>
          <w:szCs w:val="28"/>
        </w:rPr>
      </w:pPr>
      <w:proofErr w:type="gramStart"/>
      <w:r w:rsidRPr="008D0BF4">
        <w:rPr>
          <w:sz w:val="28"/>
          <w:szCs w:val="28"/>
        </w:rPr>
        <w:t>предоставление  субсидий</w:t>
      </w:r>
      <w:proofErr w:type="gramEnd"/>
      <w:r w:rsidRPr="008D0BF4">
        <w:rPr>
          <w:sz w:val="28"/>
          <w:szCs w:val="28"/>
        </w:rPr>
        <w:t xml:space="preserve"> МБУК  «</w:t>
      </w:r>
      <w:proofErr w:type="spellStart"/>
      <w:r w:rsidRPr="008D0BF4">
        <w:rPr>
          <w:sz w:val="28"/>
          <w:szCs w:val="28"/>
        </w:rPr>
        <w:t>Вытегорский</w:t>
      </w:r>
      <w:proofErr w:type="spellEnd"/>
      <w:r w:rsidRPr="008D0BF4">
        <w:rPr>
          <w:sz w:val="28"/>
          <w:szCs w:val="28"/>
        </w:rPr>
        <w:t xml:space="preserve"> объединенный музей», «</w:t>
      </w:r>
      <w:proofErr w:type="spellStart"/>
      <w:r w:rsidRPr="008D0BF4">
        <w:rPr>
          <w:sz w:val="28"/>
          <w:szCs w:val="28"/>
        </w:rPr>
        <w:t>Вытегорский</w:t>
      </w:r>
      <w:proofErr w:type="spellEnd"/>
      <w:r w:rsidRPr="008D0BF4">
        <w:rPr>
          <w:sz w:val="28"/>
          <w:szCs w:val="28"/>
        </w:rPr>
        <w:t xml:space="preserve"> историко-этнографический музей» на обеспечение муниципального задания на оказание муниципальных услуг  - 6 980,8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техническое оснащение музеев – 203,1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капитальный ремонт фондохранилища – 4 271,3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разработка проектно-сметной документации на капитальный ремонт здания 867,7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содержание МКУК «</w:t>
      </w:r>
      <w:proofErr w:type="spellStart"/>
      <w:proofErr w:type="gramStart"/>
      <w:r w:rsidRPr="008D0BF4">
        <w:rPr>
          <w:sz w:val="28"/>
          <w:szCs w:val="28"/>
        </w:rPr>
        <w:t>Вытегорская</w:t>
      </w:r>
      <w:proofErr w:type="spellEnd"/>
      <w:r w:rsidRPr="008D0BF4">
        <w:rPr>
          <w:sz w:val="28"/>
          <w:szCs w:val="28"/>
        </w:rPr>
        <w:t xml:space="preserve">  централизованная</w:t>
      </w:r>
      <w:proofErr w:type="gramEnd"/>
      <w:r w:rsidRPr="008D0BF4">
        <w:rPr>
          <w:sz w:val="28"/>
          <w:szCs w:val="28"/>
        </w:rPr>
        <w:t xml:space="preserve"> библиотечная система» -                 19 081,7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 xml:space="preserve">межбюджетные трансферты на осуществление полномочий в сфере библиотечного обслуживания сельскому поселению </w:t>
      </w:r>
      <w:proofErr w:type="spellStart"/>
      <w:r w:rsidRPr="008D0BF4">
        <w:rPr>
          <w:sz w:val="28"/>
          <w:szCs w:val="28"/>
        </w:rPr>
        <w:t>Оштинское</w:t>
      </w:r>
      <w:proofErr w:type="spellEnd"/>
      <w:r w:rsidRPr="008D0BF4">
        <w:rPr>
          <w:sz w:val="28"/>
          <w:szCs w:val="28"/>
        </w:rPr>
        <w:t xml:space="preserve"> – 1 810,0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 xml:space="preserve">капитальный ремонт Дома культуры в </w:t>
      </w:r>
      <w:proofErr w:type="spellStart"/>
      <w:proofErr w:type="gramStart"/>
      <w:r w:rsidRPr="008D0BF4">
        <w:rPr>
          <w:sz w:val="28"/>
          <w:szCs w:val="28"/>
        </w:rPr>
        <w:t>пос.Депо</w:t>
      </w:r>
      <w:proofErr w:type="spellEnd"/>
      <w:r w:rsidRPr="008D0BF4">
        <w:rPr>
          <w:sz w:val="28"/>
          <w:szCs w:val="28"/>
        </w:rPr>
        <w:t xml:space="preserve">  –</w:t>
      </w:r>
      <w:proofErr w:type="gramEnd"/>
      <w:r w:rsidRPr="008D0BF4">
        <w:rPr>
          <w:sz w:val="28"/>
          <w:szCs w:val="28"/>
        </w:rPr>
        <w:t xml:space="preserve"> 11 824,0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 xml:space="preserve">мероприятия по пожарной безопасности в учреждениях культуры (монтаж пожарной системы, текущий ремонт системы электроснабжения в библиотеке, огнезащитная обработка кровли в музее, установка пожарной сигнализации в </w:t>
      </w:r>
      <w:proofErr w:type="spellStart"/>
      <w:proofErr w:type="gramStart"/>
      <w:r w:rsidRPr="008D0BF4">
        <w:rPr>
          <w:sz w:val="28"/>
          <w:szCs w:val="28"/>
        </w:rPr>
        <w:t>Захарьинском</w:t>
      </w:r>
      <w:proofErr w:type="spellEnd"/>
      <w:r w:rsidRPr="008D0BF4">
        <w:rPr>
          <w:sz w:val="28"/>
          <w:szCs w:val="28"/>
        </w:rPr>
        <w:t xml:space="preserve">  доме</w:t>
      </w:r>
      <w:proofErr w:type="gramEnd"/>
      <w:r w:rsidRPr="008D0BF4">
        <w:rPr>
          <w:sz w:val="28"/>
          <w:szCs w:val="28"/>
        </w:rPr>
        <w:t xml:space="preserve"> культуры, установка противопожарных дверей в </w:t>
      </w:r>
      <w:proofErr w:type="spellStart"/>
      <w:r w:rsidRPr="008D0BF4">
        <w:rPr>
          <w:sz w:val="28"/>
          <w:szCs w:val="28"/>
        </w:rPr>
        <w:t>Белоусовском</w:t>
      </w:r>
      <w:proofErr w:type="spellEnd"/>
      <w:r w:rsidRPr="008D0BF4">
        <w:rPr>
          <w:sz w:val="28"/>
          <w:szCs w:val="28"/>
        </w:rPr>
        <w:t xml:space="preserve"> доме культуры) – 650,0 тыс. рублей;</w:t>
      </w:r>
    </w:p>
    <w:p w:rsidR="008D0BF4" w:rsidRPr="008D0BF4" w:rsidRDefault="008D0BF4" w:rsidP="00A64B6D">
      <w:pPr>
        <w:pStyle w:val="a8"/>
        <w:numPr>
          <w:ilvl w:val="0"/>
          <w:numId w:val="34"/>
        </w:numPr>
        <w:spacing w:after="0"/>
        <w:ind w:left="0" w:firstLine="567"/>
        <w:jc w:val="both"/>
        <w:rPr>
          <w:sz w:val="28"/>
          <w:szCs w:val="28"/>
        </w:rPr>
      </w:pPr>
      <w:r w:rsidRPr="008D0BF4">
        <w:rPr>
          <w:sz w:val="28"/>
          <w:szCs w:val="28"/>
        </w:rPr>
        <w:t>установка системы видеонаблюдения у отдела «Краеведческий музей» - 50,0 тыс.  рублей;</w:t>
      </w:r>
    </w:p>
    <w:p w:rsidR="008D0BF4" w:rsidRPr="00A64B6D" w:rsidRDefault="008D0BF4" w:rsidP="00A64B6D">
      <w:pPr>
        <w:pStyle w:val="a8"/>
        <w:numPr>
          <w:ilvl w:val="0"/>
          <w:numId w:val="34"/>
        </w:numPr>
        <w:spacing w:after="0"/>
        <w:ind w:left="0" w:firstLine="567"/>
        <w:jc w:val="both"/>
        <w:rPr>
          <w:sz w:val="28"/>
          <w:szCs w:val="28"/>
        </w:rPr>
      </w:pPr>
      <w:r w:rsidRPr="008D0BF4">
        <w:rPr>
          <w:sz w:val="28"/>
          <w:szCs w:val="28"/>
        </w:rPr>
        <w:lastRenderedPageBreak/>
        <w:t>обеспечение комплексного развития сельских территорий – 665,2 тыс. рублей.</w:t>
      </w:r>
    </w:p>
    <w:p w:rsidR="00745529" w:rsidRDefault="00745529" w:rsidP="00687CFC">
      <w:pPr>
        <w:pStyle w:val="a8"/>
        <w:spacing w:after="0"/>
        <w:jc w:val="both"/>
        <w:rPr>
          <w:sz w:val="28"/>
          <w:szCs w:val="28"/>
        </w:rPr>
      </w:pPr>
    </w:p>
    <w:p w:rsidR="007C5C38" w:rsidRPr="007C5C38" w:rsidRDefault="007C5C38" w:rsidP="00846ADE">
      <w:pPr>
        <w:pStyle w:val="a8"/>
        <w:spacing w:after="0"/>
        <w:ind w:firstLine="567"/>
        <w:jc w:val="both"/>
        <w:rPr>
          <w:sz w:val="28"/>
          <w:szCs w:val="28"/>
        </w:rPr>
      </w:pPr>
      <w:r w:rsidRPr="007C5C38">
        <w:rPr>
          <w:sz w:val="28"/>
          <w:szCs w:val="28"/>
        </w:rPr>
        <w:t>По подразделу «</w:t>
      </w:r>
      <w:r>
        <w:rPr>
          <w:sz w:val="28"/>
          <w:szCs w:val="28"/>
        </w:rPr>
        <w:t>Культура</w:t>
      </w:r>
      <w:r w:rsidRPr="007C5C38">
        <w:rPr>
          <w:sz w:val="28"/>
          <w:szCs w:val="28"/>
        </w:rPr>
        <w:t>» осущес</w:t>
      </w:r>
      <w:r>
        <w:rPr>
          <w:sz w:val="28"/>
          <w:szCs w:val="28"/>
        </w:rPr>
        <w:t>т</w:t>
      </w:r>
      <w:r w:rsidR="00A64B6D">
        <w:rPr>
          <w:sz w:val="28"/>
          <w:szCs w:val="28"/>
        </w:rPr>
        <w:t>влялось финансирование (98505,0</w:t>
      </w:r>
      <w:r w:rsidR="00846ADE">
        <w:rPr>
          <w:sz w:val="28"/>
          <w:szCs w:val="28"/>
        </w:rPr>
        <w:t xml:space="preserve"> </w:t>
      </w:r>
      <w:proofErr w:type="spellStart"/>
      <w:r w:rsidRPr="007C5C38">
        <w:rPr>
          <w:sz w:val="28"/>
          <w:szCs w:val="28"/>
        </w:rPr>
        <w:t>тыс.рублей</w:t>
      </w:r>
      <w:proofErr w:type="spellEnd"/>
      <w:r w:rsidRPr="007C5C38">
        <w:rPr>
          <w:sz w:val="28"/>
          <w:szCs w:val="28"/>
        </w:rPr>
        <w:t>) мероприятий муниципальных программ:</w:t>
      </w:r>
    </w:p>
    <w:p w:rsidR="00745529" w:rsidRDefault="007C5C38" w:rsidP="007C5C38">
      <w:pPr>
        <w:pStyle w:val="a8"/>
        <w:spacing w:after="0"/>
        <w:jc w:val="both"/>
        <w:rPr>
          <w:sz w:val="28"/>
          <w:szCs w:val="28"/>
        </w:rPr>
      </w:pPr>
      <w:r w:rsidRPr="007C5C38">
        <w:rPr>
          <w:sz w:val="28"/>
          <w:szCs w:val="28"/>
        </w:rPr>
        <w:t xml:space="preserve">- «Совершенствование социальной политики в </w:t>
      </w:r>
      <w:proofErr w:type="spellStart"/>
      <w:r w:rsidRPr="007C5C38">
        <w:rPr>
          <w:sz w:val="28"/>
          <w:szCs w:val="28"/>
        </w:rPr>
        <w:t>Вытегорском</w:t>
      </w:r>
      <w:proofErr w:type="spellEnd"/>
      <w:r w:rsidRPr="007C5C38">
        <w:rPr>
          <w:sz w:val="28"/>
          <w:szCs w:val="28"/>
        </w:rPr>
        <w:t xml:space="preserve"> муниципальном районе н</w:t>
      </w:r>
      <w:r>
        <w:rPr>
          <w:sz w:val="28"/>
          <w:szCs w:val="28"/>
        </w:rPr>
        <w:t xml:space="preserve">а </w:t>
      </w:r>
      <w:r w:rsidR="00A64B6D">
        <w:rPr>
          <w:sz w:val="28"/>
          <w:szCs w:val="28"/>
        </w:rPr>
        <w:t>2021-2025 годы» в сумме 91447,1</w:t>
      </w:r>
      <w:r w:rsidRPr="007C5C38">
        <w:rPr>
          <w:sz w:val="28"/>
          <w:szCs w:val="28"/>
        </w:rPr>
        <w:t xml:space="preserve"> </w:t>
      </w:r>
      <w:proofErr w:type="spellStart"/>
      <w:r w:rsidRPr="007C5C38">
        <w:rPr>
          <w:sz w:val="28"/>
          <w:szCs w:val="28"/>
        </w:rPr>
        <w:t>тыс.рублей</w:t>
      </w:r>
      <w:proofErr w:type="spellEnd"/>
      <w:r w:rsidRPr="007C5C38">
        <w:rPr>
          <w:sz w:val="28"/>
          <w:szCs w:val="28"/>
        </w:rPr>
        <w:t>;</w:t>
      </w:r>
    </w:p>
    <w:p w:rsidR="00745529" w:rsidRDefault="007C5C38" w:rsidP="00687CFC">
      <w:pPr>
        <w:pStyle w:val="a8"/>
        <w:spacing w:after="0"/>
        <w:jc w:val="both"/>
        <w:rPr>
          <w:sz w:val="28"/>
          <w:szCs w:val="28"/>
        </w:rPr>
      </w:pPr>
      <w:r>
        <w:rPr>
          <w:sz w:val="28"/>
          <w:szCs w:val="28"/>
        </w:rPr>
        <w:t xml:space="preserve">- </w:t>
      </w:r>
      <w:r w:rsidRPr="007C5C38">
        <w:rPr>
          <w:sz w:val="28"/>
          <w:szCs w:val="28"/>
        </w:rPr>
        <w:t xml:space="preserve">«Комплексная безопасность жизнедеятельности населения </w:t>
      </w:r>
      <w:proofErr w:type="spellStart"/>
      <w:r w:rsidRPr="007C5C38">
        <w:rPr>
          <w:sz w:val="28"/>
          <w:szCs w:val="28"/>
        </w:rPr>
        <w:t>Вытегорского</w:t>
      </w:r>
      <w:proofErr w:type="spellEnd"/>
      <w:r w:rsidRPr="007C5C38">
        <w:rPr>
          <w:sz w:val="28"/>
          <w:szCs w:val="28"/>
        </w:rPr>
        <w:t xml:space="preserve"> </w:t>
      </w:r>
      <w:r>
        <w:rPr>
          <w:sz w:val="28"/>
          <w:szCs w:val="28"/>
        </w:rPr>
        <w:t>р</w:t>
      </w:r>
      <w:r w:rsidR="00A64B6D">
        <w:rPr>
          <w:sz w:val="28"/>
          <w:szCs w:val="28"/>
        </w:rPr>
        <w:t xml:space="preserve">айона на 2014-2020 годы» - 700,0 </w:t>
      </w:r>
      <w:proofErr w:type="spellStart"/>
      <w:r w:rsidR="00A64B6D">
        <w:rPr>
          <w:sz w:val="28"/>
          <w:szCs w:val="28"/>
        </w:rPr>
        <w:t>тыс.рублей</w:t>
      </w:r>
      <w:proofErr w:type="spellEnd"/>
      <w:r w:rsidR="00A64B6D">
        <w:rPr>
          <w:sz w:val="28"/>
          <w:szCs w:val="28"/>
        </w:rPr>
        <w:t>;</w:t>
      </w:r>
    </w:p>
    <w:p w:rsidR="00A64B6D" w:rsidRDefault="00A64B6D" w:rsidP="00687CFC">
      <w:pPr>
        <w:pStyle w:val="a8"/>
        <w:spacing w:after="0"/>
        <w:jc w:val="both"/>
        <w:rPr>
          <w:sz w:val="28"/>
          <w:szCs w:val="28"/>
        </w:rPr>
      </w:pPr>
      <w:r>
        <w:rPr>
          <w:sz w:val="28"/>
          <w:szCs w:val="28"/>
        </w:rPr>
        <w:t xml:space="preserve">- </w:t>
      </w:r>
      <w:r w:rsidRPr="00A64B6D">
        <w:rPr>
          <w:sz w:val="28"/>
          <w:szCs w:val="28"/>
        </w:rPr>
        <w:t xml:space="preserve">«Комплексное развитие сельских территорий </w:t>
      </w:r>
      <w:proofErr w:type="spellStart"/>
      <w:r w:rsidRPr="00A64B6D">
        <w:rPr>
          <w:sz w:val="28"/>
          <w:szCs w:val="28"/>
        </w:rPr>
        <w:t>Вытегорского</w:t>
      </w:r>
      <w:proofErr w:type="spellEnd"/>
      <w:r w:rsidRPr="00A64B6D">
        <w:rPr>
          <w:sz w:val="28"/>
          <w:szCs w:val="28"/>
        </w:rPr>
        <w:t xml:space="preserve"> муниципального района Вологодской </w:t>
      </w:r>
      <w:r>
        <w:rPr>
          <w:sz w:val="28"/>
          <w:szCs w:val="28"/>
        </w:rPr>
        <w:t>области на 2022-2025 годы» - 6357,9</w:t>
      </w:r>
      <w:r w:rsidRPr="00A64B6D">
        <w:rPr>
          <w:sz w:val="28"/>
          <w:szCs w:val="28"/>
        </w:rPr>
        <w:t xml:space="preserve"> </w:t>
      </w:r>
      <w:proofErr w:type="spellStart"/>
      <w:r w:rsidRPr="00A64B6D">
        <w:rPr>
          <w:sz w:val="28"/>
          <w:szCs w:val="28"/>
        </w:rPr>
        <w:t>тыс.рублей</w:t>
      </w:r>
      <w:proofErr w:type="spellEnd"/>
      <w:r w:rsidRPr="00A64B6D">
        <w:rPr>
          <w:sz w:val="28"/>
          <w:szCs w:val="28"/>
        </w:rPr>
        <w:t>.</w:t>
      </w:r>
    </w:p>
    <w:p w:rsidR="00745529" w:rsidRPr="00236B6A" w:rsidRDefault="00745529" w:rsidP="00687CFC">
      <w:pPr>
        <w:pStyle w:val="a8"/>
        <w:spacing w:after="0"/>
        <w:jc w:val="both"/>
        <w:rPr>
          <w:sz w:val="28"/>
          <w:szCs w:val="28"/>
        </w:rPr>
      </w:pPr>
    </w:p>
    <w:p w:rsidR="000A534B" w:rsidRPr="00236B6A" w:rsidRDefault="000B0D8B" w:rsidP="00236B6A">
      <w:pPr>
        <w:pStyle w:val="a8"/>
        <w:spacing w:after="0"/>
        <w:ind w:firstLine="567"/>
        <w:jc w:val="both"/>
        <w:rPr>
          <w:sz w:val="28"/>
          <w:szCs w:val="28"/>
        </w:rPr>
      </w:pPr>
      <w:r w:rsidRPr="006958B5">
        <w:rPr>
          <w:sz w:val="28"/>
          <w:szCs w:val="28"/>
        </w:rPr>
        <w:t>По подразделу 0804 «Другие вопросы в области культуры, кинематографии» расходы бюдже</w:t>
      </w:r>
      <w:r w:rsidR="00A64B6D">
        <w:rPr>
          <w:sz w:val="28"/>
          <w:szCs w:val="28"/>
        </w:rPr>
        <w:t>та осуществлены в объеме 11325,8</w:t>
      </w:r>
      <w:r w:rsidR="00524C48" w:rsidRPr="006958B5">
        <w:rPr>
          <w:sz w:val="28"/>
          <w:szCs w:val="28"/>
        </w:rPr>
        <w:t xml:space="preserve"> тыс. рублей</w:t>
      </w:r>
      <w:r w:rsidR="00A64B6D">
        <w:rPr>
          <w:sz w:val="28"/>
          <w:szCs w:val="28"/>
        </w:rPr>
        <w:t xml:space="preserve"> или 99,95</w:t>
      </w:r>
      <w:r w:rsidR="00524C48" w:rsidRPr="006958B5">
        <w:rPr>
          <w:sz w:val="28"/>
          <w:szCs w:val="28"/>
        </w:rPr>
        <w:t xml:space="preserve"> процентов</w:t>
      </w:r>
      <w:r w:rsidRPr="006958B5">
        <w:rPr>
          <w:sz w:val="28"/>
          <w:szCs w:val="28"/>
        </w:rPr>
        <w:t xml:space="preserve"> от утвержденных бюджетных назначений. Доля расходов подраздела в объ</w:t>
      </w:r>
      <w:r w:rsidR="00524C48" w:rsidRPr="006958B5">
        <w:rPr>
          <w:sz w:val="28"/>
          <w:szCs w:val="28"/>
        </w:rPr>
        <w:t>еме расходов раздела «Культура, кинематография» составляет</w:t>
      </w:r>
      <w:r w:rsidR="00A64B6D">
        <w:rPr>
          <w:sz w:val="28"/>
          <w:szCs w:val="28"/>
        </w:rPr>
        <w:t xml:space="preserve"> 10,3</w:t>
      </w:r>
      <w:r w:rsidRPr="00236B6A">
        <w:rPr>
          <w:sz w:val="28"/>
          <w:szCs w:val="28"/>
        </w:rPr>
        <w:t xml:space="preserve"> процентов.</w:t>
      </w:r>
      <w:r w:rsidR="00A64B6D">
        <w:rPr>
          <w:sz w:val="28"/>
          <w:szCs w:val="28"/>
        </w:rPr>
        <w:t xml:space="preserve"> По сравнению с 2021</w:t>
      </w:r>
      <w:r w:rsidR="00524C48">
        <w:rPr>
          <w:sz w:val="28"/>
          <w:szCs w:val="28"/>
        </w:rPr>
        <w:t xml:space="preserve"> </w:t>
      </w:r>
      <w:r w:rsidR="00D614D5">
        <w:rPr>
          <w:sz w:val="28"/>
          <w:szCs w:val="28"/>
        </w:rPr>
        <w:t>годом расходы увеличились на 16,9 процентов или на 1634,4</w:t>
      </w:r>
      <w:r w:rsidR="00524C48">
        <w:rPr>
          <w:sz w:val="28"/>
          <w:szCs w:val="28"/>
        </w:rPr>
        <w:t xml:space="preserve"> </w:t>
      </w:r>
      <w:proofErr w:type="spellStart"/>
      <w:r w:rsidR="00524C48">
        <w:rPr>
          <w:sz w:val="28"/>
          <w:szCs w:val="28"/>
        </w:rPr>
        <w:t>тыс.рублей</w:t>
      </w:r>
      <w:proofErr w:type="spellEnd"/>
      <w:r w:rsidR="00524C48">
        <w:rPr>
          <w:sz w:val="28"/>
          <w:szCs w:val="28"/>
        </w:rPr>
        <w:t>.</w:t>
      </w:r>
    </w:p>
    <w:p w:rsidR="00D614D5" w:rsidRPr="00D614D5" w:rsidRDefault="00D614D5" w:rsidP="00D614D5">
      <w:pPr>
        <w:pStyle w:val="a8"/>
        <w:spacing w:after="0"/>
        <w:jc w:val="both"/>
        <w:rPr>
          <w:sz w:val="28"/>
          <w:szCs w:val="28"/>
        </w:rPr>
      </w:pPr>
      <w:r>
        <w:rPr>
          <w:sz w:val="28"/>
          <w:szCs w:val="28"/>
        </w:rPr>
        <w:t>С</w:t>
      </w:r>
      <w:r w:rsidRPr="00D614D5">
        <w:rPr>
          <w:sz w:val="28"/>
          <w:szCs w:val="28"/>
        </w:rPr>
        <w:t>редств</w:t>
      </w:r>
      <w:r>
        <w:rPr>
          <w:sz w:val="28"/>
          <w:szCs w:val="28"/>
        </w:rPr>
        <w:t>а</w:t>
      </w:r>
      <w:r w:rsidRPr="00D614D5">
        <w:rPr>
          <w:sz w:val="28"/>
          <w:szCs w:val="28"/>
        </w:rPr>
        <w:t xml:space="preserve"> районного бюджета направлены на: </w:t>
      </w:r>
    </w:p>
    <w:p w:rsidR="00D614D5" w:rsidRPr="00D614D5" w:rsidRDefault="00D614D5" w:rsidP="00D614D5">
      <w:pPr>
        <w:pStyle w:val="a8"/>
        <w:spacing w:after="0"/>
        <w:ind w:firstLine="567"/>
        <w:jc w:val="both"/>
        <w:rPr>
          <w:sz w:val="28"/>
          <w:szCs w:val="28"/>
        </w:rPr>
      </w:pPr>
      <w:r w:rsidRPr="00D614D5">
        <w:rPr>
          <w:sz w:val="28"/>
          <w:szCs w:val="28"/>
        </w:rPr>
        <w:t xml:space="preserve">    - </w:t>
      </w:r>
      <w:proofErr w:type="gramStart"/>
      <w:r w:rsidRPr="00D614D5">
        <w:rPr>
          <w:sz w:val="28"/>
          <w:szCs w:val="28"/>
        </w:rPr>
        <w:t>содержание  МКУ</w:t>
      </w:r>
      <w:proofErr w:type="gramEnd"/>
      <w:r w:rsidRPr="00D614D5">
        <w:rPr>
          <w:sz w:val="28"/>
          <w:szCs w:val="28"/>
        </w:rPr>
        <w:t xml:space="preserve"> «Многофункциональный центр предоставления государственных и муниципальных услуг», осуществляющего методологическое и бухгалтерское  обслуживание учреждений ку</w:t>
      </w:r>
      <w:r>
        <w:rPr>
          <w:sz w:val="28"/>
          <w:szCs w:val="28"/>
        </w:rPr>
        <w:t>льтуры, транспортные услуги – 9</w:t>
      </w:r>
      <w:r w:rsidRPr="00D614D5">
        <w:rPr>
          <w:sz w:val="28"/>
          <w:szCs w:val="28"/>
        </w:rPr>
        <w:t>331,7 тыс. рублей;</w:t>
      </w:r>
    </w:p>
    <w:p w:rsidR="00D614D5" w:rsidRPr="00D614D5" w:rsidRDefault="00D614D5" w:rsidP="00D614D5">
      <w:pPr>
        <w:pStyle w:val="a8"/>
        <w:spacing w:after="0"/>
        <w:ind w:firstLine="567"/>
        <w:jc w:val="both"/>
        <w:rPr>
          <w:sz w:val="28"/>
          <w:szCs w:val="28"/>
        </w:rPr>
      </w:pPr>
      <w:r w:rsidRPr="00D614D5">
        <w:rPr>
          <w:sz w:val="28"/>
          <w:szCs w:val="28"/>
        </w:rPr>
        <w:t xml:space="preserve">    -  предоставление гранта ветеранской организации – 200,0 тыс. рублей;</w:t>
      </w:r>
    </w:p>
    <w:p w:rsidR="00D614D5" w:rsidRDefault="00D614D5" w:rsidP="00D614D5">
      <w:pPr>
        <w:pStyle w:val="a8"/>
        <w:spacing w:after="0"/>
        <w:ind w:firstLine="567"/>
        <w:jc w:val="both"/>
        <w:rPr>
          <w:sz w:val="28"/>
          <w:szCs w:val="28"/>
        </w:rPr>
      </w:pPr>
      <w:r w:rsidRPr="00D614D5">
        <w:rPr>
          <w:sz w:val="28"/>
          <w:szCs w:val="28"/>
        </w:rPr>
        <w:t xml:space="preserve">    - мероприятия в сфере культуры – 1 794,1 тыс. рублей.</w:t>
      </w:r>
    </w:p>
    <w:p w:rsidR="008734B2" w:rsidRDefault="008734B2" w:rsidP="00687CFC">
      <w:pPr>
        <w:pStyle w:val="a8"/>
        <w:spacing w:after="0"/>
        <w:jc w:val="both"/>
        <w:rPr>
          <w:sz w:val="28"/>
          <w:szCs w:val="28"/>
        </w:rPr>
      </w:pPr>
    </w:p>
    <w:p w:rsidR="00EB0E7C" w:rsidRPr="00EB0E7C" w:rsidRDefault="00EB0E7C" w:rsidP="0080325F">
      <w:pPr>
        <w:pStyle w:val="a8"/>
        <w:spacing w:after="0"/>
        <w:ind w:firstLine="567"/>
        <w:jc w:val="both"/>
        <w:rPr>
          <w:sz w:val="28"/>
          <w:szCs w:val="28"/>
        </w:rPr>
      </w:pPr>
      <w:r w:rsidRPr="00EB0E7C">
        <w:rPr>
          <w:sz w:val="28"/>
          <w:szCs w:val="28"/>
        </w:rPr>
        <w:t xml:space="preserve">Финансирование расходов </w:t>
      </w:r>
      <w:r w:rsidR="006958B5">
        <w:rPr>
          <w:sz w:val="28"/>
          <w:szCs w:val="28"/>
        </w:rPr>
        <w:t xml:space="preserve">подраздела </w:t>
      </w:r>
      <w:r w:rsidR="0080325F" w:rsidRPr="0080325F">
        <w:rPr>
          <w:sz w:val="28"/>
          <w:szCs w:val="28"/>
        </w:rPr>
        <w:t>«Другие вопросы в области культуры, кинематографии</w:t>
      </w:r>
      <w:r w:rsidRPr="00EB0E7C">
        <w:rPr>
          <w:sz w:val="28"/>
          <w:szCs w:val="28"/>
        </w:rPr>
        <w:t>» осуществлялось поср</w:t>
      </w:r>
      <w:r w:rsidR="0080325F">
        <w:rPr>
          <w:sz w:val="28"/>
          <w:szCs w:val="28"/>
        </w:rPr>
        <w:t xml:space="preserve">едством реализации муниципальной программы </w:t>
      </w:r>
      <w:r w:rsidRPr="00EB0E7C">
        <w:rPr>
          <w:sz w:val="28"/>
          <w:szCs w:val="28"/>
        </w:rPr>
        <w:t xml:space="preserve">«Совершенствование социальной политики в </w:t>
      </w:r>
      <w:proofErr w:type="spellStart"/>
      <w:r w:rsidRPr="00EB0E7C">
        <w:rPr>
          <w:sz w:val="28"/>
          <w:szCs w:val="28"/>
        </w:rPr>
        <w:t>Вытегорском</w:t>
      </w:r>
      <w:proofErr w:type="spellEnd"/>
      <w:r w:rsidRPr="00EB0E7C">
        <w:rPr>
          <w:sz w:val="28"/>
          <w:szCs w:val="28"/>
        </w:rPr>
        <w:t xml:space="preserve"> муниципальном райо</w:t>
      </w:r>
      <w:r w:rsidR="0080325F">
        <w:rPr>
          <w:sz w:val="28"/>
          <w:szCs w:val="28"/>
        </w:rPr>
        <w:t>не</w:t>
      </w:r>
      <w:r w:rsidR="00D4141E">
        <w:rPr>
          <w:sz w:val="28"/>
          <w:szCs w:val="28"/>
        </w:rPr>
        <w:t xml:space="preserve"> на 2021-2025 годы» - 11325,8</w:t>
      </w:r>
      <w:r w:rsidR="0054207A">
        <w:rPr>
          <w:sz w:val="28"/>
          <w:szCs w:val="28"/>
        </w:rPr>
        <w:t xml:space="preserve"> </w:t>
      </w:r>
      <w:proofErr w:type="spellStart"/>
      <w:r w:rsidRPr="00EB0E7C">
        <w:rPr>
          <w:sz w:val="28"/>
          <w:szCs w:val="28"/>
        </w:rPr>
        <w:t>ты</w:t>
      </w:r>
      <w:r w:rsidR="0054207A">
        <w:rPr>
          <w:sz w:val="28"/>
          <w:szCs w:val="28"/>
        </w:rPr>
        <w:t>с.рублей</w:t>
      </w:r>
      <w:proofErr w:type="spellEnd"/>
      <w:r w:rsidRPr="00EB0E7C">
        <w:rPr>
          <w:sz w:val="28"/>
          <w:szCs w:val="28"/>
        </w:rPr>
        <w:t>,</w:t>
      </w:r>
    </w:p>
    <w:p w:rsidR="0080325F" w:rsidRPr="00EA5C67" w:rsidRDefault="0080325F" w:rsidP="00687CFC">
      <w:pPr>
        <w:pStyle w:val="a8"/>
        <w:spacing w:after="0"/>
        <w:jc w:val="both"/>
        <w:rPr>
          <w:sz w:val="28"/>
          <w:szCs w:val="28"/>
        </w:rPr>
      </w:pPr>
    </w:p>
    <w:p w:rsidR="00D27166" w:rsidRPr="00EA5C67" w:rsidRDefault="00D27166" w:rsidP="00EA5C67">
      <w:pPr>
        <w:spacing w:after="0" w:line="240" w:lineRule="auto"/>
        <w:ind w:firstLine="567"/>
        <w:jc w:val="both"/>
        <w:rPr>
          <w:rFonts w:ascii="Times New Roman" w:hAnsi="Times New Roman" w:cs="Times New Roman"/>
          <w:b/>
          <w:sz w:val="28"/>
          <w:szCs w:val="28"/>
        </w:rPr>
      </w:pPr>
      <w:r w:rsidRPr="00EA5C67">
        <w:rPr>
          <w:rFonts w:ascii="Times New Roman" w:hAnsi="Times New Roman" w:cs="Times New Roman"/>
          <w:b/>
          <w:sz w:val="28"/>
          <w:szCs w:val="28"/>
        </w:rPr>
        <w:t xml:space="preserve"> Раздел </w:t>
      </w:r>
      <w:r w:rsidR="00777EA5" w:rsidRPr="00EA5C67">
        <w:rPr>
          <w:rFonts w:ascii="Times New Roman" w:hAnsi="Times New Roman" w:cs="Times New Roman"/>
          <w:b/>
          <w:sz w:val="28"/>
          <w:szCs w:val="28"/>
        </w:rPr>
        <w:t xml:space="preserve">09 </w:t>
      </w:r>
      <w:r w:rsidRPr="00EA5C67">
        <w:rPr>
          <w:rFonts w:ascii="Times New Roman" w:hAnsi="Times New Roman" w:cs="Times New Roman"/>
          <w:b/>
          <w:sz w:val="28"/>
          <w:szCs w:val="28"/>
        </w:rPr>
        <w:t>«Здравоохранение»</w:t>
      </w:r>
    </w:p>
    <w:p w:rsidR="00902CEA" w:rsidRPr="00EA5C67" w:rsidRDefault="00902CEA" w:rsidP="00EA5C67">
      <w:pPr>
        <w:spacing w:after="0" w:line="240" w:lineRule="auto"/>
        <w:ind w:firstLine="567"/>
        <w:jc w:val="both"/>
        <w:rPr>
          <w:rFonts w:ascii="Times New Roman" w:hAnsi="Times New Roman" w:cs="Times New Roman"/>
          <w:b/>
          <w:sz w:val="28"/>
          <w:szCs w:val="28"/>
        </w:rPr>
      </w:pPr>
    </w:p>
    <w:p w:rsidR="005D0602" w:rsidRDefault="00D27166" w:rsidP="00EA5C67">
      <w:pPr>
        <w:pStyle w:val="a8"/>
        <w:spacing w:after="0"/>
        <w:ind w:firstLine="567"/>
        <w:jc w:val="both"/>
        <w:rPr>
          <w:sz w:val="28"/>
          <w:szCs w:val="28"/>
        </w:rPr>
      </w:pPr>
      <w:r w:rsidRPr="00EA5C67">
        <w:rPr>
          <w:sz w:val="28"/>
          <w:szCs w:val="28"/>
        </w:rPr>
        <w:t>Бюджетные назначения по разделу «Здравоохр</w:t>
      </w:r>
      <w:r w:rsidR="0012473A" w:rsidRPr="00EA5C67">
        <w:rPr>
          <w:sz w:val="28"/>
          <w:szCs w:val="28"/>
        </w:rPr>
        <w:t xml:space="preserve">анение» исполнены </w:t>
      </w:r>
      <w:r w:rsidR="00D4141E">
        <w:rPr>
          <w:sz w:val="28"/>
          <w:szCs w:val="28"/>
        </w:rPr>
        <w:t>в сумме 629,2</w:t>
      </w:r>
      <w:r w:rsidR="005A6F1F" w:rsidRPr="00EA5C67">
        <w:rPr>
          <w:sz w:val="28"/>
          <w:szCs w:val="28"/>
        </w:rPr>
        <w:t xml:space="preserve"> </w:t>
      </w:r>
      <w:r w:rsidR="005D0602" w:rsidRPr="00EA5C67">
        <w:rPr>
          <w:sz w:val="28"/>
          <w:szCs w:val="28"/>
        </w:rPr>
        <w:t>тыс. рублей, что сос</w:t>
      </w:r>
      <w:r w:rsidR="00D4141E">
        <w:rPr>
          <w:sz w:val="28"/>
          <w:szCs w:val="28"/>
        </w:rPr>
        <w:t>тавляет 99,98</w:t>
      </w:r>
      <w:r w:rsidR="0054207A">
        <w:rPr>
          <w:sz w:val="28"/>
          <w:szCs w:val="28"/>
        </w:rPr>
        <w:t xml:space="preserve"> процентов</w:t>
      </w:r>
      <w:r w:rsidRPr="00EA5C67">
        <w:rPr>
          <w:sz w:val="28"/>
          <w:szCs w:val="28"/>
        </w:rPr>
        <w:t xml:space="preserve"> к уточненному плану. </w:t>
      </w:r>
      <w:r w:rsidR="005D0602" w:rsidRPr="00EA5C67">
        <w:rPr>
          <w:sz w:val="28"/>
          <w:szCs w:val="28"/>
        </w:rPr>
        <w:t>По сравнению с</w:t>
      </w:r>
      <w:r w:rsidR="00EB0E7C" w:rsidRPr="00EA5C67">
        <w:rPr>
          <w:sz w:val="28"/>
          <w:szCs w:val="28"/>
        </w:rPr>
        <w:t xml:space="preserve"> п</w:t>
      </w:r>
      <w:r w:rsidR="0080325F">
        <w:rPr>
          <w:sz w:val="28"/>
          <w:szCs w:val="28"/>
        </w:rPr>
        <w:t xml:space="preserve">рошлым годом расходы </w:t>
      </w:r>
      <w:r w:rsidR="00D4141E">
        <w:rPr>
          <w:sz w:val="28"/>
          <w:szCs w:val="28"/>
        </w:rPr>
        <w:t xml:space="preserve">сократились на 238,6 </w:t>
      </w:r>
      <w:proofErr w:type="spellStart"/>
      <w:r w:rsidR="00D4141E">
        <w:rPr>
          <w:sz w:val="28"/>
          <w:szCs w:val="28"/>
        </w:rPr>
        <w:t>тыс.рублей</w:t>
      </w:r>
      <w:proofErr w:type="spellEnd"/>
      <w:r w:rsidR="00D4141E">
        <w:rPr>
          <w:sz w:val="28"/>
          <w:szCs w:val="28"/>
        </w:rPr>
        <w:t xml:space="preserve"> или на 27,5</w:t>
      </w:r>
      <w:r w:rsidR="0080325F">
        <w:rPr>
          <w:sz w:val="28"/>
          <w:szCs w:val="28"/>
        </w:rPr>
        <w:t xml:space="preserve"> процентов</w:t>
      </w:r>
      <w:r w:rsidR="005D0602" w:rsidRPr="00EA5C67">
        <w:rPr>
          <w:sz w:val="28"/>
          <w:szCs w:val="28"/>
        </w:rPr>
        <w:t>.</w:t>
      </w:r>
      <w:r w:rsidR="00EB0E7C" w:rsidRPr="00EA5C67">
        <w:rPr>
          <w:sz w:val="28"/>
          <w:szCs w:val="28"/>
        </w:rPr>
        <w:t xml:space="preserve"> </w:t>
      </w:r>
    </w:p>
    <w:p w:rsidR="00D4141E" w:rsidRDefault="00D4141E" w:rsidP="0080325F">
      <w:pPr>
        <w:pStyle w:val="a8"/>
        <w:spacing w:after="0"/>
        <w:ind w:firstLine="567"/>
        <w:jc w:val="both"/>
        <w:rPr>
          <w:sz w:val="28"/>
          <w:szCs w:val="28"/>
        </w:rPr>
      </w:pPr>
    </w:p>
    <w:p w:rsidR="0080325F" w:rsidRDefault="0080325F" w:rsidP="0080325F">
      <w:pPr>
        <w:pStyle w:val="a8"/>
        <w:spacing w:after="0"/>
        <w:ind w:firstLine="567"/>
        <w:jc w:val="both"/>
        <w:rPr>
          <w:sz w:val="28"/>
          <w:szCs w:val="28"/>
        </w:rPr>
      </w:pPr>
      <w:r>
        <w:rPr>
          <w:sz w:val="28"/>
          <w:szCs w:val="28"/>
        </w:rPr>
        <w:t xml:space="preserve">Ассигнования </w:t>
      </w:r>
      <w:r w:rsidR="00D4141E">
        <w:rPr>
          <w:sz w:val="28"/>
          <w:szCs w:val="28"/>
        </w:rPr>
        <w:t xml:space="preserve">областного бюджета в сумме 55,2 </w:t>
      </w:r>
      <w:proofErr w:type="spellStart"/>
      <w:r w:rsidR="00D4141E">
        <w:rPr>
          <w:sz w:val="28"/>
          <w:szCs w:val="28"/>
        </w:rPr>
        <w:t>тыс.рублей</w:t>
      </w:r>
      <w:proofErr w:type="spellEnd"/>
      <w:r w:rsidR="00D4141E">
        <w:rPr>
          <w:sz w:val="28"/>
          <w:szCs w:val="28"/>
        </w:rPr>
        <w:t xml:space="preserve"> (99,8</w:t>
      </w:r>
      <w:r>
        <w:rPr>
          <w:sz w:val="28"/>
          <w:szCs w:val="28"/>
        </w:rPr>
        <w:t xml:space="preserve"> процентов плана) были направлены в подразделе 0907 «Санитарно-эпидемиологическое </w:t>
      </w:r>
      <w:proofErr w:type="gramStart"/>
      <w:r>
        <w:rPr>
          <w:sz w:val="28"/>
          <w:szCs w:val="28"/>
        </w:rPr>
        <w:t xml:space="preserve">благополучие»  </w:t>
      </w:r>
      <w:r w:rsidRPr="0080325F">
        <w:rPr>
          <w:sz w:val="28"/>
          <w:szCs w:val="28"/>
        </w:rPr>
        <w:t>в</w:t>
      </w:r>
      <w:proofErr w:type="gramEnd"/>
      <w:r w:rsidRPr="0080325F">
        <w:rPr>
          <w:sz w:val="28"/>
          <w:szCs w:val="28"/>
        </w:rPr>
        <w:t xml:space="preserve"> соответствий с законом области о</w:t>
      </w:r>
      <w:r>
        <w:rPr>
          <w:sz w:val="28"/>
          <w:szCs w:val="28"/>
        </w:rPr>
        <w:t>т 15 января 20.13 года № 2966-ОЗ</w:t>
      </w:r>
      <w:r w:rsidRPr="0080325F">
        <w:rPr>
          <w:sz w:val="28"/>
          <w:szCs w:val="28"/>
        </w:rPr>
        <w:t xml:space="preserve"> «О наделении органов местн</w:t>
      </w:r>
      <w:r>
        <w:rPr>
          <w:sz w:val="28"/>
          <w:szCs w:val="28"/>
        </w:rPr>
        <w:t>ого самоуправления отдельными Государствен</w:t>
      </w:r>
      <w:r w:rsidRPr="0080325F">
        <w:rPr>
          <w:sz w:val="28"/>
          <w:szCs w:val="28"/>
        </w:rPr>
        <w:t>ными полн</w:t>
      </w:r>
      <w:r>
        <w:rPr>
          <w:sz w:val="28"/>
          <w:szCs w:val="28"/>
        </w:rPr>
        <w:t>омочиями в сфере обеспечения санитарно-</w:t>
      </w:r>
      <w:r>
        <w:rPr>
          <w:sz w:val="28"/>
          <w:szCs w:val="28"/>
        </w:rPr>
        <w:lastRenderedPageBreak/>
        <w:t>эпидемио</w:t>
      </w:r>
      <w:r w:rsidRPr="0080325F">
        <w:rPr>
          <w:sz w:val="28"/>
          <w:szCs w:val="28"/>
        </w:rPr>
        <w:t xml:space="preserve">логического благополучия населения» </w:t>
      </w:r>
      <w:r>
        <w:rPr>
          <w:sz w:val="28"/>
          <w:szCs w:val="28"/>
        </w:rPr>
        <w:t xml:space="preserve">на проведение работ по отлову </w:t>
      </w:r>
      <w:r w:rsidRPr="0080325F">
        <w:rPr>
          <w:sz w:val="28"/>
          <w:szCs w:val="28"/>
        </w:rPr>
        <w:t>безнадзорных жи</w:t>
      </w:r>
      <w:r>
        <w:rPr>
          <w:sz w:val="28"/>
          <w:szCs w:val="28"/>
        </w:rPr>
        <w:t>вотных (собак) на т</w:t>
      </w:r>
      <w:r w:rsidRPr="0080325F">
        <w:rPr>
          <w:sz w:val="28"/>
          <w:szCs w:val="28"/>
        </w:rPr>
        <w:t>ерритории района.</w:t>
      </w:r>
    </w:p>
    <w:p w:rsidR="0080325F" w:rsidRPr="00EA5C67" w:rsidRDefault="0080325F" w:rsidP="00EA5C67">
      <w:pPr>
        <w:pStyle w:val="a8"/>
        <w:spacing w:after="0"/>
        <w:ind w:firstLine="567"/>
        <w:jc w:val="both"/>
        <w:rPr>
          <w:sz w:val="28"/>
          <w:szCs w:val="28"/>
        </w:rPr>
      </w:pPr>
    </w:p>
    <w:p w:rsidR="00EA5C67" w:rsidRPr="00EA5C67" w:rsidRDefault="005A6F1F" w:rsidP="00D4141E">
      <w:pPr>
        <w:pStyle w:val="a8"/>
        <w:spacing w:after="0"/>
        <w:ind w:firstLine="567"/>
        <w:jc w:val="both"/>
        <w:rPr>
          <w:sz w:val="28"/>
          <w:szCs w:val="28"/>
        </w:rPr>
      </w:pPr>
      <w:r w:rsidRPr="00EA5C67">
        <w:rPr>
          <w:sz w:val="28"/>
          <w:szCs w:val="28"/>
        </w:rPr>
        <w:t xml:space="preserve">Расходы подраздела </w:t>
      </w:r>
      <w:r w:rsidR="00512270" w:rsidRPr="00EA5C67">
        <w:rPr>
          <w:sz w:val="28"/>
          <w:szCs w:val="28"/>
        </w:rPr>
        <w:t xml:space="preserve">0909 </w:t>
      </w:r>
      <w:r w:rsidRPr="00EA5C67">
        <w:rPr>
          <w:sz w:val="28"/>
          <w:szCs w:val="28"/>
        </w:rPr>
        <w:t>«Другие вопросы в области здравоох</w:t>
      </w:r>
      <w:r w:rsidR="008A2580" w:rsidRPr="00EA5C67">
        <w:rPr>
          <w:sz w:val="28"/>
          <w:szCs w:val="28"/>
        </w:rPr>
        <w:t>р</w:t>
      </w:r>
      <w:r w:rsidR="005D0602" w:rsidRPr="00EA5C67">
        <w:rPr>
          <w:sz w:val="28"/>
          <w:szCs w:val="28"/>
        </w:rPr>
        <w:t>анени</w:t>
      </w:r>
      <w:r w:rsidR="0054207A">
        <w:rPr>
          <w:sz w:val="28"/>
          <w:szCs w:val="28"/>
        </w:rPr>
        <w:t>я» исполнены в сумм</w:t>
      </w:r>
      <w:r w:rsidR="00D4141E">
        <w:rPr>
          <w:sz w:val="28"/>
          <w:szCs w:val="28"/>
        </w:rPr>
        <w:t xml:space="preserve">е 574,0 </w:t>
      </w:r>
      <w:proofErr w:type="spellStart"/>
      <w:r w:rsidR="00D4141E">
        <w:rPr>
          <w:sz w:val="28"/>
          <w:szCs w:val="28"/>
        </w:rPr>
        <w:t>тыс.рублей</w:t>
      </w:r>
      <w:proofErr w:type="spellEnd"/>
      <w:r w:rsidR="00D4141E">
        <w:rPr>
          <w:sz w:val="28"/>
          <w:szCs w:val="28"/>
        </w:rPr>
        <w:t xml:space="preserve"> или 100,0</w:t>
      </w:r>
      <w:r w:rsidR="0012473A" w:rsidRPr="00EA5C67">
        <w:rPr>
          <w:sz w:val="28"/>
          <w:szCs w:val="28"/>
        </w:rPr>
        <w:t xml:space="preserve"> </w:t>
      </w:r>
      <w:r w:rsidRPr="00EA5C67">
        <w:rPr>
          <w:sz w:val="28"/>
          <w:szCs w:val="28"/>
        </w:rPr>
        <w:t xml:space="preserve">процентов утвержденных показателей.  </w:t>
      </w:r>
      <w:r w:rsidR="00D4141E">
        <w:rPr>
          <w:sz w:val="28"/>
          <w:szCs w:val="28"/>
        </w:rPr>
        <w:t>По сравнению с 2021</w:t>
      </w:r>
      <w:r w:rsidR="005D0602" w:rsidRPr="00EA5C67">
        <w:rPr>
          <w:sz w:val="28"/>
          <w:szCs w:val="28"/>
        </w:rPr>
        <w:t xml:space="preserve"> годом</w:t>
      </w:r>
      <w:r w:rsidR="00D4141E">
        <w:rPr>
          <w:sz w:val="28"/>
          <w:szCs w:val="28"/>
        </w:rPr>
        <w:t xml:space="preserve"> исполнение увеличилось на 4,0</w:t>
      </w:r>
      <w:r w:rsidR="00EA5C67" w:rsidRPr="00EA5C67">
        <w:rPr>
          <w:sz w:val="28"/>
          <w:szCs w:val="28"/>
        </w:rPr>
        <w:t xml:space="preserve"> </w:t>
      </w:r>
      <w:proofErr w:type="spellStart"/>
      <w:r w:rsidR="00D4141E">
        <w:rPr>
          <w:sz w:val="28"/>
          <w:szCs w:val="28"/>
        </w:rPr>
        <w:t>тыс.рублей</w:t>
      </w:r>
      <w:proofErr w:type="spellEnd"/>
      <w:r w:rsidR="00D4141E">
        <w:rPr>
          <w:sz w:val="28"/>
          <w:szCs w:val="28"/>
        </w:rPr>
        <w:t xml:space="preserve"> или на 0,7 процента </w:t>
      </w:r>
      <w:r w:rsidR="00D4141E" w:rsidRPr="00D4141E">
        <w:rPr>
          <w:sz w:val="28"/>
          <w:szCs w:val="28"/>
        </w:rPr>
        <w:t xml:space="preserve">(произведена выплата единовременного </w:t>
      </w:r>
      <w:proofErr w:type="gramStart"/>
      <w:r w:rsidR="00D4141E" w:rsidRPr="00D4141E">
        <w:rPr>
          <w:sz w:val="28"/>
          <w:szCs w:val="28"/>
        </w:rPr>
        <w:t>пособия  квалифицированным</w:t>
      </w:r>
      <w:proofErr w:type="gramEnd"/>
      <w:r w:rsidR="00D4141E" w:rsidRPr="00D4141E">
        <w:rPr>
          <w:sz w:val="28"/>
          <w:szCs w:val="28"/>
        </w:rPr>
        <w:t xml:space="preserve"> медицинским работникам при заключении трудового договора с учреждением здравоохранения 7 специалистам в размере 30,0 тыс. рублей и 2 специалистам в размере 40,0 тыс. рублей; выплата дополнительной стипендии студентам медицинских образовательных учреждений БУЗ ВО «</w:t>
      </w:r>
      <w:proofErr w:type="spellStart"/>
      <w:r w:rsidR="00D4141E" w:rsidRPr="00D4141E">
        <w:rPr>
          <w:sz w:val="28"/>
          <w:szCs w:val="28"/>
        </w:rPr>
        <w:t>Вытегорская</w:t>
      </w:r>
      <w:proofErr w:type="spellEnd"/>
      <w:r w:rsidR="00D4141E" w:rsidRPr="00D4141E">
        <w:rPr>
          <w:sz w:val="28"/>
          <w:szCs w:val="28"/>
        </w:rPr>
        <w:t xml:space="preserve"> ЦРБ» в сумме 284,0 тыс. рублей). </w:t>
      </w:r>
      <w:r w:rsidR="00D4141E" w:rsidRPr="00EA5C67">
        <w:rPr>
          <w:sz w:val="28"/>
          <w:szCs w:val="28"/>
        </w:rPr>
        <w:t>Средства напра</w:t>
      </w:r>
      <w:r w:rsidR="00D4141E">
        <w:rPr>
          <w:sz w:val="28"/>
          <w:szCs w:val="28"/>
        </w:rPr>
        <w:t>влены на реализацию мероприятий</w:t>
      </w:r>
      <w:r w:rsidR="00D4141E" w:rsidRPr="00EA5C67">
        <w:rPr>
          <w:sz w:val="28"/>
          <w:szCs w:val="28"/>
        </w:rPr>
        <w:t xml:space="preserve"> муниципальной программы "Сохранение и развитие кадрового потенциала отрасли здравоохранения </w:t>
      </w:r>
      <w:proofErr w:type="spellStart"/>
      <w:r w:rsidR="00D4141E" w:rsidRPr="00EA5C67">
        <w:rPr>
          <w:sz w:val="28"/>
          <w:szCs w:val="28"/>
        </w:rPr>
        <w:t>Вытегорского</w:t>
      </w:r>
      <w:proofErr w:type="spellEnd"/>
      <w:r w:rsidR="00D4141E" w:rsidRPr="00EA5C67">
        <w:rPr>
          <w:sz w:val="28"/>
          <w:szCs w:val="28"/>
        </w:rPr>
        <w:t xml:space="preserve"> муниципал</w:t>
      </w:r>
      <w:r w:rsidR="00D4141E">
        <w:rPr>
          <w:sz w:val="28"/>
          <w:szCs w:val="28"/>
        </w:rPr>
        <w:t>ьного района на 2021-2025</w:t>
      </w:r>
      <w:r w:rsidR="00D4141E" w:rsidRPr="00EA5C67">
        <w:rPr>
          <w:sz w:val="28"/>
          <w:szCs w:val="28"/>
        </w:rPr>
        <w:t xml:space="preserve"> годы".   </w:t>
      </w:r>
    </w:p>
    <w:p w:rsidR="005A6F1F" w:rsidRPr="00EA5C67" w:rsidRDefault="00D27166" w:rsidP="00EA5C67">
      <w:pPr>
        <w:pStyle w:val="a8"/>
        <w:spacing w:after="0"/>
        <w:ind w:firstLine="567"/>
        <w:jc w:val="both"/>
        <w:rPr>
          <w:sz w:val="28"/>
          <w:szCs w:val="28"/>
        </w:rPr>
      </w:pPr>
      <w:r w:rsidRPr="00EA5C67">
        <w:rPr>
          <w:sz w:val="28"/>
          <w:szCs w:val="28"/>
        </w:rPr>
        <w:t>Удельный вес расходов по разделу «Здравоохранение» в структуре общих ра</w:t>
      </w:r>
      <w:r w:rsidR="00D4141E">
        <w:rPr>
          <w:sz w:val="28"/>
          <w:szCs w:val="28"/>
        </w:rPr>
        <w:t>сходов районного бюджета в 2022</w:t>
      </w:r>
      <w:r w:rsidR="005A6F1F" w:rsidRPr="00EA5C67">
        <w:rPr>
          <w:sz w:val="28"/>
          <w:szCs w:val="28"/>
        </w:rPr>
        <w:t xml:space="preserve"> г</w:t>
      </w:r>
      <w:r w:rsidR="008A1762" w:rsidRPr="00EA5C67">
        <w:rPr>
          <w:sz w:val="28"/>
          <w:szCs w:val="28"/>
        </w:rPr>
        <w:t>од</w:t>
      </w:r>
      <w:r w:rsidR="00D4141E">
        <w:rPr>
          <w:sz w:val="28"/>
          <w:szCs w:val="28"/>
        </w:rPr>
        <w:t>у составил 0,05</w:t>
      </w:r>
      <w:r w:rsidR="001B1F53" w:rsidRPr="00EA5C67">
        <w:rPr>
          <w:sz w:val="28"/>
          <w:szCs w:val="28"/>
        </w:rPr>
        <w:t xml:space="preserve"> процента </w:t>
      </w:r>
      <w:r w:rsidR="00D4141E">
        <w:rPr>
          <w:sz w:val="28"/>
          <w:szCs w:val="28"/>
        </w:rPr>
        <w:t>(в 2020-2021</w:t>
      </w:r>
      <w:r w:rsidRPr="00EA5C67">
        <w:rPr>
          <w:sz w:val="28"/>
          <w:szCs w:val="28"/>
        </w:rPr>
        <w:t xml:space="preserve"> г</w:t>
      </w:r>
      <w:r w:rsidR="008A2580" w:rsidRPr="00EA5C67">
        <w:rPr>
          <w:sz w:val="28"/>
          <w:szCs w:val="28"/>
        </w:rPr>
        <w:t>одах</w:t>
      </w:r>
      <w:r w:rsidR="008A1762" w:rsidRPr="00EA5C67">
        <w:rPr>
          <w:sz w:val="28"/>
          <w:szCs w:val="28"/>
        </w:rPr>
        <w:t xml:space="preserve"> 0,1</w:t>
      </w:r>
      <w:r w:rsidR="005A6F1F" w:rsidRPr="00EA5C67">
        <w:rPr>
          <w:sz w:val="28"/>
          <w:szCs w:val="28"/>
        </w:rPr>
        <w:t xml:space="preserve"> процента</w:t>
      </w:r>
      <w:r w:rsidR="008A1762" w:rsidRPr="00EA5C67">
        <w:rPr>
          <w:sz w:val="28"/>
          <w:szCs w:val="28"/>
        </w:rPr>
        <w:t>)</w:t>
      </w:r>
      <w:r w:rsidRPr="00EA5C67">
        <w:rPr>
          <w:sz w:val="28"/>
          <w:szCs w:val="28"/>
        </w:rPr>
        <w:t>.</w:t>
      </w:r>
    </w:p>
    <w:p w:rsidR="001A0C23" w:rsidRDefault="00D27166" w:rsidP="00EA5C67">
      <w:pPr>
        <w:pStyle w:val="a8"/>
        <w:spacing w:after="0"/>
        <w:ind w:firstLine="567"/>
        <w:jc w:val="both"/>
        <w:rPr>
          <w:sz w:val="28"/>
          <w:szCs w:val="28"/>
        </w:rPr>
      </w:pPr>
      <w:r w:rsidRPr="00EA5C67">
        <w:rPr>
          <w:sz w:val="28"/>
          <w:szCs w:val="28"/>
        </w:rPr>
        <w:t>Расходы по разделу «Здравоохранение» в соответствии с ведом</w:t>
      </w:r>
      <w:r w:rsidR="001A0C23">
        <w:rPr>
          <w:sz w:val="28"/>
          <w:szCs w:val="28"/>
        </w:rPr>
        <w:t>ственной структурой осуществляли 2 Главных</w:t>
      </w:r>
      <w:r w:rsidR="00EA5C67" w:rsidRPr="00EA5C67">
        <w:rPr>
          <w:sz w:val="28"/>
          <w:szCs w:val="28"/>
        </w:rPr>
        <w:t xml:space="preserve"> </w:t>
      </w:r>
      <w:r w:rsidR="001A0C23">
        <w:rPr>
          <w:sz w:val="28"/>
          <w:szCs w:val="28"/>
        </w:rPr>
        <w:t>распорядителя бюджетных средств:</w:t>
      </w:r>
    </w:p>
    <w:p w:rsidR="00D27166" w:rsidRDefault="001A0C23" w:rsidP="00EA5C67">
      <w:pPr>
        <w:pStyle w:val="a8"/>
        <w:spacing w:after="0"/>
        <w:ind w:firstLine="567"/>
        <w:jc w:val="both"/>
        <w:rPr>
          <w:sz w:val="28"/>
          <w:szCs w:val="28"/>
        </w:rPr>
      </w:pPr>
      <w:r>
        <w:rPr>
          <w:sz w:val="28"/>
          <w:szCs w:val="28"/>
        </w:rPr>
        <w:t xml:space="preserve">- </w:t>
      </w:r>
      <w:r w:rsidR="00EA5C67" w:rsidRPr="00EA5C67">
        <w:rPr>
          <w:sz w:val="28"/>
          <w:szCs w:val="28"/>
        </w:rPr>
        <w:t>А</w:t>
      </w:r>
      <w:r w:rsidR="00D27166" w:rsidRPr="00EA5C67">
        <w:rPr>
          <w:sz w:val="28"/>
          <w:szCs w:val="28"/>
        </w:rPr>
        <w:t>дминист</w:t>
      </w:r>
      <w:r>
        <w:rPr>
          <w:sz w:val="28"/>
          <w:szCs w:val="28"/>
        </w:rPr>
        <w:t xml:space="preserve">рация </w:t>
      </w:r>
      <w:proofErr w:type="spellStart"/>
      <w:r>
        <w:rPr>
          <w:sz w:val="28"/>
          <w:szCs w:val="28"/>
        </w:rPr>
        <w:t>Вытегорс</w:t>
      </w:r>
      <w:r w:rsidR="00D4141E">
        <w:rPr>
          <w:sz w:val="28"/>
          <w:szCs w:val="28"/>
        </w:rPr>
        <w:t>кого</w:t>
      </w:r>
      <w:proofErr w:type="spellEnd"/>
      <w:r w:rsidR="00D4141E">
        <w:rPr>
          <w:sz w:val="28"/>
          <w:szCs w:val="28"/>
        </w:rPr>
        <w:t xml:space="preserve"> муниципального района 574,0</w:t>
      </w:r>
      <w:r>
        <w:rPr>
          <w:sz w:val="28"/>
          <w:szCs w:val="28"/>
        </w:rPr>
        <w:t xml:space="preserve"> </w:t>
      </w:r>
      <w:proofErr w:type="spellStart"/>
      <w:r>
        <w:rPr>
          <w:sz w:val="28"/>
          <w:szCs w:val="28"/>
        </w:rPr>
        <w:t>тыс.рублей</w:t>
      </w:r>
      <w:proofErr w:type="spellEnd"/>
      <w:r>
        <w:rPr>
          <w:sz w:val="28"/>
          <w:szCs w:val="28"/>
        </w:rPr>
        <w:t>;</w:t>
      </w:r>
    </w:p>
    <w:p w:rsidR="001A0C23" w:rsidRDefault="001A0C23" w:rsidP="00EA5C67">
      <w:pPr>
        <w:pStyle w:val="a8"/>
        <w:spacing w:after="0"/>
        <w:ind w:firstLine="567"/>
        <w:jc w:val="both"/>
        <w:rPr>
          <w:sz w:val="28"/>
          <w:szCs w:val="28"/>
        </w:rPr>
      </w:pPr>
      <w:r>
        <w:rPr>
          <w:sz w:val="28"/>
          <w:szCs w:val="28"/>
        </w:rPr>
        <w:t xml:space="preserve">- </w:t>
      </w:r>
      <w:r w:rsidRPr="001A0C23">
        <w:rPr>
          <w:sz w:val="28"/>
          <w:szCs w:val="28"/>
        </w:rPr>
        <w:t xml:space="preserve">Управление жилищно-коммунального хозяйства, транспорта и строительства Администрации </w:t>
      </w:r>
      <w:proofErr w:type="spellStart"/>
      <w:r w:rsidRPr="001A0C23">
        <w:rPr>
          <w:sz w:val="28"/>
          <w:szCs w:val="28"/>
        </w:rPr>
        <w:t>Вытегорского</w:t>
      </w:r>
      <w:proofErr w:type="spellEnd"/>
      <w:r w:rsidRPr="001A0C23">
        <w:rPr>
          <w:sz w:val="28"/>
          <w:szCs w:val="28"/>
        </w:rPr>
        <w:t xml:space="preserve"> муниципального района </w:t>
      </w:r>
      <w:r w:rsidR="00D4141E">
        <w:rPr>
          <w:sz w:val="28"/>
          <w:szCs w:val="28"/>
        </w:rPr>
        <w:t>55,2</w:t>
      </w:r>
      <w:r>
        <w:rPr>
          <w:sz w:val="28"/>
          <w:szCs w:val="28"/>
        </w:rPr>
        <w:t xml:space="preserve"> </w:t>
      </w:r>
      <w:proofErr w:type="spellStart"/>
      <w:r>
        <w:rPr>
          <w:sz w:val="28"/>
          <w:szCs w:val="28"/>
        </w:rPr>
        <w:t>тыс.рублей</w:t>
      </w:r>
      <w:proofErr w:type="spellEnd"/>
      <w:r>
        <w:rPr>
          <w:sz w:val="28"/>
          <w:szCs w:val="28"/>
        </w:rPr>
        <w:t>.</w:t>
      </w:r>
    </w:p>
    <w:p w:rsidR="001A0C23" w:rsidRDefault="001A0C23" w:rsidP="00EA5C67">
      <w:pPr>
        <w:pStyle w:val="a8"/>
        <w:spacing w:after="0"/>
        <w:ind w:firstLine="567"/>
        <w:jc w:val="both"/>
        <w:rPr>
          <w:sz w:val="28"/>
          <w:szCs w:val="28"/>
        </w:rPr>
      </w:pPr>
    </w:p>
    <w:p w:rsidR="001A0C23" w:rsidRDefault="001A0C23" w:rsidP="00EA5C67">
      <w:pPr>
        <w:pStyle w:val="a8"/>
        <w:spacing w:after="0"/>
        <w:ind w:firstLine="567"/>
        <w:jc w:val="both"/>
        <w:rPr>
          <w:sz w:val="28"/>
          <w:szCs w:val="28"/>
        </w:rPr>
      </w:pPr>
      <w:r>
        <w:rPr>
          <w:sz w:val="28"/>
          <w:szCs w:val="28"/>
        </w:rPr>
        <w:t>Финансирование расходов по разделу 09 осуществлялось в рамках реализации мероприятий муниципальных программ:</w:t>
      </w:r>
    </w:p>
    <w:p w:rsidR="001A0C23" w:rsidRDefault="00A7159F" w:rsidP="00EA5C67">
      <w:pPr>
        <w:pStyle w:val="a8"/>
        <w:spacing w:after="0"/>
        <w:ind w:firstLine="567"/>
        <w:jc w:val="both"/>
        <w:rPr>
          <w:sz w:val="28"/>
          <w:szCs w:val="28"/>
        </w:rPr>
      </w:pPr>
      <w:r>
        <w:rPr>
          <w:sz w:val="28"/>
          <w:szCs w:val="28"/>
        </w:rPr>
        <w:t xml:space="preserve">- </w:t>
      </w:r>
      <w:r w:rsidRPr="00A7159F">
        <w:rPr>
          <w:sz w:val="28"/>
          <w:szCs w:val="28"/>
        </w:rPr>
        <w:t>«Охрана окружающей среды, воспроизводство и рациональное использование природ</w:t>
      </w:r>
      <w:r>
        <w:rPr>
          <w:sz w:val="28"/>
          <w:szCs w:val="28"/>
        </w:rPr>
        <w:t>ных р</w:t>
      </w:r>
      <w:r w:rsidR="002B29E4">
        <w:rPr>
          <w:sz w:val="28"/>
          <w:szCs w:val="28"/>
        </w:rPr>
        <w:t>есурсов на 2021-2025 годы» 55,2</w:t>
      </w:r>
      <w:r>
        <w:rPr>
          <w:sz w:val="28"/>
          <w:szCs w:val="28"/>
        </w:rPr>
        <w:t xml:space="preserve"> </w:t>
      </w:r>
      <w:proofErr w:type="spellStart"/>
      <w:r>
        <w:rPr>
          <w:sz w:val="28"/>
          <w:szCs w:val="28"/>
        </w:rPr>
        <w:t>тыс.рублей</w:t>
      </w:r>
      <w:proofErr w:type="spellEnd"/>
      <w:r>
        <w:rPr>
          <w:sz w:val="28"/>
          <w:szCs w:val="28"/>
        </w:rPr>
        <w:t>;</w:t>
      </w:r>
    </w:p>
    <w:p w:rsidR="001A0C23" w:rsidRPr="00EA5C67" w:rsidRDefault="00A7159F" w:rsidP="00247B05">
      <w:pPr>
        <w:pStyle w:val="a8"/>
        <w:spacing w:after="0"/>
        <w:ind w:firstLine="567"/>
        <w:jc w:val="both"/>
        <w:rPr>
          <w:sz w:val="28"/>
          <w:szCs w:val="28"/>
        </w:rPr>
      </w:pPr>
      <w:r>
        <w:rPr>
          <w:sz w:val="28"/>
          <w:szCs w:val="28"/>
        </w:rPr>
        <w:t xml:space="preserve">- </w:t>
      </w:r>
      <w:r w:rsidRPr="00A7159F">
        <w:rPr>
          <w:sz w:val="28"/>
          <w:szCs w:val="28"/>
        </w:rPr>
        <w:t xml:space="preserve">"Сохранение и развитие кадрового потенциала отрасли здравоохранения </w:t>
      </w:r>
      <w:proofErr w:type="spellStart"/>
      <w:r w:rsidRPr="00A7159F">
        <w:rPr>
          <w:sz w:val="28"/>
          <w:szCs w:val="28"/>
        </w:rPr>
        <w:t>Вытегорского</w:t>
      </w:r>
      <w:proofErr w:type="spellEnd"/>
      <w:r w:rsidRPr="00A7159F">
        <w:rPr>
          <w:sz w:val="28"/>
          <w:szCs w:val="28"/>
        </w:rPr>
        <w:t xml:space="preserve"> муниципального района на 2021-2025 годы"</w:t>
      </w:r>
      <w:r w:rsidR="002B29E4">
        <w:rPr>
          <w:sz w:val="28"/>
          <w:szCs w:val="28"/>
        </w:rPr>
        <w:t xml:space="preserve"> 574</w:t>
      </w:r>
      <w:r w:rsidR="00247B05">
        <w:rPr>
          <w:sz w:val="28"/>
          <w:szCs w:val="28"/>
        </w:rPr>
        <w:t xml:space="preserve">,0 </w:t>
      </w:r>
      <w:proofErr w:type="spellStart"/>
      <w:r w:rsidR="00247B05">
        <w:rPr>
          <w:sz w:val="28"/>
          <w:szCs w:val="28"/>
        </w:rPr>
        <w:t>тыс.рублей</w:t>
      </w:r>
      <w:proofErr w:type="spellEnd"/>
      <w:r w:rsidR="00247B05">
        <w:rPr>
          <w:sz w:val="28"/>
          <w:szCs w:val="28"/>
        </w:rPr>
        <w:t>.</w:t>
      </w:r>
    </w:p>
    <w:p w:rsidR="00997C0D" w:rsidRDefault="00997C0D" w:rsidP="00AC4EB6">
      <w:pPr>
        <w:spacing w:after="0" w:line="240" w:lineRule="auto"/>
        <w:jc w:val="both"/>
        <w:rPr>
          <w:rFonts w:ascii="Times New Roman" w:hAnsi="Times New Roman" w:cs="Times New Roman"/>
          <w:b/>
          <w:sz w:val="24"/>
          <w:szCs w:val="24"/>
        </w:rPr>
      </w:pPr>
    </w:p>
    <w:p w:rsidR="00D27166" w:rsidRPr="00B80DAD" w:rsidRDefault="00D27166" w:rsidP="00B80DAD">
      <w:pPr>
        <w:spacing w:after="0" w:line="240" w:lineRule="auto"/>
        <w:ind w:firstLine="567"/>
        <w:jc w:val="both"/>
        <w:rPr>
          <w:rFonts w:ascii="Times New Roman" w:hAnsi="Times New Roman" w:cs="Times New Roman"/>
          <w:b/>
          <w:sz w:val="28"/>
          <w:szCs w:val="28"/>
        </w:rPr>
      </w:pPr>
      <w:r w:rsidRPr="00B80DAD">
        <w:rPr>
          <w:rFonts w:ascii="Times New Roman" w:hAnsi="Times New Roman" w:cs="Times New Roman"/>
          <w:b/>
          <w:sz w:val="28"/>
          <w:szCs w:val="28"/>
        </w:rPr>
        <w:t>Раздел</w:t>
      </w:r>
      <w:r w:rsidR="00777EA5" w:rsidRPr="00B80DAD">
        <w:rPr>
          <w:rFonts w:ascii="Times New Roman" w:hAnsi="Times New Roman" w:cs="Times New Roman"/>
          <w:b/>
          <w:sz w:val="28"/>
          <w:szCs w:val="28"/>
        </w:rPr>
        <w:t xml:space="preserve"> </w:t>
      </w:r>
      <w:proofErr w:type="gramStart"/>
      <w:r w:rsidR="00777EA5" w:rsidRPr="00B80DAD">
        <w:rPr>
          <w:rFonts w:ascii="Times New Roman" w:hAnsi="Times New Roman" w:cs="Times New Roman"/>
          <w:b/>
          <w:sz w:val="28"/>
          <w:szCs w:val="28"/>
        </w:rPr>
        <w:t xml:space="preserve">10 </w:t>
      </w:r>
      <w:r w:rsidRPr="00B80DAD">
        <w:rPr>
          <w:rFonts w:ascii="Times New Roman" w:hAnsi="Times New Roman" w:cs="Times New Roman"/>
          <w:b/>
          <w:sz w:val="28"/>
          <w:szCs w:val="28"/>
        </w:rPr>
        <w:t xml:space="preserve"> «</w:t>
      </w:r>
      <w:proofErr w:type="gramEnd"/>
      <w:r w:rsidRPr="00B80DAD">
        <w:rPr>
          <w:rFonts w:ascii="Times New Roman" w:hAnsi="Times New Roman" w:cs="Times New Roman"/>
          <w:b/>
          <w:sz w:val="28"/>
          <w:szCs w:val="28"/>
        </w:rPr>
        <w:t>Социальная политика»</w:t>
      </w:r>
    </w:p>
    <w:p w:rsidR="00777EA5" w:rsidRPr="00B80DAD" w:rsidRDefault="00777EA5" w:rsidP="00B80DAD">
      <w:pPr>
        <w:spacing w:after="0" w:line="240" w:lineRule="auto"/>
        <w:ind w:firstLine="567"/>
        <w:jc w:val="both"/>
        <w:rPr>
          <w:rFonts w:ascii="Times New Roman" w:hAnsi="Times New Roman" w:cs="Times New Roman"/>
          <w:b/>
          <w:sz w:val="28"/>
          <w:szCs w:val="28"/>
        </w:rPr>
      </w:pPr>
    </w:p>
    <w:p w:rsidR="00D27166" w:rsidRPr="00B80DAD" w:rsidRDefault="00D27166" w:rsidP="00B80DAD">
      <w:pPr>
        <w:pStyle w:val="a8"/>
        <w:spacing w:after="0"/>
        <w:ind w:firstLine="567"/>
        <w:jc w:val="both"/>
        <w:rPr>
          <w:sz w:val="28"/>
          <w:szCs w:val="28"/>
        </w:rPr>
      </w:pPr>
      <w:r w:rsidRPr="00B80DAD">
        <w:rPr>
          <w:sz w:val="28"/>
          <w:szCs w:val="28"/>
        </w:rPr>
        <w:t xml:space="preserve">Бюджетные назначения по разделу </w:t>
      </w:r>
      <w:r w:rsidR="00157533" w:rsidRPr="00B80DAD">
        <w:rPr>
          <w:sz w:val="28"/>
          <w:szCs w:val="28"/>
        </w:rPr>
        <w:t xml:space="preserve">10 </w:t>
      </w:r>
      <w:r w:rsidRPr="00B80DAD">
        <w:rPr>
          <w:sz w:val="28"/>
          <w:szCs w:val="28"/>
        </w:rPr>
        <w:t>«Социальная поли</w:t>
      </w:r>
      <w:r w:rsidR="002C55D7" w:rsidRPr="00B80DAD">
        <w:rPr>
          <w:sz w:val="28"/>
          <w:szCs w:val="28"/>
        </w:rPr>
        <w:t>тика»</w:t>
      </w:r>
      <w:r w:rsidR="00A7159F">
        <w:rPr>
          <w:sz w:val="28"/>
          <w:szCs w:val="28"/>
        </w:rPr>
        <w:t xml:space="preserve"> исполнены в сумме </w:t>
      </w:r>
      <w:r w:rsidR="00563CD8">
        <w:rPr>
          <w:sz w:val="28"/>
          <w:szCs w:val="28"/>
        </w:rPr>
        <w:t>7228,6</w:t>
      </w:r>
      <w:r w:rsidRPr="00B80DAD">
        <w:rPr>
          <w:sz w:val="28"/>
          <w:szCs w:val="28"/>
        </w:rPr>
        <w:t xml:space="preserve"> т</w:t>
      </w:r>
      <w:r w:rsidR="00157533" w:rsidRPr="00B80DAD">
        <w:rPr>
          <w:sz w:val="28"/>
          <w:szCs w:val="28"/>
        </w:rPr>
        <w:t>ыс. рубле</w:t>
      </w:r>
      <w:r w:rsidR="00B80DAD" w:rsidRPr="00B80DAD">
        <w:rPr>
          <w:sz w:val="28"/>
          <w:szCs w:val="28"/>
        </w:rPr>
        <w:t xml:space="preserve">й, что </w:t>
      </w:r>
      <w:r w:rsidR="00563CD8">
        <w:rPr>
          <w:sz w:val="28"/>
          <w:szCs w:val="28"/>
        </w:rPr>
        <w:t>составляет 90,4</w:t>
      </w:r>
      <w:r w:rsidR="00B80DAD" w:rsidRPr="00B80DAD">
        <w:rPr>
          <w:sz w:val="28"/>
          <w:szCs w:val="28"/>
        </w:rPr>
        <w:t xml:space="preserve"> процентов</w:t>
      </w:r>
      <w:r w:rsidRPr="00B80DAD">
        <w:rPr>
          <w:sz w:val="28"/>
          <w:szCs w:val="28"/>
        </w:rPr>
        <w:t xml:space="preserve"> к уточненному плану. </w:t>
      </w:r>
    </w:p>
    <w:p w:rsidR="00D27166" w:rsidRPr="00B80DAD" w:rsidRDefault="00D27166" w:rsidP="00B80DAD">
      <w:pPr>
        <w:pStyle w:val="a8"/>
        <w:spacing w:after="0"/>
        <w:ind w:firstLine="567"/>
        <w:jc w:val="both"/>
        <w:rPr>
          <w:sz w:val="28"/>
          <w:szCs w:val="28"/>
        </w:rPr>
      </w:pPr>
      <w:r w:rsidRPr="00B80DAD">
        <w:rPr>
          <w:sz w:val="28"/>
          <w:szCs w:val="28"/>
        </w:rPr>
        <w:t xml:space="preserve">Решением </w:t>
      </w:r>
      <w:r w:rsidR="008A2580" w:rsidRPr="00B80DAD">
        <w:rPr>
          <w:sz w:val="28"/>
          <w:szCs w:val="28"/>
        </w:rPr>
        <w:t>Представ</w:t>
      </w:r>
      <w:r w:rsidR="00B80DAD" w:rsidRPr="00B80DAD">
        <w:rPr>
          <w:sz w:val="28"/>
          <w:szCs w:val="28"/>
        </w:rPr>
        <w:t>ите</w:t>
      </w:r>
      <w:r w:rsidR="00563CD8">
        <w:rPr>
          <w:sz w:val="28"/>
          <w:szCs w:val="28"/>
        </w:rPr>
        <w:t>льного Собрания от 13.12.2021 № 500 «О районном бюджете на 2022</w:t>
      </w:r>
      <w:r w:rsidR="008A2580" w:rsidRPr="00B80DAD">
        <w:rPr>
          <w:sz w:val="28"/>
          <w:szCs w:val="28"/>
        </w:rPr>
        <w:t xml:space="preserve"> год</w:t>
      </w:r>
      <w:r w:rsidR="00563CD8">
        <w:rPr>
          <w:sz w:val="28"/>
          <w:szCs w:val="28"/>
        </w:rPr>
        <w:t xml:space="preserve"> и плановый период 2023 и 2024 годов» на 2022</w:t>
      </w:r>
      <w:r w:rsidRPr="00B80DAD">
        <w:rPr>
          <w:sz w:val="28"/>
          <w:szCs w:val="28"/>
        </w:rPr>
        <w:t xml:space="preserve"> год по разделу «Социальная политика» бюджетные ассигнова</w:t>
      </w:r>
      <w:r w:rsidR="00CD1E93">
        <w:rPr>
          <w:sz w:val="28"/>
          <w:szCs w:val="28"/>
        </w:rPr>
        <w:t>ния утверждены в о</w:t>
      </w:r>
      <w:r w:rsidR="00563CD8">
        <w:rPr>
          <w:sz w:val="28"/>
          <w:szCs w:val="28"/>
        </w:rPr>
        <w:t>бъеме 7634,3</w:t>
      </w:r>
      <w:r w:rsidRPr="00B80DAD">
        <w:rPr>
          <w:sz w:val="28"/>
          <w:szCs w:val="28"/>
        </w:rPr>
        <w:t xml:space="preserve"> тыс. рублей. В течение года </w:t>
      </w:r>
      <w:r w:rsidR="00B80DAD" w:rsidRPr="00B80DAD">
        <w:rPr>
          <w:sz w:val="28"/>
          <w:szCs w:val="28"/>
        </w:rPr>
        <w:t xml:space="preserve">плановые </w:t>
      </w:r>
      <w:r w:rsidRPr="00B80DAD">
        <w:rPr>
          <w:sz w:val="28"/>
          <w:szCs w:val="28"/>
        </w:rPr>
        <w:t>а</w:t>
      </w:r>
      <w:r w:rsidR="00245984" w:rsidRPr="00B80DAD">
        <w:rPr>
          <w:sz w:val="28"/>
          <w:szCs w:val="28"/>
        </w:rPr>
        <w:t xml:space="preserve">ссигнования </w:t>
      </w:r>
      <w:r w:rsidR="00563CD8">
        <w:rPr>
          <w:sz w:val="28"/>
          <w:szCs w:val="28"/>
        </w:rPr>
        <w:t>увеличены на 364,6</w:t>
      </w:r>
      <w:r w:rsidR="00245984" w:rsidRPr="00B80DAD">
        <w:rPr>
          <w:sz w:val="28"/>
          <w:szCs w:val="28"/>
        </w:rPr>
        <w:t xml:space="preserve"> тыс. рублей</w:t>
      </w:r>
      <w:r w:rsidR="00AC4EB6" w:rsidRPr="00B80DAD">
        <w:rPr>
          <w:sz w:val="28"/>
          <w:szCs w:val="28"/>
        </w:rPr>
        <w:t>,</w:t>
      </w:r>
      <w:r w:rsidR="00563CD8">
        <w:rPr>
          <w:sz w:val="28"/>
          <w:szCs w:val="28"/>
        </w:rPr>
        <w:t xml:space="preserve"> и составили 7998,9</w:t>
      </w:r>
      <w:r w:rsidRPr="00B80DAD">
        <w:rPr>
          <w:sz w:val="28"/>
          <w:szCs w:val="28"/>
        </w:rPr>
        <w:t xml:space="preserve"> тыс. рублей. По сравнению с</w:t>
      </w:r>
      <w:r w:rsidR="00563CD8">
        <w:rPr>
          <w:sz w:val="28"/>
          <w:szCs w:val="28"/>
        </w:rPr>
        <w:t xml:space="preserve"> 2021</w:t>
      </w:r>
      <w:r w:rsidRPr="00B80DAD">
        <w:rPr>
          <w:sz w:val="28"/>
          <w:szCs w:val="28"/>
        </w:rPr>
        <w:t xml:space="preserve"> годом объем ра</w:t>
      </w:r>
      <w:r w:rsidR="008A2580" w:rsidRPr="00B80DAD">
        <w:rPr>
          <w:sz w:val="28"/>
          <w:szCs w:val="28"/>
        </w:rPr>
        <w:t xml:space="preserve">сходов по данному </w:t>
      </w:r>
      <w:r w:rsidR="00AC4EB6" w:rsidRPr="00B80DAD">
        <w:rPr>
          <w:sz w:val="28"/>
          <w:szCs w:val="28"/>
        </w:rPr>
        <w:t>разделу</w:t>
      </w:r>
      <w:r w:rsidR="00563CD8">
        <w:rPr>
          <w:sz w:val="28"/>
          <w:szCs w:val="28"/>
        </w:rPr>
        <w:t xml:space="preserve"> сократился на 7894,2</w:t>
      </w:r>
      <w:r w:rsidR="00245984" w:rsidRPr="00B80DAD">
        <w:rPr>
          <w:sz w:val="28"/>
          <w:szCs w:val="28"/>
        </w:rPr>
        <w:t xml:space="preserve"> </w:t>
      </w:r>
      <w:r w:rsidR="008A2580" w:rsidRPr="00B80DAD">
        <w:rPr>
          <w:sz w:val="28"/>
          <w:szCs w:val="28"/>
        </w:rPr>
        <w:t>тыс. рублей</w:t>
      </w:r>
      <w:r w:rsidR="001B1F53" w:rsidRPr="00B80DAD">
        <w:rPr>
          <w:sz w:val="28"/>
          <w:szCs w:val="28"/>
        </w:rPr>
        <w:t>.</w:t>
      </w:r>
      <w:r w:rsidR="008A2580" w:rsidRPr="00B80DAD">
        <w:rPr>
          <w:sz w:val="28"/>
          <w:szCs w:val="28"/>
        </w:rPr>
        <w:t xml:space="preserve"> </w:t>
      </w:r>
      <w:r w:rsidRPr="00B80DAD">
        <w:rPr>
          <w:sz w:val="28"/>
          <w:szCs w:val="28"/>
        </w:rPr>
        <w:t xml:space="preserve"> </w:t>
      </w:r>
    </w:p>
    <w:p w:rsidR="00D27166" w:rsidRPr="00B80DAD" w:rsidRDefault="002C55D7" w:rsidP="00B80DAD">
      <w:pPr>
        <w:pStyle w:val="a8"/>
        <w:spacing w:after="0"/>
        <w:ind w:firstLine="567"/>
        <w:jc w:val="both"/>
        <w:rPr>
          <w:sz w:val="28"/>
          <w:szCs w:val="28"/>
        </w:rPr>
      </w:pPr>
      <w:r w:rsidRPr="00B80DAD">
        <w:rPr>
          <w:sz w:val="28"/>
          <w:szCs w:val="28"/>
        </w:rPr>
        <w:t>Удельный вес расходов раздела</w:t>
      </w:r>
      <w:r w:rsidR="00D27166" w:rsidRPr="00B80DAD">
        <w:rPr>
          <w:sz w:val="28"/>
          <w:szCs w:val="28"/>
        </w:rPr>
        <w:t xml:space="preserve"> «Социальная политика» в структуре общих ра</w:t>
      </w:r>
      <w:r w:rsidR="00B80DAD" w:rsidRPr="00B80DAD">
        <w:rPr>
          <w:sz w:val="28"/>
          <w:szCs w:val="28"/>
        </w:rPr>
        <w:t>сходов районного бюджета в 2</w:t>
      </w:r>
      <w:r w:rsidR="00563CD8">
        <w:rPr>
          <w:sz w:val="28"/>
          <w:szCs w:val="28"/>
        </w:rPr>
        <w:t>022</w:t>
      </w:r>
      <w:r w:rsidRPr="00B80DAD">
        <w:rPr>
          <w:sz w:val="28"/>
          <w:szCs w:val="28"/>
        </w:rPr>
        <w:t xml:space="preserve"> год</w:t>
      </w:r>
      <w:r w:rsidR="008A2580" w:rsidRPr="00B80DAD">
        <w:rPr>
          <w:sz w:val="28"/>
          <w:szCs w:val="28"/>
        </w:rPr>
        <w:t>у</w:t>
      </w:r>
      <w:r w:rsidRPr="00B80DAD">
        <w:rPr>
          <w:sz w:val="28"/>
          <w:szCs w:val="28"/>
        </w:rPr>
        <w:t xml:space="preserve"> составил</w:t>
      </w:r>
      <w:r w:rsidR="00D27166" w:rsidRPr="00B80DAD">
        <w:rPr>
          <w:sz w:val="28"/>
          <w:szCs w:val="28"/>
        </w:rPr>
        <w:t xml:space="preserve"> </w:t>
      </w:r>
      <w:r w:rsidR="00563CD8">
        <w:rPr>
          <w:sz w:val="28"/>
          <w:szCs w:val="28"/>
        </w:rPr>
        <w:t>0,5</w:t>
      </w:r>
      <w:r w:rsidR="008A2580" w:rsidRPr="00B80DAD">
        <w:rPr>
          <w:sz w:val="28"/>
          <w:szCs w:val="28"/>
        </w:rPr>
        <w:t xml:space="preserve"> процента </w:t>
      </w:r>
      <w:r w:rsidR="001B1F53" w:rsidRPr="00B80DAD">
        <w:rPr>
          <w:sz w:val="28"/>
          <w:szCs w:val="28"/>
        </w:rPr>
        <w:t>(</w:t>
      </w:r>
      <w:r w:rsidR="00563CD8">
        <w:rPr>
          <w:sz w:val="28"/>
          <w:szCs w:val="28"/>
        </w:rPr>
        <w:t>2020 году – 1,5</w:t>
      </w:r>
      <w:r w:rsidR="001B1F53" w:rsidRPr="00B80DAD">
        <w:rPr>
          <w:sz w:val="28"/>
          <w:szCs w:val="28"/>
        </w:rPr>
        <w:t xml:space="preserve"> процента</w:t>
      </w:r>
      <w:r w:rsidR="00563CD8">
        <w:rPr>
          <w:sz w:val="28"/>
          <w:szCs w:val="28"/>
        </w:rPr>
        <w:t>, в 2021 году - 1,3</w:t>
      </w:r>
      <w:r w:rsidR="00A7159F">
        <w:rPr>
          <w:sz w:val="28"/>
          <w:szCs w:val="28"/>
        </w:rPr>
        <w:t xml:space="preserve"> процента</w:t>
      </w:r>
      <w:r w:rsidR="00157533" w:rsidRPr="00B80DAD">
        <w:rPr>
          <w:sz w:val="28"/>
          <w:szCs w:val="28"/>
        </w:rPr>
        <w:t>)</w:t>
      </w:r>
      <w:r w:rsidR="00D27166" w:rsidRPr="00B80DAD">
        <w:rPr>
          <w:sz w:val="28"/>
          <w:szCs w:val="28"/>
        </w:rPr>
        <w:t>.</w:t>
      </w:r>
    </w:p>
    <w:p w:rsidR="00D27166" w:rsidRPr="00B80DAD" w:rsidRDefault="00D27166" w:rsidP="00B80DAD">
      <w:pPr>
        <w:pStyle w:val="a8"/>
        <w:spacing w:after="0"/>
        <w:ind w:firstLine="567"/>
        <w:jc w:val="both"/>
        <w:rPr>
          <w:sz w:val="28"/>
          <w:szCs w:val="28"/>
        </w:rPr>
      </w:pPr>
      <w:r w:rsidRPr="00B80DAD">
        <w:rPr>
          <w:sz w:val="28"/>
          <w:szCs w:val="28"/>
        </w:rPr>
        <w:lastRenderedPageBreak/>
        <w:t>В разделе «Социальная политика» произведено финансирование по подраздела</w:t>
      </w:r>
      <w:r w:rsidR="00F3046C" w:rsidRPr="00B80DAD">
        <w:rPr>
          <w:sz w:val="28"/>
          <w:szCs w:val="28"/>
        </w:rPr>
        <w:t>м: «Пенсионное обеспечение»</w:t>
      </w:r>
      <w:r w:rsidRPr="00B80DAD">
        <w:rPr>
          <w:sz w:val="28"/>
          <w:szCs w:val="28"/>
        </w:rPr>
        <w:t>, «Социальное обеспечение населе</w:t>
      </w:r>
      <w:r w:rsidR="00B80DAD" w:rsidRPr="00B80DAD">
        <w:rPr>
          <w:sz w:val="28"/>
          <w:szCs w:val="28"/>
        </w:rPr>
        <w:t>ния», «Охрана семьи и детства».</w:t>
      </w:r>
    </w:p>
    <w:p w:rsidR="00B80DAD" w:rsidRPr="00B80DAD" w:rsidRDefault="00B80DAD" w:rsidP="00B80DAD">
      <w:pPr>
        <w:pStyle w:val="a8"/>
        <w:spacing w:after="0"/>
        <w:ind w:firstLine="567"/>
        <w:jc w:val="both"/>
        <w:rPr>
          <w:sz w:val="28"/>
          <w:szCs w:val="28"/>
        </w:rPr>
      </w:pPr>
    </w:p>
    <w:p w:rsidR="00D27166" w:rsidRPr="00B80DAD" w:rsidRDefault="00D27166" w:rsidP="00B80DAD">
      <w:pPr>
        <w:pStyle w:val="a8"/>
        <w:spacing w:after="0"/>
        <w:ind w:firstLine="567"/>
        <w:jc w:val="both"/>
        <w:rPr>
          <w:sz w:val="28"/>
          <w:szCs w:val="28"/>
        </w:rPr>
      </w:pPr>
      <w:r w:rsidRPr="00B80DAD">
        <w:rPr>
          <w:sz w:val="28"/>
          <w:szCs w:val="28"/>
        </w:rPr>
        <w:t xml:space="preserve">Расходы по разделу «Социальная политика» в соответствии с ведомственной структурой осуществляли </w:t>
      </w:r>
      <w:r w:rsidR="00563CD8">
        <w:rPr>
          <w:sz w:val="28"/>
          <w:szCs w:val="28"/>
        </w:rPr>
        <w:t>2</w:t>
      </w:r>
      <w:r w:rsidR="00A7159F">
        <w:rPr>
          <w:sz w:val="28"/>
          <w:szCs w:val="28"/>
        </w:rPr>
        <w:t xml:space="preserve"> Г</w:t>
      </w:r>
      <w:r w:rsidR="002A0C14" w:rsidRPr="00B80DAD">
        <w:rPr>
          <w:sz w:val="28"/>
          <w:szCs w:val="28"/>
        </w:rPr>
        <w:t>лавных распорядителя</w:t>
      </w:r>
      <w:r w:rsidRPr="00B80DAD">
        <w:rPr>
          <w:sz w:val="28"/>
          <w:szCs w:val="28"/>
        </w:rPr>
        <w:t>, расходы которых составили:</w:t>
      </w:r>
    </w:p>
    <w:p w:rsidR="00D27166" w:rsidRPr="00B80DAD" w:rsidRDefault="000B5DDA" w:rsidP="00B80DAD">
      <w:pPr>
        <w:pStyle w:val="a8"/>
        <w:spacing w:after="0"/>
        <w:ind w:firstLine="567"/>
        <w:jc w:val="both"/>
        <w:rPr>
          <w:sz w:val="28"/>
          <w:szCs w:val="28"/>
        </w:rPr>
      </w:pPr>
      <w:r w:rsidRPr="00B80DAD">
        <w:rPr>
          <w:sz w:val="28"/>
          <w:szCs w:val="28"/>
        </w:rPr>
        <w:t>- А</w:t>
      </w:r>
      <w:r w:rsidR="00245984" w:rsidRPr="00B80DAD">
        <w:rPr>
          <w:sz w:val="28"/>
          <w:szCs w:val="28"/>
        </w:rPr>
        <w:t>дминистрация</w:t>
      </w:r>
      <w:r w:rsidR="00A7159F">
        <w:rPr>
          <w:sz w:val="28"/>
          <w:szCs w:val="28"/>
        </w:rPr>
        <w:t xml:space="preserve"> </w:t>
      </w:r>
      <w:proofErr w:type="spellStart"/>
      <w:r w:rsidR="00A7159F">
        <w:rPr>
          <w:sz w:val="28"/>
          <w:szCs w:val="28"/>
        </w:rPr>
        <w:t>Вытегорского</w:t>
      </w:r>
      <w:proofErr w:type="spellEnd"/>
      <w:r w:rsidR="00A7159F">
        <w:rPr>
          <w:sz w:val="28"/>
          <w:szCs w:val="28"/>
        </w:rPr>
        <w:t xml:space="preserve"> муниципального</w:t>
      </w:r>
      <w:r w:rsidR="00245984" w:rsidRPr="00B80DAD">
        <w:rPr>
          <w:sz w:val="28"/>
          <w:szCs w:val="28"/>
        </w:rPr>
        <w:t xml:space="preserve"> района –</w:t>
      </w:r>
      <w:r w:rsidR="00563CD8">
        <w:rPr>
          <w:sz w:val="28"/>
          <w:szCs w:val="28"/>
        </w:rPr>
        <w:t>6303,5</w:t>
      </w:r>
      <w:r w:rsidRPr="00B80DAD">
        <w:rPr>
          <w:sz w:val="28"/>
          <w:szCs w:val="28"/>
        </w:rPr>
        <w:t xml:space="preserve"> </w:t>
      </w:r>
      <w:r w:rsidR="00D27166" w:rsidRPr="00B80DAD">
        <w:rPr>
          <w:sz w:val="28"/>
          <w:szCs w:val="28"/>
        </w:rPr>
        <w:t>тыс. рублей</w:t>
      </w:r>
      <w:r w:rsidR="00CD1E93">
        <w:rPr>
          <w:sz w:val="28"/>
          <w:szCs w:val="28"/>
        </w:rPr>
        <w:t>,</w:t>
      </w:r>
    </w:p>
    <w:p w:rsidR="00A7159F" w:rsidRPr="00B80DAD" w:rsidRDefault="000B5DDA" w:rsidP="00563CD8">
      <w:pPr>
        <w:pStyle w:val="a8"/>
        <w:spacing w:after="0"/>
        <w:ind w:firstLine="567"/>
        <w:jc w:val="both"/>
        <w:rPr>
          <w:sz w:val="28"/>
          <w:szCs w:val="28"/>
        </w:rPr>
      </w:pPr>
      <w:r w:rsidRPr="00B80DAD">
        <w:rPr>
          <w:sz w:val="28"/>
          <w:szCs w:val="28"/>
        </w:rPr>
        <w:t>- У</w:t>
      </w:r>
      <w:r w:rsidR="00AC4EB6" w:rsidRPr="00B80DAD">
        <w:rPr>
          <w:sz w:val="28"/>
          <w:szCs w:val="28"/>
        </w:rPr>
        <w:t>правление</w:t>
      </w:r>
      <w:r w:rsidRPr="00B80DAD">
        <w:rPr>
          <w:sz w:val="28"/>
          <w:szCs w:val="28"/>
        </w:rPr>
        <w:t xml:space="preserve"> ЖКХ, транспорта и строител</w:t>
      </w:r>
      <w:r w:rsidR="00563CD8">
        <w:rPr>
          <w:sz w:val="28"/>
          <w:szCs w:val="28"/>
        </w:rPr>
        <w:t>ьства Администрации ВМР – 925,1</w:t>
      </w:r>
      <w:r w:rsidR="00D27166" w:rsidRPr="00B80DAD">
        <w:rPr>
          <w:sz w:val="28"/>
          <w:szCs w:val="28"/>
        </w:rPr>
        <w:t xml:space="preserve"> тыс. рублей</w:t>
      </w:r>
      <w:r w:rsidR="00A7159F">
        <w:rPr>
          <w:sz w:val="28"/>
          <w:szCs w:val="28"/>
        </w:rPr>
        <w:t>.</w:t>
      </w:r>
    </w:p>
    <w:p w:rsidR="00D27166" w:rsidRPr="00FA557C" w:rsidRDefault="00D27166" w:rsidP="00AC4EB6">
      <w:pPr>
        <w:pStyle w:val="a8"/>
        <w:spacing w:after="0"/>
        <w:jc w:val="both"/>
      </w:pPr>
    </w:p>
    <w:p w:rsidR="00B80DAD" w:rsidRPr="009B657B" w:rsidRDefault="00D27166" w:rsidP="009B657B">
      <w:pPr>
        <w:pStyle w:val="ConsPlusTitle"/>
        <w:widowControl/>
        <w:ind w:firstLine="567"/>
        <w:jc w:val="both"/>
        <w:rPr>
          <w:b w:val="0"/>
          <w:sz w:val="28"/>
          <w:szCs w:val="28"/>
        </w:rPr>
      </w:pPr>
      <w:r w:rsidRPr="009B657B">
        <w:rPr>
          <w:b w:val="0"/>
          <w:sz w:val="28"/>
          <w:szCs w:val="28"/>
        </w:rPr>
        <w:t>В структуре расходов раздела «Социальная политика» на</w:t>
      </w:r>
      <w:r w:rsidR="002A0C14" w:rsidRPr="009B657B">
        <w:rPr>
          <w:b w:val="0"/>
          <w:sz w:val="28"/>
          <w:szCs w:val="28"/>
        </w:rPr>
        <w:t>иб</w:t>
      </w:r>
      <w:r w:rsidR="007E1278" w:rsidRPr="009B657B">
        <w:rPr>
          <w:b w:val="0"/>
          <w:sz w:val="28"/>
          <w:szCs w:val="28"/>
        </w:rPr>
        <w:t>ольший объем средс</w:t>
      </w:r>
      <w:r w:rsidR="00563CD8">
        <w:rPr>
          <w:b w:val="0"/>
          <w:sz w:val="28"/>
          <w:szCs w:val="28"/>
        </w:rPr>
        <w:t>тв – 3501,9</w:t>
      </w:r>
      <w:r w:rsidR="00BC4BD7" w:rsidRPr="009B657B">
        <w:rPr>
          <w:b w:val="0"/>
          <w:sz w:val="28"/>
          <w:szCs w:val="28"/>
        </w:rPr>
        <w:t xml:space="preserve"> тыс. р</w:t>
      </w:r>
      <w:r w:rsidR="00563CD8">
        <w:rPr>
          <w:b w:val="0"/>
          <w:sz w:val="28"/>
          <w:szCs w:val="28"/>
        </w:rPr>
        <w:t>ублей или 48,5</w:t>
      </w:r>
      <w:r w:rsidR="00A7159F">
        <w:rPr>
          <w:b w:val="0"/>
          <w:sz w:val="28"/>
          <w:szCs w:val="28"/>
        </w:rPr>
        <w:t xml:space="preserve"> </w:t>
      </w:r>
      <w:r w:rsidRPr="009B657B">
        <w:rPr>
          <w:b w:val="0"/>
          <w:sz w:val="28"/>
          <w:szCs w:val="28"/>
        </w:rPr>
        <w:t xml:space="preserve">процента от общего объема расходов раздела направлен на финансирование подраздела </w:t>
      </w:r>
      <w:r w:rsidR="00563CD8">
        <w:rPr>
          <w:b w:val="0"/>
          <w:sz w:val="28"/>
          <w:szCs w:val="28"/>
        </w:rPr>
        <w:t>10 04</w:t>
      </w:r>
      <w:r w:rsidR="00B80DAD" w:rsidRPr="009B657B">
        <w:rPr>
          <w:b w:val="0"/>
          <w:sz w:val="28"/>
          <w:szCs w:val="28"/>
        </w:rPr>
        <w:t xml:space="preserve"> «</w:t>
      </w:r>
      <w:r w:rsidR="00563CD8" w:rsidRPr="00563CD8">
        <w:rPr>
          <w:b w:val="0"/>
          <w:sz w:val="28"/>
          <w:szCs w:val="28"/>
        </w:rPr>
        <w:t>Охрана семьи и детства».</w:t>
      </w:r>
      <w:r w:rsidR="00563CD8">
        <w:rPr>
          <w:b w:val="0"/>
          <w:sz w:val="28"/>
          <w:szCs w:val="28"/>
        </w:rPr>
        <w:t xml:space="preserve"> исполнение годовых назначений составило 82 процента. По сравнению с 2021</w:t>
      </w:r>
      <w:r w:rsidR="003C4CD2">
        <w:rPr>
          <w:b w:val="0"/>
          <w:sz w:val="28"/>
          <w:szCs w:val="28"/>
        </w:rPr>
        <w:t xml:space="preserve"> го</w:t>
      </w:r>
      <w:r w:rsidR="00A7159F">
        <w:rPr>
          <w:b w:val="0"/>
          <w:sz w:val="28"/>
          <w:szCs w:val="28"/>
        </w:rPr>
        <w:t>д</w:t>
      </w:r>
      <w:r w:rsidR="00563CD8">
        <w:rPr>
          <w:b w:val="0"/>
          <w:sz w:val="28"/>
          <w:szCs w:val="28"/>
        </w:rPr>
        <w:t>ов расходы сократились на 676,6</w:t>
      </w:r>
      <w:r w:rsidR="003C4CD2">
        <w:rPr>
          <w:b w:val="0"/>
          <w:sz w:val="28"/>
          <w:szCs w:val="28"/>
        </w:rPr>
        <w:t xml:space="preserve"> </w:t>
      </w:r>
      <w:proofErr w:type="spellStart"/>
      <w:r w:rsidR="003C4CD2">
        <w:rPr>
          <w:b w:val="0"/>
          <w:sz w:val="28"/>
          <w:szCs w:val="28"/>
        </w:rPr>
        <w:t>тыс.рублей</w:t>
      </w:r>
      <w:proofErr w:type="spellEnd"/>
      <w:r w:rsidR="003C4CD2">
        <w:rPr>
          <w:b w:val="0"/>
          <w:sz w:val="28"/>
          <w:szCs w:val="28"/>
        </w:rPr>
        <w:t>.</w:t>
      </w:r>
      <w:r w:rsidR="00B80DAD" w:rsidRPr="009B657B">
        <w:rPr>
          <w:b w:val="0"/>
          <w:sz w:val="28"/>
          <w:szCs w:val="28"/>
        </w:rPr>
        <w:t xml:space="preserve"> </w:t>
      </w:r>
    </w:p>
    <w:p w:rsidR="00563CD8" w:rsidRPr="00563CD8" w:rsidRDefault="00563CD8" w:rsidP="00563CD8">
      <w:pPr>
        <w:pStyle w:val="ConsPlusTitle"/>
        <w:ind w:firstLine="567"/>
        <w:jc w:val="both"/>
        <w:rPr>
          <w:b w:val="0"/>
          <w:sz w:val="28"/>
          <w:szCs w:val="28"/>
        </w:rPr>
      </w:pPr>
      <w:r w:rsidRPr="00563CD8">
        <w:rPr>
          <w:b w:val="0"/>
          <w:sz w:val="28"/>
          <w:szCs w:val="28"/>
        </w:rPr>
        <w:t xml:space="preserve">Значительное отклонение (более 5 %) фактического исполнения от плановых назначений произошло в связи с тем, субвенции на обеспечение выплаты денежной </w:t>
      </w:r>
      <w:proofErr w:type="gramStart"/>
      <w:r w:rsidRPr="00563CD8">
        <w:rPr>
          <w:b w:val="0"/>
          <w:sz w:val="28"/>
          <w:szCs w:val="28"/>
        </w:rPr>
        <w:t>компенсации  части</w:t>
      </w:r>
      <w:proofErr w:type="gramEnd"/>
      <w:r w:rsidRPr="00563CD8">
        <w:rPr>
          <w:b w:val="0"/>
          <w:sz w:val="28"/>
          <w:szCs w:val="28"/>
        </w:rPr>
        <w:t xml:space="preserve"> родительской платы взимаемой с родителей за содержание детей в муниципальных образовательных учреждениях в сумме 748 735,10 рублей возвращены в обла</w:t>
      </w:r>
      <w:r>
        <w:rPr>
          <w:b w:val="0"/>
          <w:sz w:val="28"/>
          <w:szCs w:val="28"/>
        </w:rPr>
        <w:t>стной бюджет (заявительный характер выплат)</w:t>
      </w:r>
      <w:r w:rsidRPr="00563CD8">
        <w:rPr>
          <w:b w:val="0"/>
          <w:sz w:val="28"/>
          <w:szCs w:val="28"/>
        </w:rPr>
        <w:t>.</w:t>
      </w:r>
    </w:p>
    <w:p w:rsidR="00563CD8" w:rsidRDefault="00563CD8" w:rsidP="00563CD8">
      <w:pPr>
        <w:pStyle w:val="ConsPlusTitle"/>
        <w:ind w:firstLine="567"/>
        <w:jc w:val="both"/>
        <w:rPr>
          <w:b w:val="0"/>
          <w:sz w:val="28"/>
          <w:szCs w:val="28"/>
        </w:rPr>
      </w:pPr>
      <w:r w:rsidRPr="00563CD8">
        <w:rPr>
          <w:b w:val="0"/>
          <w:sz w:val="28"/>
          <w:szCs w:val="28"/>
        </w:rPr>
        <w:tab/>
        <w:t xml:space="preserve">За счет средств областного бюджета произведены расходы 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на 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программы дошкольного образования в сумме 3 368,7 тыс. рублей. </w:t>
      </w:r>
    </w:p>
    <w:p w:rsidR="00563CD8" w:rsidRDefault="00563CD8" w:rsidP="00D533D7">
      <w:pPr>
        <w:pStyle w:val="ConsPlusTitle"/>
        <w:ind w:firstLine="567"/>
        <w:jc w:val="both"/>
        <w:rPr>
          <w:b w:val="0"/>
          <w:sz w:val="28"/>
          <w:szCs w:val="28"/>
        </w:rPr>
      </w:pPr>
      <w:r w:rsidRPr="00563CD8">
        <w:rPr>
          <w:b w:val="0"/>
          <w:sz w:val="28"/>
          <w:szCs w:val="28"/>
        </w:rPr>
        <w:t xml:space="preserve">За счет средств районного бюджета произведены расходы </w:t>
      </w:r>
      <w:proofErr w:type="gramStart"/>
      <w:r w:rsidRPr="00563CD8">
        <w:rPr>
          <w:b w:val="0"/>
          <w:sz w:val="28"/>
          <w:szCs w:val="28"/>
        </w:rPr>
        <w:t>на  компенсацию</w:t>
      </w:r>
      <w:proofErr w:type="gramEnd"/>
      <w:r w:rsidRPr="00563CD8">
        <w:rPr>
          <w:b w:val="0"/>
          <w:sz w:val="28"/>
          <w:szCs w:val="28"/>
        </w:rPr>
        <w:t xml:space="preserve"> родительской платы в соответствии с решением Представительного собрания </w:t>
      </w:r>
      <w:proofErr w:type="spellStart"/>
      <w:r w:rsidRPr="00563CD8">
        <w:rPr>
          <w:b w:val="0"/>
          <w:sz w:val="28"/>
          <w:szCs w:val="28"/>
        </w:rPr>
        <w:t>Вытегорского</w:t>
      </w:r>
      <w:proofErr w:type="spellEnd"/>
      <w:r w:rsidRPr="00563CD8">
        <w:rPr>
          <w:b w:val="0"/>
          <w:sz w:val="28"/>
          <w:szCs w:val="28"/>
        </w:rPr>
        <w:t xml:space="preserve"> муниципального района от 08.11.2022 № 585 – 133,2 тыс. рублей.</w:t>
      </w:r>
    </w:p>
    <w:p w:rsidR="00563CD8" w:rsidRDefault="00563CD8" w:rsidP="00B81D3F">
      <w:pPr>
        <w:pStyle w:val="ConsPlusTitle"/>
        <w:jc w:val="both"/>
        <w:rPr>
          <w:b w:val="0"/>
          <w:sz w:val="28"/>
          <w:szCs w:val="28"/>
        </w:rPr>
      </w:pPr>
    </w:p>
    <w:p w:rsidR="00D533D7" w:rsidRPr="00D533D7" w:rsidRDefault="00B81D3F" w:rsidP="00B81D3F">
      <w:pPr>
        <w:pStyle w:val="ConsPlusTitle"/>
        <w:ind w:firstLine="567"/>
        <w:jc w:val="both"/>
        <w:rPr>
          <w:b w:val="0"/>
          <w:sz w:val="28"/>
          <w:szCs w:val="28"/>
        </w:rPr>
      </w:pPr>
      <w:r w:rsidRPr="00B81D3F">
        <w:rPr>
          <w:b w:val="0"/>
          <w:sz w:val="28"/>
          <w:szCs w:val="28"/>
        </w:rPr>
        <w:t>Финансирование расходов подраздела</w:t>
      </w:r>
      <w:r w:rsidR="00D533D7">
        <w:rPr>
          <w:b w:val="0"/>
          <w:sz w:val="28"/>
          <w:szCs w:val="28"/>
        </w:rPr>
        <w:t xml:space="preserve"> 10 04</w:t>
      </w:r>
      <w:r w:rsidRPr="00B81D3F">
        <w:rPr>
          <w:b w:val="0"/>
          <w:sz w:val="28"/>
          <w:szCs w:val="28"/>
        </w:rPr>
        <w:t xml:space="preserve"> осуществлялось посредством реализации муниципальн</w:t>
      </w:r>
      <w:r w:rsidR="00D533D7">
        <w:rPr>
          <w:b w:val="0"/>
          <w:sz w:val="28"/>
          <w:szCs w:val="28"/>
        </w:rPr>
        <w:t xml:space="preserve">ой программы </w:t>
      </w:r>
      <w:r w:rsidR="00D533D7" w:rsidRPr="00D533D7">
        <w:rPr>
          <w:b w:val="0"/>
          <w:sz w:val="28"/>
          <w:szCs w:val="28"/>
        </w:rPr>
        <w:t xml:space="preserve">«Развитие образования </w:t>
      </w:r>
      <w:proofErr w:type="spellStart"/>
      <w:r w:rsidR="00D533D7" w:rsidRPr="00D533D7">
        <w:rPr>
          <w:b w:val="0"/>
          <w:sz w:val="28"/>
          <w:szCs w:val="28"/>
        </w:rPr>
        <w:t>Вытегорского</w:t>
      </w:r>
      <w:proofErr w:type="spellEnd"/>
      <w:r w:rsidR="00D533D7" w:rsidRPr="00D533D7">
        <w:rPr>
          <w:b w:val="0"/>
          <w:sz w:val="28"/>
          <w:szCs w:val="28"/>
        </w:rPr>
        <w:t xml:space="preserve"> муниципального района на 2021-2025 годы».</w:t>
      </w:r>
    </w:p>
    <w:p w:rsidR="00D533D7" w:rsidRDefault="00D533D7" w:rsidP="00B81D3F">
      <w:pPr>
        <w:pStyle w:val="ConsPlusTitle"/>
        <w:ind w:firstLine="567"/>
        <w:jc w:val="both"/>
        <w:rPr>
          <w:b w:val="0"/>
          <w:sz w:val="28"/>
          <w:szCs w:val="28"/>
        </w:rPr>
      </w:pPr>
    </w:p>
    <w:p w:rsidR="00D533D7" w:rsidRPr="00B81D3F" w:rsidRDefault="00D533D7" w:rsidP="00D533D7">
      <w:pPr>
        <w:pStyle w:val="ConsPlusTitle"/>
        <w:widowControl/>
        <w:ind w:firstLine="567"/>
        <w:jc w:val="both"/>
        <w:rPr>
          <w:b w:val="0"/>
          <w:sz w:val="28"/>
          <w:szCs w:val="28"/>
        </w:rPr>
      </w:pPr>
      <w:r w:rsidRPr="00B81D3F">
        <w:rPr>
          <w:b w:val="0"/>
          <w:sz w:val="28"/>
          <w:szCs w:val="28"/>
        </w:rPr>
        <w:t>По подразделу 10 01 «Пенсионное обеспечение» ассиг</w:t>
      </w:r>
      <w:r>
        <w:rPr>
          <w:b w:val="0"/>
          <w:sz w:val="28"/>
          <w:szCs w:val="28"/>
        </w:rPr>
        <w:t>нования исполнены в сумме 1316,3 тыс. рублей (99,95</w:t>
      </w:r>
      <w:r w:rsidRPr="00B81D3F">
        <w:rPr>
          <w:b w:val="0"/>
          <w:sz w:val="28"/>
          <w:szCs w:val="28"/>
        </w:rPr>
        <w:t xml:space="preserve"> процентов от утвержде</w:t>
      </w:r>
      <w:r>
        <w:rPr>
          <w:b w:val="0"/>
          <w:sz w:val="28"/>
          <w:szCs w:val="28"/>
        </w:rPr>
        <w:t>нных назначений). Доля средств подраздела в разделе 10 составляет 18,2</w:t>
      </w:r>
      <w:r w:rsidRPr="00B81D3F">
        <w:rPr>
          <w:b w:val="0"/>
          <w:sz w:val="28"/>
          <w:szCs w:val="28"/>
        </w:rPr>
        <w:t xml:space="preserve"> процента</w:t>
      </w:r>
      <w:r>
        <w:rPr>
          <w:b w:val="0"/>
          <w:sz w:val="28"/>
          <w:szCs w:val="28"/>
        </w:rPr>
        <w:t>.</w:t>
      </w:r>
      <w:r w:rsidRPr="00B81D3F">
        <w:rPr>
          <w:b w:val="0"/>
          <w:sz w:val="28"/>
          <w:szCs w:val="28"/>
        </w:rPr>
        <w:t xml:space="preserve"> По </w:t>
      </w:r>
      <w:r>
        <w:rPr>
          <w:b w:val="0"/>
          <w:sz w:val="28"/>
          <w:szCs w:val="28"/>
        </w:rPr>
        <w:t>сравнению с 2021 годом расходы сократились на 13,1</w:t>
      </w:r>
      <w:r w:rsidRPr="00B81D3F">
        <w:rPr>
          <w:b w:val="0"/>
          <w:sz w:val="28"/>
          <w:szCs w:val="28"/>
        </w:rPr>
        <w:t xml:space="preserve"> тыс. рублей и направлены на выплаты пенсии за</w:t>
      </w:r>
      <w:r>
        <w:rPr>
          <w:b w:val="0"/>
          <w:sz w:val="28"/>
          <w:szCs w:val="28"/>
        </w:rPr>
        <w:t xml:space="preserve"> выслугу лет лицам, замещавшим </w:t>
      </w:r>
      <w:r w:rsidRPr="00B81D3F">
        <w:rPr>
          <w:b w:val="0"/>
          <w:sz w:val="28"/>
          <w:szCs w:val="28"/>
        </w:rPr>
        <w:t xml:space="preserve">должность Главы </w:t>
      </w:r>
      <w:proofErr w:type="gramStart"/>
      <w:r w:rsidRPr="00B81D3F">
        <w:rPr>
          <w:b w:val="0"/>
          <w:sz w:val="28"/>
          <w:szCs w:val="28"/>
        </w:rPr>
        <w:t>района,  муниципальные</w:t>
      </w:r>
      <w:proofErr w:type="gramEnd"/>
      <w:r w:rsidRPr="00B81D3F">
        <w:rPr>
          <w:b w:val="0"/>
          <w:sz w:val="28"/>
          <w:szCs w:val="28"/>
        </w:rPr>
        <w:t xml:space="preserve"> должности </w:t>
      </w:r>
      <w:proofErr w:type="spellStart"/>
      <w:r w:rsidRPr="00B81D3F">
        <w:rPr>
          <w:b w:val="0"/>
          <w:sz w:val="28"/>
          <w:szCs w:val="28"/>
        </w:rPr>
        <w:t>Вытегорского</w:t>
      </w:r>
      <w:proofErr w:type="spellEnd"/>
      <w:r w:rsidRPr="00B81D3F">
        <w:rPr>
          <w:b w:val="0"/>
          <w:sz w:val="28"/>
          <w:szCs w:val="28"/>
        </w:rPr>
        <w:t xml:space="preserve"> муниципального района   и должности муниципальной службы в органах местного самоуправления </w:t>
      </w:r>
      <w:proofErr w:type="spellStart"/>
      <w:r w:rsidRPr="00B81D3F">
        <w:rPr>
          <w:b w:val="0"/>
          <w:sz w:val="28"/>
          <w:szCs w:val="28"/>
        </w:rPr>
        <w:t>Вытегорского</w:t>
      </w:r>
      <w:proofErr w:type="spellEnd"/>
      <w:r w:rsidRPr="00B81D3F">
        <w:rPr>
          <w:b w:val="0"/>
          <w:sz w:val="28"/>
          <w:szCs w:val="28"/>
        </w:rPr>
        <w:t xml:space="preserve"> муниципального района</w:t>
      </w:r>
      <w:r>
        <w:rPr>
          <w:b w:val="0"/>
          <w:sz w:val="28"/>
          <w:szCs w:val="28"/>
        </w:rPr>
        <w:t>.  Количество получателей в 2021 году составило 53</w:t>
      </w:r>
      <w:r w:rsidRPr="00B81D3F">
        <w:rPr>
          <w:b w:val="0"/>
          <w:sz w:val="28"/>
          <w:szCs w:val="28"/>
        </w:rPr>
        <w:t xml:space="preserve"> человека.</w:t>
      </w:r>
    </w:p>
    <w:p w:rsidR="00D533D7" w:rsidRPr="008E538E" w:rsidRDefault="00D533D7" w:rsidP="00D533D7">
      <w:pPr>
        <w:pStyle w:val="ConsPlusTitle"/>
        <w:ind w:firstLine="567"/>
        <w:jc w:val="both"/>
        <w:rPr>
          <w:b w:val="0"/>
          <w:sz w:val="28"/>
          <w:szCs w:val="28"/>
        </w:rPr>
      </w:pPr>
      <w:r w:rsidRPr="008E538E">
        <w:rPr>
          <w:b w:val="0"/>
          <w:sz w:val="28"/>
          <w:szCs w:val="28"/>
        </w:rPr>
        <w:t>Финансирование расходов подраздела осуществлялось поср</w:t>
      </w:r>
      <w:r>
        <w:rPr>
          <w:b w:val="0"/>
          <w:sz w:val="28"/>
          <w:szCs w:val="28"/>
        </w:rPr>
        <w:t xml:space="preserve">едством </w:t>
      </w:r>
      <w:r>
        <w:rPr>
          <w:b w:val="0"/>
          <w:sz w:val="28"/>
          <w:szCs w:val="28"/>
        </w:rPr>
        <w:lastRenderedPageBreak/>
        <w:t>реализации муниципальной</w:t>
      </w:r>
      <w:r w:rsidRPr="008E538E">
        <w:rPr>
          <w:b w:val="0"/>
          <w:sz w:val="28"/>
          <w:szCs w:val="28"/>
        </w:rPr>
        <w:t xml:space="preserve"> программ</w:t>
      </w:r>
      <w:r>
        <w:rPr>
          <w:b w:val="0"/>
          <w:sz w:val="28"/>
          <w:szCs w:val="28"/>
        </w:rPr>
        <w:t xml:space="preserve">ы </w:t>
      </w:r>
      <w:r w:rsidRPr="008E538E">
        <w:rPr>
          <w:b w:val="0"/>
          <w:sz w:val="28"/>
          <w:szCs w:val="28"/>
        </w:rPr>
        <w:t xml:space="preserve">«Совершенствование социальной политики в </w:t>
      </w:r>
      <w:proofErr w:type="spellStart"/>
      <w:r w:rsidRPr="008E538E">
        <w:rPr>
          <w:b w:val="0"/>
          <w:sz w:val="28"/>
          <w:szCs w:val="28"/>
        </w:rPr>
        <w:t>Вытегорском</w:t>
      </w:r>
      <w:proofErr w:type="spellEnd"/>
      <w:r w:rsidRPr="008E538E">
        <w:rPr>
          <w:b w:val="0"/>
          <w:sz w:val="28"/>
          <w:szCs w:val="28"/>
        </w:rPr>
        <w:t xml:space="preserve"> муниципальном районе на 2021-2025 годы»</w:t>
      </w:r>
      <w:r>
        <w:rPr>
          <w:b w:val="0"/>
          <w:sz w:val="28"/>
          <w:szCs w:val="28"/>
        </w:rPr>
        <w:t>.</w:t>
      </w:r>
    </w:p>
    <w:p w:rsidR="00D533D7" w:rsidRDefault="00D533D7" w:rsidP="00B81D3F">
      <w:pPr>
        <w:pStyle w:val="ConsPlusTitle"/>
        <w:ind w:firstLine="567"/>
        <w:jc w:val="both"/>
        <w:rPr>
          <w:b w:val="0"/>
          <w:sz w:val="28"/>
          <w:szCs w:val="28"/>
        </w:rPr>
      </w:pPr>
    </w:p>
    <w:p w:rsidR="00D533D7" w:rsidRDefault="00D533D7" w:rsidP="00B81D3F">
      <w:pPr>
        <w:pStyle w:val="ConsPlusTitle"/>
        <w:ind w:firstLine="567"/>
        <w:jc w:val="both"/>
        <w:rPr>
          <w:b w:val="0"/>
          <w:sz w:val="28"/>
          <w:szCs w:val="28"/>
        </w:rPr>
      </w:pPr>
      <w:r>
        <w:rPr>
          <w:b w:val="0"/>
          <w:sz w:val="28"/>
          <w:szCs w:val="28"/>
        </w:rPr>
        <w:t>По подразделу 10 03 «Социальное обеспечение населения</w:t>
      </w:r>
      <w:r w:rsidRPr="00D533D7">
        <w:rPr>
          <w:b w:val="0"/>
          <w:sz w:val="28"/>
          <w:szCs w:val="28"/>
        </w:rPr>
        <w:t>» ассиг</w:t>
      </w:r>
      <w:r>
        <w:rPr>
          <w:b w:val="0"/>
          <w:sz w:val="28"/>
          <w:szCs w:val="28"/>
        </w:rPr>
        <w:t>нования исполнены в сумме 2410,4 тыс. рублей (99,9</w:t>
      </w:r>
      <w:r w:rsidRPr="00D533D7">
        <w:rPr>
          <w:b w:val="0"/>
          <w:sz w:val="28"/>
          <w:szCs w:val="28"/>
        </w:rPr>
        <w:t xml:space="preserve"> процентов от утвержденных назначений). Доля средств подразд</w:t>
      </w:r>
      <w:r>
        <w:rPr>
          <w:b w:val="0"/>
          <w:sz w:val="28"/>
          <w:szCs w:val="28"/>
        </w:rPr>
        <w:t>ела в разделе 10 составляет 33,4</w:t>
      </w:r>
      <w:r w:rsidRPr="00D533D7">
        <w:rPr>
          <w:b w:val="0"/>
          <w:sz w:val="28"/>
          <w:szCs w:val="28"/>
        </w:rPr>
        <w:t xml:space="preserve"> процента. По сравнению с 2021 г</w:t>
      </w:r>
      <w:r>
        <w:rPr>
          <w:b w:val="0"/>
          <w:sz w:val="28"/>
          <w:szCs w:val="28"/>
        </w:rPr>
        <w:t>одом расходы сократились на 7204,5</w:t>
      </w:r>
      <w:r w:rsidRPr="00D533D7">
        <w:rPr>
          <w:b w:val="0"/>
          <w:sz w:val="28"/>
          <w:szCs w:val="28"/>
        </w:rPr>
        <w:t xml:space="preserve"> тыс. рублей</w:t>
      </w:r>
      <w:r>
        <w:rPr>
          <w:b w:val="0"/>
          <w:sz w:val="28"/>
          <w:szCs w:val="28"/>
        </w:rPr>
        <w:t>.</w:t>
      </w:r>
    </w:p>
    <w:p w:rsidR="00D533D7" w:rsidRPr="00D533D7" w:rsidRDefault="00D533D7" w:rsidP="00D533D7">
      <w:pPr>
        <w:pStyle w:val="ConsPlusTitle"/>
        <w:ind w:firstLine="567"/>
        <w:jc w:val="both"/>
        <w:rPr>
          <w:b w:val="0"/>
          <w:sz w:val="28"/>
          <w:szCs w:val="28"/>
        </w:rPr>
      </w:pPr>
      <w:r w:rsidRPr="00D533D7">
        <w:rPr>
          <w:b w:val="0"/>
          <w:sz w:val="28"/>
          <w:szCs w:val="28"/>
        </w:rPr>
        <w:t>За счет средств областного бюджета произведены расходы на:</w:t>
      </w:r>
    </w:p>
    <w:p w:rsidR="00D533D7" w:rsidRPr="00D533D7" w:rsidRDefault="00D533D7" w:rsidP="00D533D7">
      <w:pPr>
        <w:pStyle w:val="ConsPlusTitle"/>
        <w:ind w:firstLine="567"/>
        <w:jc w:val="both"/>
        <w:rPr>
          <w:b w:val="0"/>
          <w:sz w:val="28"/>
          <w:szCs w:val="28"/>
        </w:rPr>
      </w:pPr>
      <w:r w:rsidRPr="00D533D7">
        <w:rPr>
          <w:b w:val="0"/>
          <w:sz w:val="28"/>
          <w:szCs w:val="28"/>
        </w:rPr>
        <w:t>- 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 - 929,2 тыс. рублей. В рамках реализации национального проекта «Демография» регионального проекта «Финансовая поддержка семей при рождении детей» выдано 5 сертификатов.</w:t>
      </w:r>
    </w:p>
    <w:p w:rsidR="00D533D7" w:rsidRPr="00D533D7" w:rsidRDefault="00D533D7" w:rsidP="00D533D7">
      <w:pPr>
        <w:pStyle w:val="ConsPlusTitle"/>
        <w:ind w:firstLine="567"/>
        <w:jc w:val="both"/>
        <w:rPr>
          <w:b w:val="0"/>
          <w:sz w:val="28"/>
          <w:szCs w:val="28"/>
        </w:rPr>
      </w:pPr>
      <w:r w:rsidRPr="00D533D7">
        <w:rPr>
          <w:b w:val="0"/>
          <w:sz w:val="28"/>
          <w:szCs w:val="28"/>
        </w:rPr>
        <w:t xml:space="preserve">За счет средств районного бюджета произведены расходы на: </w:t>
      </w:r>
    </w:p>
    <w:p w:rsidR="00D533D7" w:rsidRPr="00D533D7" w:rsidRDefault="00D533D7" w:rsidP="00D533D7">
      <w:pPr>
        <w:pStyle w:val="ConsPlusTitle"/>
        <w:ind w:firstLine="567"/>
        <w:jc w:val="both"/>
        <w:rPr>
          <w:b w:val="0"/>
          <w:sz w:val="28"/>
          <w:szCs w:val="28"/>
        </w:rPr>
      </w:pPr>
      <w:r w:rsidRPr="00D533D7">
        <w:rPr>
          <w:b w:val="0"/>
          <w:sz w:val="28"/>
          <w:szCs w:val="28"/>
        </w:rPr>
        <w:t>•</w:t>
      </w:r>
      <w:r w:rsidRPr="00D533D7">
        <w:rPr>
          <w:b w:val="0"/>
          <w:sz w:val="28"/>
          <w:szCs w:val="28"/>
        </w:rPr>
        <w:tab/>
        <w:t>возмещение недополученных доходов при продаже месячных именных проездных билетов – 925,1 тыс.  рублей;</w:t>
      </w:r>
    </w:p>
    <w:p w:rsidR="00D533D7" w:rsidRPr="00D533D7" w:rsidRDefault="00D533D7" w:rsidP="00D533D7">
      <w:pPr>
        <w:pStyle w:val="ConsPlusTitle"/>
        <w:ind w:firstLine="567"/>
        <w:jc w:val="both"/>
        <w:rPr>
          <w:b w:val="0"/>
          <w:sz w:val="28"/>
          <w:szCs w:val="28"/>
        </w:rPr>
      </w:pPr>
      <w:r w:rsidRPr="00D533D7">
        <w:rPr>
          <w:b w:val="0"/>
          <w:sz w:val="28"/>
          <w:szCs w:val="28"/>
        </w:rPr>
        <w:t>•</w:t>
      </w:r>
      <w:r w:rsidRPr="00D533D7">
        <w:rPr>
          <w:b w:val="0"/>
          <w:sz w:val="28"/>
          <w:szCs w:val="28"/>
        </w:rPr>
        <w:tab/>
        <w:t xml:space="preserve">предоставление мер социальной поддержки отдельных категорий граждан в соответствии с решением Представительного Собрания </w:t>
      </w:r>
      <w:proofErr w:type="spellStart"/>
      <w:r w:rsidRPr="00D533D7">
        <w:rPr>
          <w:b w:val="0"/>
          <w:sz w:val="28"/>
          <w:szCs w:val="28"/>
        </w:rPr>
        <w:t>Вытегорского</w:t>
      </w:r>
      <w:proofErr w:type="spellEnd"/>
      <w:r w:rsidRPr="00D533D7">
        <w:rPr>
          <w:b w:val="0"/>
          <w:sz w:val="28"/>
          <w:szCs w:val="28"/>
        </w:rPr>
        <w:t xml:space="preserve"> муниципального района от 19 августа 2010 года № 419 «О предоставлении мер социальной поддержки в форме денежных компенсаций» -  459,6 тыс. рублей. Выплаты получили 35 человек;</w:t>
      </w:r>
    </w:p>
    <w:p w:rsidR="00D533D7" w:rsidRPr="00D533D7" w:rsidRDefault="00D533D7" w:rsidP="00D533D7">
      <w:pPr>
        <w:pStyle w:val="ConsPlusTitle"/>
        <w:ind w:firstLine="567"/>
        <w:jc w:val="both"/>
        <w:rPr>
          <w:b w:val="0"/>
          <w:sz w:val="28"/>
          <w:szCs w:val="28"/>
        </w:rPr>
      </w:pPr>
      <w:r w:rsidRPr="00D533D7">
        <w:rPr>
          <w:b w:val="0"/>
          <w:sz w:val="28"/>
          <w:szCs w:val="28"/>
        </w:rPr>
        <w:t>•</w:t>
      </w:r>
      <w:r w:rsidRPr="00D533D7">
        <w:rPr>
          <w:b w:val="0"/>
          <w:sz w:val="28"/>
          <w:szCs w:val="28"/>
        </w:rPr>
        <w:tab/>
        <w:t xml:space="preserve">выплаты почетным гражданам </w:t>
      </w:r>
      <w:proofErr w:type="spellStart"/>
      <w:r w:rsidRPr="00D533D7">
        <w:rPr>
          <w:b w:val="0"/>
          <w:sz w:val="28"/>
          <w:szCs w:val="28"/>
        </w:rPr>
        <w:t>Вытегорского</w:t>
      </w:r>
      <w:proofErr w:type="spellEnd"/>
      <w:r w:rsidRPr="00D533D7">
        <w:rPr>
          <w:b w:val="0"/>
          <w:sz w:val="28"/>
          <w:szCs w:val="28"/>
        </w:rPr>
        <w:t xml:space="preserve"> муниципального района – 94,5 тыс. рублей. Выплаты получили 16 человек;</w:t>
      </w:r>
    </w:p>
    <w:p w:rsidR="00D533D7" w:rsidRDefault="00D533D7" w:rsidP="00D533D7">
      <w:pPr>
        <w:pStyle w:val="ConsPlusTitle"/>
        <w:ind w:firstLine="567"/>
        <w:jc w:val="both"/>
        <w:rPr>
          <w:b w:val="0"/>
          <w:sz w:val="28"/>
          <w:szCs w:val="28"/>
        </w:rPr>
      </w:pPr>
      <w:r w:rsidRPr="00D533D7">
        <w:rPr>
          <w:b w:val="0"/>
          <w:sz w:val="28"/>
          <w:szCs w:val="28"/>
        </w:rPr>
        <w:t>•</w:t>
      </w:r>
      <w:r w:rsidRPr="00D533D7">
        <w:rPr>
          <w:b w:val="0"/>
          <w:sz w:val="28"/>
          <w:szCs w:val="28"/>
        </w:rPr>
        <w:tab/>
        <w:t>выплаты в связи с Днем памяти жертв катастрофы на Чернобыльской атомной электростанции – 2,0 тыс. рублей. Выплаты получили 2 человека.</w:t>
      </w:r>
    </w:p>
    <w:p w:rsidR="00D533D7" w:rsidRDefault="00D533D7" w:rsidP="00D533D7">
      <w:pPr>
        <w:pStyle w:val="ConsPlusTitle"/>
        <w:jc w:val="both"/>
        <w:rPr>
          <w:b w:val="0"/>
          <w:sz w:val="28"/>
          <w:szCs w:val="28"/>
        </w:rPr>
      </w:pPr>
    </w:p>
    <w:p w:rsidR="00D533D7" w:rsidRDefault="00D533D7" w:rsidP="00B81D3F">
      <w:pPr>
        <w:pStyle w:val="ConsPlusTitle"/>
        <w:ind w:firstLine="567"/>
        <w:jc w:val="both"/>
        <w:rPr>
          <w:b w:val="0"/>
          <w:sz w:val="28"/>
          <w:szCs w:val="28"/>
        </w:rPr>
      </w:pPr>
      <w:r w:rsidRPr="00D533D7">
        <w:rPr>
          <w:b w:val="0"/>
          <w:sz w:val="28"/>
          <w:szCs w:val="28"/>
        </w:rPr>
        <w:t>Финансирование расходов подраздела осуществлялось поср</w:t>
      </w:r>
      <w:r>
        <w:rPr>
          <w:b w:val="0"/>
          <w:sz w:val="28"/>
          <w:szCs w:val="28"/>
        </w:rPr>
        <w:t>едством реализации муниципальных</w:t>
      </w:r>
      <w:r w:rsidRPr="00D533D7">
        <w:rPr>
          <w:b w:val="0"/>
          <w:sz w:val="28"/>
          <w:szCs w:val="28"/>
        </w:rPr>
        <w:t xml:space="preserve"> програ</w:t>
      </w:r>
      <w:r>
        <w:rPr>
          <w:b w:val="0"/>
          <w:sz w:val="28"/>
          <w:szCs w:val="28"/>
        </w:rPr>
        <w:t>мм:</w:t>
      </w:r>
    </w:p>
    <w:p w:rsidR="00B81D3F" w:rsidRDefault="00B81D3F" w:rsidP="00B81D3F">
      <w:pPr>
        <w:pStyle w:val="ConsPlusTitle"/>
        <w:ind w:firstLine="567"/>
        <w:jc w:val="both"/>
        <w:rPr>
          <w:b w:val="0"/>
          <w:sz w:val="28"/>
          <w:szCs w:val="28"/>
        </w:rPr>
      </w:pPr>
      <w:r>
        <w:rPr>
          <w:b w:val="0"/>
          <w:sz w:val="28"/>
          <w:szCs w:val="28"/>
        </w:rPr>
        <w:t>-</w:t>
      </w:r>
      <w:r w:rsidRPr="00B81D3F">
        <w:rPr>
          <w:b w:val="0"/>
          <w:sz w:val="28"/>
          <w:szCs w:val="28"/>
        </w:rPr>
        <w:t xml:space="preserve"> «Совершенствование социальной политики в </w:t>
      </w:r>
      <w:proofErr w:type="spellStart"/>
      <w:r w:rsidRPr="00B81D3F">
        <w:rPr>
          <w:b w:val="0"/>
          <w:sz w:val="28"/>
          <w:szCs w:val="28"/>
        </w:rPr>
        <w:t>Вытегорском</w:t>
      </w:r>
      <w:proofErr w:type="spellEnd"/>
      <w:r w:rsidRPr="00B81D3F">
        <w:rPr>
          <w:b w:val="0"/>
          <w:sz w:val="28"/>
          <w:szCs w:val="28"/>
        </w:rPr>
        <w:t xml:space="preserve"> муниципальном ра</w:t>
      </w:r>
      <w:r w:rsidR="00D533D7">
        <w:rPr>
          <w:b w:val="0"/>
          <w:sz w:val="28"/>
          <w:szCs w:val="28"/>
        </w:rPr>
        <w:t>йоне на 2021-2025 годы» - 1485,3</w:t>
      </w:r>
      <w:r w:rsidRPr="00B81D3F">
        <w:rPr>
          <w:b w:val="0"/>
          <w:sz w:val="28"/>
          <w:szCs w:val="28"/>
        </w:rPr>
        <w:t xml:space="preserve"> </w:t>
      </w:r>
      <w:proofErr w:type="spellStart"/>
      <w:r w:rsidRPr="00B81D3F">
        <w:rPr>
          <w:b w:val="0"/>
          <w:sz w:val="28"/>
          <w:szCs w:val="28"/>
        </w:rPr>
        <w:t>тыс.рублей</w:t>
      </w:r>
      <w:proofErr w:type="spellEnd"/>
      <w:r w:rsidRPr="00B81D3F">
        <w:rPr>
          <w:b w:val="0"/>
          <w:sz w:val="28"/>
          <w:szCs w:val="28"/>
        </w:rPr>
        <w:t>,</w:t>
      </w:r>
    </w:p>
    <w:p w:rsidR="00EF42B6" w:rsidRPr="007E4439" w:rsidRDefault="00B81D3F" w:rsidP="007E4439">
      <w:pPr>
        <w:pStyle w:val="ConsPlusTitle"/>
        <w:ind w:firstLine="567"/>
        <w:jc w:val="both"/>
        <w:rPr>
          <w:b w:val="0"/>
          <w:sz w:val="28"/>
          <w:szCs w:val="28"/>
        </w:rPr>
      </w:pPr>
      <w:r>
        <w:rPr>
          <w:b w:val="0"/>
          <w:sz w:val="28"/>
          <w:szCs w:val="28"/>
        </w:rPr>
        <w:t xml:space="preserve">- </w:t>
      </w:r>
      <w:r w:rsidRPr="00B81D3F">
        <w:rPr>
          <w:b w:val="0"/>
          <w:sz w:val="28"/>
          <w:szCs w:val="28"/>
        </w:rPr>
        <w:t xml:space="preserve">«Формирование комфортной среды проживания на территории </w:t>
      </w:r>
      <w:proofErr w:type="spellStart"/>
      <w:r w:rsidRPr="00B81D3F">
        <w:rPr>
          <w:b w:val="0"/>
          <w:sz w:val="28"/>
          <w:szCs w:val="28"/>
        </w:rPr>
        <w:t>Вытегорско</w:t>
      </w:r>
      <w:r>
        <w:rPr>
          <w:b w:val="0"/>
          <w:sz w:val="28"/>
          <w:szCs w:val="28"/>
        </w:rPr>
        <w:t>го</w:t>
      </w:r>
      <w:proofErr w:type="spellEnd"/>
      <w:r>
        <w:rPr>
          <w:b w:val="0"/>
          <w:sz w:val="28"/>
          <w:szCs w:val="28"/>
        </w:rPr>
        <w:t xml:space="preserve"> муниципального</w:t>
      </w:r>
      <w:r w:rsidR="00D533D7">
        <w:rPr>
          <w:b w:val="0"/>
          <w:sz w:val="28"/>
          <w:szCs w:val="28"/>
        </w:rPr>
        <w:t xml:space="preserve"> района на 2021-2025 годы" 925,1</w:t>
      </w:r>
      <w:r>
        <w:rPr>
          <w:b w:val="0"/>
          <w:sz w:val="28"/>
          <w:szCs w:val="28"/>
        </w:rPr>
        <w:t xml:space="preserve"> </w:t>
      </w:r>
      <w:proofErr w:type="spellStart"/>
      <w:r>
        <w:rPr>
          <w:b w:val="0"/>
          <w:sz w:val="28"/>
          <w:szCs w:val="28"/>
        </w:rPr>
        <w:t>тыс.рублей</w:t>
      </w:r>
      <w:proofErr w:type="spellEnd"/>
      <w:r>
        <w:rPr>
          <w:b w:val="0"/>
          <w:sz w:val="28"/>
          <w:szCs w:val="28"/>
        </w:rPr>
        <w:t>.</w:t>
      </w:r>
    </w:p>
    <w:p w:rsidR="00EF42B6" w:rsidRPr="008E538E" w:rsidRDefault="00EF42B6" w:rsidP="008E538E">
      <w:pPr>
        <w:pStyle w:val="a8"/>
        <w:spacing w:after="0"/>
        <w:ind w:firstLine="709"/>
        <w:jc w:val="both"/>
        <w:rPr>
          <w:sz w:val="28"/>
          <w:szCs w:val="28"/>
        </w:rPr>
      </w:pPr>
    </w:p>
    <w:p w:rsidR="00D27166" w:rsidRDefault="00D27166" w:rsidP="003F4990">
      <w:pPr>
        <w:pStyle w:val="a8"/>
        <w:spacing w:after="0"/>
        <w:ind w:firstLine="567"/>
        <w:jc w:val="both"/>
        <w:rPr>
          <w:b/>
          <w:sz w:val="28"/>
          <w:szCs w:val="28"/>
        </w:rPr>
      </w:pPr>
      <w:r w:rsidRPr="003F4990">
        <w:rPr>
          <w:b/>
          <w:sz w:val="28"/>
          <w:szCs w:val="28"/>
        </w:rPr>
        <w:t xml:space="preserve">Раздел </w:t>
      </w:r>
      <w:r w:rsidR="00777EA5" w:rsidRPr="003F4990">
        <w:rPr>
          <w:b/>
          <w:sz w:val="28"/>
          <w:szCs w:val="28"/>
        </w:rPr>
        <w:t xml:space="preserve">11 </w:t>
      </w:r>
      <w:r w:rsidRPr="003F4990">
        <w:rPr>
          <w:b/>
          <w:sz w:val="28"/>
          <w:szCs w:val="28"/>
        </w:rPr>
        <w:t>«Физическая культура и спорт»</w:t>
      </w:r>
    </w:p>
    <w:p w:rsidR="00375CBA" w:rsidRPr="003F4990" w:rsidRDefault="00375CBA" w:rsidP="003F4990">
      <w:pPr>
        <w:spacing w:after="0" w:line="240" w:lineRule="auto"/>
        <w:ind w:firstLine="567"/>
        <w:jc w:val="both"/>
        <w:rPr>
          <w:rFonts w:ascii="Times New Roman" w:hAnsi="Times New Roman" w:cs="Times New Roman"/>
          <w:b/>
          <w:sz w:val="28"/>
          <w:szCs w:val="28"/>
        </w:rPr>
      </w:pPr>
    </w:p>
    <w:p w:rsidR="00A35413" w:rsidRPr="003F4990" w:rsidRDefault="00D27166" w:rsidP="003F4990">
      <w:pPr>
        <w:spacing w:after="0" w:line="240" w:lineRule="auto"/>
        <w:ind w:firstLine="567"/>
        <w:jc w:val="both"/>
        <w:rPr>
          <w:rFonts w:ascii="Times New Roman" w:hAnsi="Times New Roman" w:cs="Times New Roman"/>
          <w:sz w:val="28"/>
          <w:szCs w:val="28"/>
        </w:rPr>
      </w:pPr>
      <w:r w:rsidRPr="003F4990">
        <w:rPr>
          <w:rFonts w:ascii="Times New Roman" w:hAnsi="Times New Roman" w:cs="Times New Roman"/>
          <w:sz w:val="28"/>
          <w:szCs w:val="28"/>
        </w:rPr>
        <w:t>Бюджетные назначения по разделу «Физическая культура и</w:t>
      </w:r>
      <w:r w:rsidR="00995752" w:rsidRPr="003F4990">
        <w:rPr>
          <w:rFonts w:ascii="Times New Roman" w:hAnsi="Times New Roman" w:cs="Times New Roman"/>
          <w:sz w:val="28"/>
          <w:szCs w:val="28"/>
        </w:rPr>
        <w:t xml:space="preserve"> с</w:t>
      </w:r>
      <w:r w:rsidR="006E6571">
        <w:rPr>
          <w:rFonts w:ascii="Times New Roman" w:hAnsi="Times New Roman" w:cs="Times New Roman"/>
          <w:sz w:val="28"/>
          <w:szCs w:val="28"/>
        </w:rPr>
        <w:t>порт» исполнены в сумме 21994,2</w:t>
      </w:r>
      <w:r w:rsidRPr="003F4990">
        <w:rPr>
          <w:rFonts w:ascii="Times New Roman" w:hAnsi="Times New Roman" w:cs="Times New Roman"/>
          <w:sz w:val="28"/>
          <w:szCs w:val="28"/>
        </w:rPr>
        <w:t xml:space="preserve"> </w:t>
      </w:r>
      <w:r w:rsidR="00DD24B8" w:rsidRPr="003F4990">
        <w:rPr>
          <w:rFonts w:ascii="Times New Roman" w:hAnsi="Times New Roman" w:cs="Times New Roman"/>
          <w:sz w:val="28"/>
          <w:szCs w:val="28"/>
        </w:rPr>
        <w:t>т</w:t>
      </w:r>
      <w:r w:rsidR="003F4990" w:rsidRPr="003F4990">
        <w:rPr>
          <w:rFonts w:ascii="Times New Roman" w:hAnsi="Times New Roman" w:cs="Times New Roman"/>
          <w:sz w:val="28"/>
          <w:szCs w:val="28"/>
        </w:rPr>
        <w:t>ы</w:t>
      </w:r>
      <w:r w:rsidR="006E6571">
        <w:rPr>
          <w:rFonts w:ascii="Times New Roman" w:hAnsi="Times New Roman" w:cs="Times New Roman"/>
          <w:sz w:val="28"/>
          <w:szCs w:val="28"/>
        </w:rPr>
        <w:t xml:space="preserve">с. рублей, что </w:t>
      </w:r>
      <w:r w:rsidR="00EF42B6">
        <w:rPr>
          <w:rFonts w:ascii="Times New Roman" w:hAnsi="Times New Roman" w:cs="Times New Roman"/>
          <w:sz w:val="28"/>
          <w:szCs w:val="28"/>
        </w:rPr>
        <w:t xml:space="preserve">составляет </w:t>
      </w:r>
      <w:r w:rsidR="006E6571">
        <w:rPr>
          <w:rFonts w:ascii="Times New Roman" w:hAnsi="Times New Roman" w:cs="Times New Roman"/>
          <w:sz w:val="28"/>
          <w:szCs w:val="28"/>
        </w:rPr>
        <w:t>100,0</w:t>
      </w:r>
      <w:r w:rsidR="00995752" w:rsidRPr="003F4990">
        <w:rPr>
          <w:rFonts w:ascii="Times New Roman" w:hAnsi="Times New Roman" w:cs="Times New Roman"/>
          <w:sz w:val="28"/>
          <w:szCs w:val="28"/>
        </w:rPr>
        <w:t xml:space="preserve"> процентов</w:t>
      </w:r>
      <w:r w:rsidRPr="003F4990">
        <w:rPr>
          <w:rFonts w:ascii="Times New Roman" w:hAnsi="Times New Roman" w:cs="Times New Roman"/>
          <w:sz w:val="28"/>
          <w:szCs w:val="28"/>
        </w:rPr>
        <w:t xml:space="preserve"> к уточненному плану. </w:t>
      </w:r>
    </w:p>
    <w:p w:rsidR="00D27166" w:rsidRPr="003F4990" w:rsidRDefault="00D27166" w:rsidP="003F4990">
      <w:pPr>
        <w:pStyle w:val="a8"/>
        <w:spacing w:after="0"/>
        <w:ind w:firstLine="567"/>
        <w:jc w:val="both"/>
        <w:rPr>
          <w:sz w:val="28"/>
          <w:szCs w:val="28"/>
        </w:rPr>
      </w:pPr>
      <w:r w:rsidRPr="003F4990">
        <w:rPr>
          <w:sz w:val="28"/>
          <w:szCs w:val="28"/>
        </w:rPr>
        <w:t>В течение года</w:t>
      </w:r>
      <w:r w:rsidR="00ED0C79" w:rsidRPr="003F4990">
        <w:rPr>
          <w:sz w:val="28"/>
          <w:szCs w:val="28"/>
        </w:rPr>
        <w:t xml:space="preserve"> </w:t>
      </w:r>
      <w:r w:rsidR="00DD24B8" w:rsidRPr="003F4990">
        <w:rPr>
          <w:sz w:val="28"/>
          <w:szCs w:val="28"/>
        </w:rPr>
        <w:t xml:space="preserve">плановые </w:t>
      </w:r>
      <w:r w:rsidR="00FF2AA5" w:rsidRPr="003F4990">
        <w:rPr>
          <w:sz w:val="28"/>
          <w:szCs w:val="28"/>
        </w:rPr>
        <w:t xml:space="preserve">ассигнования </w:t>
      </w:r>
      <w:r w:rsidR="006E6571">
        <w:rPr>
          <w:sz w:val="28"/>
          <w:szCs w:val="28"/>
        </w:rPr>
        <w:t>были сокращены на 66650,1</w:t>
      </w:r>
      <w:r w:rsidR="003F4990" w:rsidRPr="003F4990">
        <w:rPr>
          <w:sz w:val="28"/>
          <w:szCs w:val="28"/>
        </w:rPr>
        <w:t xml:space="preserve"> </w:t>
      </w:r>
      <w:r w:rsidR="006E6571">
        <w:rPr>
          <w:sz w:val="28"/>
          <w:szCs w:val="28"/>
        </w:rPr>
        <w:t>тыс. рублей. По сравнению с 2021</w:t>
      </w:r>
      <w:r w:rsidRPr="003F4990">
        <w:rPr>
          <w:sz w:val="28"/>
          <w:szCs w:val="28"/>
        </w:rPr>
        <w:t xml:space="preserve"> годом объем ра</w:t>
      </w:r>
      <w:r w:rsidR="00DD24B8" w:rsidRPr="003F4990">
        <w:rPr>
          <w:sz w:val="28"/>
          <w:szCs w:val="28"/>
        </w:rPr>
        <w:t>сходов</w:t>
      </w:r>
      <w:r w:rsidR="00F923BF" w:rsidRPr="003F4990">
        <w:rPr>
          <w:sz w:val="28"/>
          <w:szCs w:val="28"/>
        </w:rPr>
        <w:t xml:space="preserve"> по д</w:t>
      </w:r>
      <w:r w:rsidR="003F4990" w:rsidRPr="003F4990">
        <w:rPr>
          <w:sz w:val="28"/>
          <w:szCs w:val="28"/>
        </w:rPr>
        <w:t>анно</w:t>
      </w:r>
      <w:r w:rsidR="006E6571">
        <w:rPr>
          <w:sz w:val="28"/>
          <w:szCs w:val="28"/>
        </w:rPr>
        <w:t>му разделу сократился</w:t>
      </w:r>
      <w:r w:rsidR="00F103D5">
        <w:rPr>
          <w:sz w:val="28"/>
          <w:szCs w:val="28"/>
        </w:rPr>
        <w:t xml:space="preserve"> на 9718,7</w:t>
      </w:r>
      <w:r w:rsidR="004854F0">
        <w:rPr>
          <w:sz w:val="28"/>
          <w:szCs w:val="28"/>
        </w:rPr>
        <w:t xml:space="preserve"> тыс. рублей</w:t>
      </w:r>
      <w:r w:rsidR="003F4990" w:rsidRPr="003F4990">
        <w:rPr>
          <w:sz w:val="28"/>
          <w:szCs w:val="28"/>
        </w:rPr>
        <w:t>.</w:t>
      </w:r>
      <w:r w:rsidRPr="003F4990">
        <w:rPr>
          <w:sz w:val="28"/>
          <w:szCs w:val="28"/>
        </w:rPr>
        <w:t xml:space="preserve"> </w:t>
      </w:r>
    </w:p>
    <w:p w:rsidR="00D27166" w:rsidRPr="003F4990" w:rsidRDefault="00D27166" w:rsidP="003F4990">
      <w:pPr>
        <w:pStyle w:val="a8"/>
        <w:spacing w:after="0"/>
        <w:ind w:firstLine="567"/>
        <w:jc w:val="both"/>
        <w:rPr>
          <w:sz w:val="28"/>
          <w:szCs w:val="28"/>
        </w:rPr>
      </w:pPr>
      <w:r w:rsidRPr="003F4990">
        <w:rPr>
          <w:sz w:val="28"/>
          <w:szCs w:val="28"/>
        </w:rPr>
        <w:lastRenderedPageBreak/>
        <w:t>Удельный вес расходов по разделу «Физическая культура и спорт» в структуре общих ра</w:t>
      </w:r>
      <w:r w:rsidR="00EF42B6">
        <w:rPr>
          <w:sz w:val="28"/>
          <w:szCs w:val="28"/>
        </w:rPr>
        <w:t xml:space="preserve">сходов районного бюджета </w:t>
      </w:r>
      <w:r w:rsidR="00F103D5">
        <w:rPr>
          <w:sz w:val="28"/>
          <w:szCs w:val="28"/>
        </w:rPr>
        <w:t>2022</w:t>
      </w:r>
      <w:r w:rsidR="00ED0C79" w:rsidRPr="003F4990">
        <w:rPr>
          <w:sz w:val="28"/>
          <w:szCs w:val="28"/>
        </w:rPr>
        <w:t xml:space="preserve"> год</w:t>
      </w:r>
      <w:r w:rsidR="00DD24B8" w:rsidRPr="003F4990">
        <w:rPr>
          <w:sz w:val="28"/>
          <w:szCs w:val="28"/>
        </w:rPr>
        <w:t>а</w:t>
      </w:r>
      <w:r w:rsidR="00ED0C79" w:rsidRPr="003F4990">
        <w:rPr>
          <w:sz w:val="28"/>
          <w:szCs w:val="28"/>
        </w:rPr>
        <w:t xml:space="preserve"> составил</w:t>
      </w:r>
      <w:r w:rsidR="00F103D5">
        <w:rPr>
          <w:sz w:val="28"/>
          <w:szCs w:val="28"/>
        </w:rPr>
        <w:t xml:space="preserve"> 1,6</w:t>
      </w:r>
      <w:r w:rsidR="003F4990" w:rsidRPr="003F4990">
        <w:rPr>
          <w:sz w:val="28"/>
          <w:szCs w:val="28"/>
        </w:rPr>
        <w:t xml:space="preserve"> процентов</w:t>
      </w:r>
      <w:r w:rsidRPr="003F4990">
        <w:rPr>
          <w:sz w:val="28"/>
          <w:szCs w:val="28"/>
        </w:rPr>
        <w:t xml:space="preserve">. </w:t>
      </w:r>
    </w:p>
    <w:p w:rsidR="00F923BF" w:rsidRPr="003F4990" w:rsidRDefault="00D27166" w:rsidP="004854F0">
      <w:pPr>
        <w:pStyle w:val="a8"/>
        <w:spacing w:after="0"/>
        <w:ind w:firstLine="567"/>
        <w:jc w:val="both"/>
        <w:rPr>
          <w:sz w:val="28"/>
          <w:szCs w:val="28"/>
        </w:rPr>
      </w:pPr>
      <w:r w:rsidRPr="003F4990">
        <w:rPr>
          <w:sz w:val="28"/>
          <w:szCs w:val="28"/>
        </w:rPr>
        <w:t>Расходы по разделу «Физическая культура и спорт» в соответствии с ведомственной структурой осуществлял</w:t>
      </w:r>
      <w:r w:rsidR="00A35413" w:rsidRPr="003F4990">
        <w:rPr>
          <w:sz w:val="28"/>
          <w:szCs w:val="28"/>
        </w:rPr>
        <w:t xml:space="preserve"> </w:t>
      </w:r>
      <w:r w:rsidR="004854F0">
        <w:rPr>
          <w:sz w:val="28"/>
          <w:szCs w:val="28"/>
        </w:rPr>
        <w:t xml:space="preserve">один главный распорядитель - </w:t>
      </w:r>
      <w:r w:rsidR="003D6212" w:rsidRPr="003F4990">
        <w:rPr>
          <w:sz w:val="28"/>
          <w:szCs w:val="28"/>
        </w:rPr>
        <w:t>А</w:t>
      </w:r>
      <w:r w:rsidR="00A35413" w:rsidRPr="003F4990">
        <w:rPr>
          <w:sz w:val="28"/>
          <w:szCs w:val="28"/>
        </w:rPr>
        <w:t>дминистрация района</w:t>
      </w:r>
      <w:r w:rsidR="00A41B52" w:rsidRPr="003F4990">
        <w:rPr>
          <w:sz w:val="28"/>
          <w:szCs w:val="28"/>
        </w:rPr>
        <w:t>.</w:t>
      </w:r>
      <w:r w:rsidR="00F923BF" w:rsidRPr="003F4990">
        <w:rPr>
          <w:sz w:val="28"/>
          <w:szCs w:val="28"/>
        </w:rPr>
        <w:t xml:space="preserve"> </w:t>
      </w:r>
    </w:p>
    <w:p w:rsidR="003D6212" w:rsidRPr="00FA557C" w:rsidRDefault="003D6212" w:rsidP="00AC4EB6">
      <w:pPr>
        <w:pStyle w:val="a8"/>
        <w:spacing w:after="0"/>
        <w:ind w:firstLine="709"/>
        <w:jc w:val="both"/>
      </w:pPr>
    </w:p>
    <w:p w:rsidR="00205CB5" w:rsidRDefault="00D27166" w:rsidP="00B615D5">
      <w:pPr>
        <w:pStyle w:val="a8"/>
        <w:spacing w:after="0"/>
        <w:ind w:firstLine="567"/>
        <w:jc w:val="both"/>
        <w:rPr>
          <w:sz w:val="28"/>
          <w:szCs w:val="28"/>
        </w:rPr>
      </w:pPr>
      <w:r w:rsidRPr="005D31BB">
        <w:rPr>
          <w:sz w:val="28"/>
          <w:szCs w:val="28"/>
        </w:rPr>
        <w:t xml:space="preserve">В разделе «Физическая культура и спорт» произведено финансирование по подразделу </w:t>
      </w:r>
      <w:r w:rsidR="00A35413" w:rsidRPr="005D31BB">
        <w:rPr>
          <w:sz w:val="28"/>
          <w:szCs w:val="28"/>
        </w:rPr>
        <w:t xml:space="preserve">1101 </w:t>
      </w:r>
      <w:r w:rsidRPr="005D31BB">
        <w:rPr>
          <w:sz w:val="28"/>
          <w:szCs w:val="28"/>
        </w:rPr>
        <w:t>«Физическая культура</w:t>
      </w:r>
      <w:r w:rsidR="003E57C5" w:rsidRPr="005D31BB">
        <w:rPr>
          <w:sz w:val="28"/>
          <w:szCs w:val="28"/>
        </w:rPr>
        <w:t>»</w:t>
      </w:r>
      <w:r w:rsidR="00F103D5">
        <w:rPr>
          <w:sz w:val="28"/>
          <w:szCs w:val="28"/>
        </w:rPr>
        <w:t xml:space="preserve"> в сумме 15675,5</w:t>
      </w:r>
      <w:r w:rsidRPr="005D31BB">
        <w:rPr>
          <w:sz w:val="28"/>
          <w:szCs w:val="28"/>
        </w:rPr>
        <w:t xml:space="preserve"> тыс. </w:t>
      </w:r>
      <w:r w:rsidR="005D31BB" w:rsidRPr="005D31BB">
        <w:rPr>
          <w:sz w:val="28"/>
          <w:szCs w:val="28"/>
        </w:rPr>
        <w:t>рублей или 100,0 процентов</w:t>
      </w:r>
      <w:r w:rsidRPr="005D31BB">
        <w:rPr>
          <w:sz w:val="28"/>
          <w:szCs w:val="28"/>
        </w:rPr>
        <w:t xml:space="preserve"> от годового плана. Доля средств, направленных по данн</w:t>
      </w:r>
      <w:r w:rsidR="00F103D5">
        <w:rPr>
          <w:sz w:val="28"/>
          <w:szCs w:val="28"/>
        </w:rPr>
        <w:t>ому подразделу, составляет 71,3</w:t>
      </w:r>
      <w:r w:rsidRPr="005D31BB">
        <w:rPr>
          <w:sz w:val="28"/>
          <w:szCs w:val="28"/>
        </w:rPr>
        <w:t xml:space="preserve"> процента от общего объема расходов по разделу бюджета. </w:t>
      </w:r>
      <w:r w:rsidR="00F103D5">
        <w:rPr>
          <w:sz w:val="28"/>
          <w:szCs w:val="28"/>
        </w:rPr>
        <w:t>По сравнению с 2021</w:t>
      </w:r>
      <w:r w:rsidR="00995752" w:rsidRPr="005D31BB">
        <w:rPr>
          <w:sz w:val="28"/>
          <w:szCs w:val="28"/>
        </w:rPr>
        <w:t xml:space="preserve"> г</w:t>
      </w:r>
      <w:r w:rsidR="00F103D5">
        <w:rPr>
          <w:sz w:val="28"/>
          <w:szCs w:val="28"/>
        </w:rPr>
        <w:t>одом увеличение составило 4006,5</w:t>
      </w:r>
      <w:r w:rsidR="00995752" w:rsidRPr="005D31BB">
        <w:rPr>
          <w:sz w:val="28"/>
          <w:szCs w:val="28"/>
        </w:rPr>
        <w:t xml:space="preserve"> </w:t>
      </w:r>
      <w:proofErr w:type="spellStart"/>
      <w:r w:rsidR="00995752" w:rsidRPr="005D31BB">
        <w:rPr>
          <w:sz w:val="28"/>
          <w:szCs w:val="28"/>
        </w:rPr>
        <w:t>тыс.рублей</w:t>
      </w:r>
      <w:proofErr w:type="spellEnd"/>
      <w:r w:rsidR="00F103D5">
        <w:rPr>
          <w:sz w:val="28"/>
          <w:szCs w:val="28"/>
        </w:rPr>
        <w:t xml:space="preserve"> или 34,3 процента</w:t>
      </w:r>
      <w:r w:rsidR="00995752" w:rsidRPr="005D31BB">
        <w:rPr>
          <w:sz w:val="28"/>
          <w:szCs w:val="28"/>
        </w:rPr>
        <w:t>.</w:t>
      </w:r>
    </w:p>
    <w:p w:rsidR="00F103D5" w:rsidRPr="00F103D5" w:rsidRDefault="00F103D5" w:rsidP="00F103D5">
      <w:pPr>
        <w:pStyle w:val="a8"/>
        <w:spacing w:after="0"/>
        <w:ind w:firstLine="567"/>
        <w:jc w:val="both"/>
        <w:rPr>
          <w:sz w:val="28"/>
          <w:szCs w:val="28"/>
        </w:rPr>
      </w:pPr>
      <w:r>
        <w:rPr>
          <w:sz w:val="28"/>
          <w:szCs w:val="28"/>
        </w:rPr>
        <w:t>С</w:t>
      </w:r>
      <w:r w:rsidRPr="00F103D5">
        <w:rPr>
          <w:sz w:val="28"/>
          <w:szCs w:val="28"/>
        </w:rPr>
        <w:t>редств</w:t>
      </w:r>
      <w:r>
        <w:rPr>
          <w:sz w:val="28"/>
          <w:szCs w:val="28"/>
        </w:rPr>
        <w:t>а</w:t>
      </w:r>
      <w:r w:rsidRPr="00F103D5">
        <w:rPr>
          <w:sz w:val="28"/>
          <w:szCs w:val="28"/>
        </w:rPr>
        <w:t xml:space="preserve"> районного бюджета</w:t>
      </w:r>
      <w:r>
        <w:rPr>
          <w:sz w:val="28"/>
          <w:szCs w:val="28"/>
        </w:rPr>
        <w:t xml:space="preserve"> направлены</w:t>
      </w:r>
      <w:r w:rsidRPr="00F103D5">
        <w:rPr>
          <w:sz w:val="28"/>
          <w:szCs w:val="28"/>
        </w:rPr>
        <w:t>:</w:t>
      </w:r>
    </w:p>
    <w:p w:rsidR="00F103D5" w:rsidRPr="00F103D5" w:rsidRDefault="00F103D5" w:rsidP="00F103D5">
      <w:pPr>
        <w:pStyle w:val="a8"/>
        <w:spacing w:after="0"/>
        <w:ind w:firstLine="567"/>
        <w:jc w:val="both"/>
        <w:rPr>
          <w:sz w:val="28"/>
          <w:szCs w:val="28"/>
        </w:rPr>
      </w:pPr>
      <w:r>
        <w:rPr>
          <w:sz w:val="28"/>
          <w:szCs w:val="28"/>
        </w:rPr>
        <w:t xml:space="preserve">- на содержание </w:t>
      </w:r>
      <w:r w:rsidRPr="00F103D5">
        <w:rPr>
          <w:sz w:val="28"/>
          <w:szCs w:val="28"/>
        </w:rPr>
        <w:t>учреждений спорта, организацию секционной работы</w:t>
      </w:r>
      <w:r>
        <w:rPr>
          <w:sz w:val="28"/>
          <w:szCs w:val="28"/>
        </w:rPr>
        <w:t xml:space="preserve"> – 15 375,5 тыс. рублей, в том числе на финансовое обеспечение выполнения муниципального задания 10298,4 </w:t>
      </w:r>
      <w:proofErr w:type="spellStart"/>
      <w:r>
        <w:rPr>
          <w:sz w:val="28"/>
          <w:szCs w:val="28"/>
        </w:rPr>
        <w:t>тыс.рублей</w:t>
      </w:r>
      <w:proofErr w:type="spellEnd"/>
      <w:r>
        <w:rPr>
          <w:sz w:val="28"/>
          <w:szCs w:val="28"/>
        </w:rPr>
        <w:t xml:space="preserve">, на осуществление переданных полномочий в области физической </w:t>
      </w:r>
      <w:r w:rsidR="00EF42B6">
        <w:rPr>
          <w:sz w:val="28"/>
          <w:szCs w:val="28"/>
        </w:rPr>
        <w:t xml:space="preserve">культуры и спорта от поселений </w:t>
      </w:r>
      <w:r>
        <w:rPr>
          <w:sz w:val="28"/>
          <w:szCs w:val="28"/>
        </w:rPr>
        <w:t xml:space="preserve">2214,5 </w:t>
      </w:r>
      <w:proofErr w:type="spellStart"/>
      <w:r>
        <w:rPr>
          <w:sz w:val="28"/>
          <w:szCs w:val="28"/>
        </w:rPr>
        <w:t>тыс.рублей</w:t>
      </w:r>
      <w:proofErr w:type="spellEnd"/>
      <w:r>
        <w:rPr>
          <w:sz w:val="28"/>
          <w:szCs w:val="28"/>
        </w:rPr>
        <w:t>;</w:t>
      </w:r>
    </w:p>
    <w:p w:rsidR="00F103D5" w:rsidRDefault="00F103D5" w:rsidP="00F103D5">
      <w:pPr>
        <w:pStyle w:val="a8"/>
        <w:spacing w:after="0"/>
        <w:ind w:firstLine="567"/>
        <w:jc w:val="both"/>
        <w:rPr>
          <w:sz w:val="28"/>
          <w:szCs w:val="28"/>
        </w:rPr>
      </w:pPr>
      <w:r w:rsidRPr="00F103D5">
        <w:rPr>
          <w:sz w:val="28"/>
          <w:szCs w:val="28"/>
        </w:rPr>
        <w:t xml:space="preserve">- организацию физкультурно-оздоровительных мероприятий </w:t>
      </w:r>
      <w:r>
        <w:rPr>
          <w:sz w:val="28"/>
          <w:szCs w:val="28"/>
        </w:rPr>
        <w:t>в районе</w:t>
      </w:r>
      <w:r w:rsidRPr="00F103D5">
        <w:rPr>
          <w:sz w:val="28"/>
          <w:szCs w:val="28"/>
        </w:rPr>
        <w:t xml:space="preserve"> – 300,0 тыс. рублей</w:t>
      </w:r>
      <w:r>
        <w:rPr>
          <w:sz w:val="28"/>
          <w:szCs w:val="28"/>
        </w:rPr>
        <w:t>.</w:t>
      </w:r>
      <w:r w:rsidRPr="00F103D5">
        <w:rPr>
          <w:sz w:val="28"/>
          <w:szCs w:val="28"/>
        </w:rPr>
        <w:t xml:space="preserve"> </w:t>
      </w:r>
    </w:p>
    <w:p w:rsidR="00205CB5" w:rsidRPr="00FA557C" w:rsidRDefault="00205CB5" w:rsidP="00AC4EB6">
      <w:pPr>
        <w:widowControl w:val="0"/>
        <w:shd w:val="clear" w:color="auto" w:fill="FFFFFF"/>
        <w:tabs>
          <w:tab w:val="left" w:pos="710"/>
        </w:tabs>
        <w:autoSpaceDE w:val="0"/>
        <w:spacing w:after="0" w:line="240" w:lineRule="auto"/>
        <w:rPr>
          <w:rFonts w:ascii="Times New Roman" w:hAnsi="Times New Roman" w:cs="Times New Roman"/>
          <w:b/>
          <w:sz w:val="24"/>
          <w:szCs w:val="24"/>
        </w:rPr>
      </w:pPr>
    </w:p>
    <w:p w:rsidR="006D3195" w:rsidRDefault="00A35413"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FA557C">
        <w:rPr>
          <w:rFonts w:ascii="Times New Roman" w:hAnsi="Times New Roman" w:cs="Times New Roman"/>
          <w:b/>
          <w:sz w:val="24"/>
          <w:szCs w:val="24"/>
        </w:rPr>
        <w:t xml:space="preserve"> </w:t>
      </w:r>
      <w:r w:rsidRPr="00FA557C">
        <w:rPr>
          <w:rFonts w:ascii="Times New Roman" w:hAnsi="Times New Roman" w:cs="Times New Roman"/>
          <w:b/>
          <w:sz w:val="24"/>
          <w:szCs w:val="24"/>
        </w:rPr>
        <w:tab/>
      </w:r>
      <w:r w:rsidR="009419A7" w:rsidRPr="009419A7">
        <w:rPr>
          <w:rFonts w:ascii="Times New Roman" w:hAnsi="Times New Roman" w:cs="Times New Roman"/>
          <w:sz w:val="28"/>
          <w:szCs w:val="28"/>
        </w:rPr>
        <w:t>Расходы подраздела</w:t>
      </w:r>
      <w:r w:rsidRPr="009419A7">
        <w:rPr>
          <w:rFonts w:ascii="Times New Roman" w:hAnsi="Times New Roman" w:cs="Times New Roman"/>
          <w:sz w:val="28"/>
          <w:szCs w:val="28"/>
        </w:rPr>
        <w:t xml:space="preserve"> 11</w:t>
      </w:r>
      <w:r w:rsidR="00F83E47" w:rsidRPr="009419A7">
        <w:rPr>
          <w:rFonts w:ascii="Times New Roman" w:hAnsi="Times New Roman" w:cs="Times New Roman"/>
          <w:sz w:val="28"/>
          <w:szCs w:val="28"/>
        </w:rPr>
        <w:t xml:space="preserve"> </w:t>
      </w:r>
      <w:r w:rsidRPr="009419A7">
        <w:rPr>
          <w:rFonts w:ascii="Times New Roman" w:hAnsi="Times New Roman" w:cs="Times New Roman"/>
          <w:sz w:val="28"/>
          <w:szCs w:val="28"/>
        </w:rPr>
        <w:t>02 «М</w:t>
      </w:r>
      <w:r w:rsidR="003777A7">
        <w:rPr>
          <w:rFonts w:ascii="Times New Roman" w:hAnsi="Times New Roman" w:cs="Times New Roman"/>
          <w:sz w:val="28"/>
          <w:szCs w:val="28"/>
        </w:rPr>
        <w:t>ассовый спорт» составили 6318,7</w:t>
      </w:r>
      <w:r w:rsidRPr="009419A7">
        <w:rPr>
          <w:rFonts w:ascii="Times New Roman" w:hAnsi="Times New Roman" w:cs="Times New Roman"/>
          <w:sz w:val="28"/>
          <w:szCs w:val="28"/>
        </w:rPr>
        <w:t xml:space="preserve"> тыс. рублей или </w:t>
      </w:r>
      <w:r w:rsidR="00C14FEA">
        <w:rPr>
          <w:rFonts w:ascii="Times New Roman" w:hAnsi="Times New Roman" w:cs="Times New Roman"/>
          <w:sz w:val="28"/>
          <w:szCs w:val="28"/>
        </w:rPr>
        <w:t>100,0</w:t>
      </w:r>
      <w:r w:rsidRPr="009419A7">
        <w:rPr>
          <w:rFonts w:ascii="Times New Roman" w:hAnsi="Times New Roman" w:cs="Times New Roman"/>
          <w:sz w:val="28"/>
          <w:szCs w:val="28"/>
        </w:rPr>
        <w:t xml:space="preserve"> утвержденных назначений.</w:t>
      </w:r>
      <w:r w:rsidR="00AE2CE8" w:rsidRPr="009419A7">
        <w:rPr>
          <w:rFonts w:ascii="Times New Roman" w:hAnsi="Times New Roman" w:cs="Times New Roman"/>
          <w:sz w:val="28"/>
          <w:szCs w:val="28"/>
        </w:rPr>
        <w:t xml:space="preserve"> Доля р</w:t>
      </w:r>
      <w:r w:rsidR="003777A7">
        <w:rPr>
          <w:rFonts w:ascii="Times New Roman" w:hAnsi="Times New Roman" w:cs="Times New Roman"/>
          <w:sz w:val="28"/>
          <w:szCs w:val="28"/>
        </w:rPr>
        <w:t>асходов подраздела – 28,7</w:t>
      </w:r>
      <w:r w:rsidR="009419A7" w:rsidRPr="009419A7">
        <w:rPr>
          <w:rFonts w:ascii="Times New Roman" w:hAnsi="Times New Roman" w:cs="Times New Roman"/>
          <w:sz w:val="28"/>
          <w:szCs w:val="28"/>
        </w:rPr>
        <w:t xml:space="preserve"> процент</w:t>
      </w:r>
      <w:r w:rsidRPr="009419A7">
        <w:rPr>
          <w:rFonts w:ascii="Times New Roman" w:hAnsi="Times New Roman" w:cs="Times New Roman"/>
          <w:sz w:val="28"/>
          <w:szCs w:val="28"/>
        </w:rPr>
        <w:t xml:space="preserve"> в общих расходах раздела. </w:t>
      </w:r>
      <w:r w:rsidR="009419A7">
        <w:rPr>
          <w:rFonts w:ascii="Times New Roman" w:hAnsi="Times New Roman" w:cs="Times New Roman"/>
          <w:sz w:val="28"/>
          <w:szCs w:val="28"/>
        </w:rPr>
        <w:t>Объем расходов п</w:t>
      </w:r>
      <w:r w:rsidR="003777A7">
        <w:rPr>
          <w:rFonts w:ascii="Times New Roman" w:hAnsi="Times New Roman" w:cs="Times New Roman"/>
          <w:sz w:val="28"/>
          <w:szCs w:val="28"/>
        </w:rPr>
        <w:t>о сравнению с 2021 годом увеличился на 5118,7</w:t>
      </w:r>
      <w:r w:rsidR="004854F0">
        <w:rPr>
          <w:rFonts w:ascii="Times New Roman" w:hAnsi="Times New Roman" w:cs="Times New Roman"/>
          <w:sz w:val="28"/>
          <w:szCs w:val="28"/>
        </w:rPr>
        <w:t xml:space="preserve"> </w:t>
      </w:r>
      <w:proofErr w:type="spellStart"/>
      <w:r w:rsidR="004854F0">
        <w:rPr>
          <w:rFonts w:ascii="Times New Roman" w:hAnsi="Times New Roman" w:cs="Times New Roman"/>
          <w:sz w:val="28"/>
          <w:szCs w:val="28"/>
        </w:rPr>
        <w:t>тыс.рублей</w:t>
      </w:r>
      <w:proofErr w:type="spellEnd"/>
      <w:r w:rsidR="009419A7">
        <w:rPr>
          <w:rFonts w:ascii="Times New Roman" w:hAnsi="Times New Roman" w:cs="Times New Roman"/>
          <w:sz w:val="28"/>
          <w:szCs w:val="28"/>
        </w:rPr>
        <w:t>.</w:t>
      </w:r>
    </w:p>
    <w:p w:rsidR="003777A7" w:rsidRPr="003777A7" w:rsidRDefault="003777A7" w:rsidP="003777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3777A7">
        <w:rPr>
          <w:rFonts w:ascii="Times New Roman" w:hAnsi="Times New Roman" w:cs="Times New Roman"/>
          <w:sz w:val="28"/>
          <w:szCs w:val="28"/>
        </w:rPr>
        <w:t>За счет средств областного бюджет</w:t>
      </w:r>
      <w:r>
        <w:rPr>
          <w:rFonts w:ascii="Times New Roman" w:hAnsi="Times New Roman" w:cs="Times New Roman"/>
          <w:sz w:val="28"/>
          <w:szCs w:val="28"/>
        </w:rPr>
        <w:t>а расходы произведены в сумме 4</w:t>
      </w:r>
      <w:r w:rsidRPr="003777A7">
        <w:rPr>
          <w:rFonts w:ascii="Times New Roman" w:hAnsi="Times New Roman" w:cs="Times New Roman"/>
          <w:sz w:val="28"/>
          <w:szCs w:val="28"/>
        </w:rPr>
        <w:t>451,2 тыс. рублей на:</w:t>
      </w:r>
    </w:p>
    <w:p w:rsidR="003777A7" w:rsidRPr="003777A7" w:rsidRDefault="003777A7" w:rsidP="003777A7">
      <w:pPr>
        <w:pStyle w:val="afe"/>
        <w:widowControl w:val="0"/>
        <w:numPr>
          <w:ilvl w:val="0"/>
          <w:numId w:val="3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3777A7">
        <w:rPr>
          <w:rFonts w:ascii="Times New Roman" w:hAnsi="Times New Roman"/>
          <w:sz w:val="28"/>
          <w:szCs w:val="28"/>
        </w:rPr>
        <w:t>организацию и проведение на территории муниципального образования по месту жительства и/или по месту отдыха организованных занятий граждан физической культурой - 300,0 тыс. рублей;</w:t>
      </w:r>
    </w:p>
    <w:p w:rsidR="003777A7" w:rsidRPr="007E4439" w:rsidRDefault="003777A7" w:rsidP="007E4439">
      <w:pPr>
        <w:pStyle w:val="afe"/>
        <w:widowControl w:val="0"/>
        <w:numPr>
          <w:ilvl w:val="0"/>
          <w:numId w:val="3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3777A7">
        <w:rPr>
          <w:rFonts w:ascii="Times New Roman" w:hAnsi="Times New Roman"/>
          <w:sz w:val="28"/>
          <w:szCs w:val="28"/>
        </w:rPr>
        <w:t xml:space="preserve">реализацию мероприятий </w:t>
      </w:r>
      <w:r>
        <w:rPr>
          <w:rFonts w:ascii="Times New Roman" w:hAnsi="Times New Roman"/>
          <w:sz w:val="28"/>
          <w:szCs w:val="28"/>
        </w:rPr>
        <w:t xml:space="preserve">муниципальной программы </w:t>
      </w:r>
      <w:r w:rsidRPr="003777A7">
        <w:rPr>
          <w:rFonts w:ascii="Times New Roman" w:hAnsi="Times New Roman"/>
          <w:sz w:val="28"/>
          <w:szCs w:val="28"/>
        </w:rPr>
        <w:t xml:space="preserve">«Комплексное развитие сельских территорий </w:t>
      </w:r>
      <w:proofErr w:type="spellStart"/>
      <w:r w:rsidRPr="003777A7">
        <w:rPr>
          <w:rFonts w:ascii="Times New Roman" w:hAnsi="Times New Roman"/>
          <w:sz w:val="28"/>
          <w:szCs w:val="28"/>
        </w:rPr>
        <w:t>Выт</w:t>
      </w:r>
      <w:r w:rsidR="00EF42B6">
        <w:rPr>
          <w:rFonts w:ascii="Times New Roman" w:hAnsi="Times New Roman"/>
          <w:sz w:val="28"/>
          <w:szCs w:val="28"/>
        </w:rPr>
        <w:t>егорского</w:t>
      </w:r>
      <w:proofErr w:type="spellEnd"/>
      <w:r w:rsidR="00EF42B6">
        <w:rPr>
          <w:rFonts w:ascii="Times New Roman" w:hAnsi="Times New Roman"/>
          <w:sz w:val="28"/>
          <w:szCs w:val="28"/>
        </w:rPr>
        <w:t xml:space="preserve"> муниципального района</w:t>
      </w:r>
      <w:r w:rsidRPr="003777A7">
        <w:rPr>
          <w:rFonts w:ascii="Times New Roman" w:hAnsi="Times New Roman"/>
          <w:sz w:val="28"/>
          <w:szCs w:val="28"/>
        </w:rPr>
        <w:t xml:space="preserve"> на 2021-2025 годы» - 4 151,2 тыс. рублей.</w:t>
      </w:r>
      <w:r w:rsidRPr="007E4439">
        <w:rPr>
          <w:rFonts w:ascii="Times New Roman" w:hAnsi="Times New Roman"/>
          <w:sz w:val="28"/>
          <w:szCs w:val="28"/>
        </w:rPr>
        <w:t xml:space="preserve">            </w:t>
      </w:r>
    </w:p>
    <w:p w:rsidR="003777A7" w:rsidRPr="003777A7" w:rsidRDefault="003777A7" w:rsidP="003777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3777A7">
        <w:rPr>
          <w:rFonts w:ascii="Times New Roman" w:hAnsi="Times New Roman" w:cs="Times New Roman"/>
          <w:sz w:val="28"/>
          <w:szCs w:val="28"/>
        </w:rPr>
        <w:t>За счет средств районного бюджет</w:t>
      </w:r>
      <w:r>
        <w:rPr>
          <w:rFonts w:ascii="Times New Roman" w:hAnsi="Times New Roman" w:cs="Times New Roman"/>
          <w:sz w:val="28"/>
          <w:szCs w:val="28"/>
        </w:rPr>
        <w:t>а произведены расходы в сумме 1</w:t>
      </w:r>
      <w:r w:rsidRPr="003777A7">
        <w:rPr>
          <w:rFonts w:ascii="Times New Roman" w:hAnsi="Times New Roman" w:cs="Times New Roman"/>
          <w:sz w:val="28"/>
          <w:szCs w:val="28"/>
        </w:rPr>
        <w:t>867,5 тыс. рублей на:</w:t>
      </w:r>
    </w:p>
    <w:p w:rsidR="003777A7" w:rsidRPr="003777A7" w:rsidRDefault="00EF42B6" w:rsidP="003777A7">
      <w:pPr>
        <w:pStyle w:val="afe"/>
        <w:widowControl w:val="0"/>
        <w:numPr>
          <w:ilvl w:val="0"/>
          <w:numId w:val="35"/>
        </w:numPr>
        <w:shd w:val="clear" w:color="auto" w:fill="FFFFFF"/>
        <w:tabs>
          <w:tab w:val="left" w:pos="0"/>
        </w:tabs>
        <w:autoSpaceDE w:val="0"/>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софинансирование</w:t>
      </w:r>
      <w:proofErr w:type="spellEnd"/>
      <w:r w:rsidR="003777A7" w:rsidRPr="003777A7">
        <w:rPr>
          <w:rFonts w:ascii="Times New Roman" w:hAnsi="Times New Roman"/>
          <w:sz w:val="28"/>
          <w:szCs w:val="28"/>
        </w:rPr>
        <w:t xml:space="preserve"> организации и проведения на территории муниципального образования по месту жительства и/или по месту отдыха организованных занятий граждан физической культурой в сумме 33,3 тыс. рублей;</w:t>
      </w:r>
    </w:p>
    <w:p w:rsidR="003777A7" w:rsidRPr="003777A7" w:rsidRDefault="003777A7" w:rsidP="003777A7">
      <w:pPr>
        <w:pStyle w:val="afe"/>
        <w:widowControl w:val="0"/>
        <w:numPr>
          <w:ilvl w:val="0"/>
          <w:numId w:val="3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3777A7">
        <w:rPr>
          <w:rFonts w:ascii="Times New Roman" w:hAnsi="Times New Roman"/>
          <w:sz w:val="28"/>
          <w:szCs w:val="28"/>
        </w:rPr>
        <w:t xml:space="preserve">реализацию мероприятий </w:t>
      </w:r>
      <w:r>
        <w:rPr>
          <w:rFonts w:ascii="Times New Roman" w:hAnsi="Times New Roman"/>
          <w:sz w:val="28"/>
          <w:szCs w:val="28"/>
        </w:rPr>
        <w:t xml:space="preserve">муниципальной программы </w:t>
      </w:r>
      <w:r w:rsidRPr="003777A7">
        <w:rPr>
          <w:rFonts w:ascii="Times New Roman" w:hAnsi="Times New Roman"/>
          <w:sz w:val="28"/>
          <w:szCs w:val="28"/>
        </w:rPr>
        <w:t xml:space="preserve">«Комплексное развитие сельских территорий </w:t>
      </w:r>
      <w:proofErr w:type="spellStart"/>
      <w:r w:rsidRPr="003777A7">
        <w:rPr>
          <w:rFonts w:ascii="Times New Roman" w:hAnsi="Times New Roman"/>
          <w:sz w:val="28"/>
          <w:szCs w:val="28"/>
        </w:rPr>
        <w:t>Вытегорского</w:t>
      </w:r>
      <w:proofErr w:type="spellEnd"/>
      <w:r w:rsidRPr="003777A7">
        <w:rPr>
          <w:rFonts w:ascii="Times New Roman" w:hAnsi="Times New Roman"/>
          <w:sz w:val="28"/>
          <w:szCs w:val="28"/>
        </w:rPr>
        <w:t xml:space="preserve"> муниципального </w:t>
      </w:r>
      <w:proofErr w:type="gramStart"/>
      <w:r w:rsidRPr="003777A7">
        <w:rPr>
          <w:rFonts w:ascii="Times New Roman" w:hAnsi="Times New Roman"/>
          <w:sz w:val="28"/>
          <w:szCs w:val="28"/>
        </w:rPr>
        <w:t>района  на</w:t>
      </w:r>
      <w:proofErr w:type="gramEnd"/>
      <w:r w:rsidRPr="003777A7">
        <w:rPr>
          <w:rFonts w:ascii="Times New Roman" w:hAnsi="Times New Roman"/>
          <w:sz w:val="28"/>
          <w:szCs w:val="28"/>
        </w:rPr>
        <w:t xml:space="preserve"> 2021-2025 годы» - 128,4 тыс. рублей;</w:t>
      </w:r>
    </w:p>
    <w:p w:rsidR="003777A7" w:rsidRPr="003777A7" w:rsidRDefault="00EF42B6" w:rsidP="003777A7">
      <w:pPr>
        <w:pStyle w:val="afe"/>
        <w:widowControl w:val="0"/>
        <w:numPr>
          <w:ilvl w:val="0"/>
          <w:numId w:val="35"/>
        </w:numPr>
        <w:shd w:val="clear" w:color="auto" w:fill="FFFFFF"/>
        <w:tabs>
          <w:tab w:val="left" w:pos="0"/>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реализацию</w:t>
      </w:r>
      <w:r w:rsidR="003777A7" w:rsidRPr="003777A7">
        <w:rPr>
          <w:rFonts w:ascii="Times New Roman" w:hAnsi="Times New Roman"/>
          <w:sz w:val="28"/>
          <w:szCs w:val="28"/>
        </w:rPr>
        <w:t xml:space="preserve"> подпрограммы «Развитие физической культуры и спорта в </w:t>
      </w:r>
      <w:proofErr w:type="spellStart"/>
      <w:r w:rsidR="003777A7" w:rsidRPr="003777A7">
        <w:rPr>
          <w:rFonts w:ascii="Times New Roman" w:hAnsi="Times New Roman"/>
          <w:sz w:val="28"/>
          <w:szCs w:val="28"/>
        </w:rPr>
        <w:t>Вытегорском</w:t>
      </w:r>
      <w:proofErr w:type="spellEnd"/>
      <w:r w:rsidR="003777A7" w:rsidRPr="003777A7">
        <w:rPr>
          <w:rFonts w:ascii="Times New Roman" w:hAnsi="Times New Roman"/>
          <w:sz w:val="28"/>
          <w:szCs w:val="28"/>
        </w:rPr>
        <w:t xml:space="preserve"> муниципальном районе на 2021-2025 годы» муниципальной программы «Совершенствование социальной политики в </w:t>
      </w:r>
      <w:proofErr w:type="spellStart"/>
      <w:r w:rsidR="003777A7" w:rsidRPr="003777A7">
        <w:rPr>
          <w:rFonts w:ascii="Times New Roman" w:hAnsi="Times New Roman"/>
          <w:sz w:val="28"/>
          <w:szCs w:val="28"/>
        </w:rPr>
        <w:t>Вытегорском</w:t>
      </w:r>
      <w:proofErr w:type="spellEnd"/>
      <w:r w:rsidR="003777A7" w:rsidRPr="003777A7">
        <w:rPr>
          <w:rFonts w:ascii="Times New Roman" w:hAnsi="Times New Roman"/>
          <w:sz w:val="28"/>
          <w:szCs w:val="28"/>
        </w:rPr>
        <w:t xml:space="preserve"> муниципальном районе на 2021-2025 годы» в сумме 1 705,8 тыс. рублей.</w:t>
      </w:r>
    </w:p>
    <w:p w:rsidR="00AC3DD0" w:rsidRPr="00FA557C" w:rsidRDefault="00AC3DD0" w:rsidP="00A52FEF">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3777A7" w:rsidRDefault="009419A7" w:rsidP="009419A7">
      <w:pPr>
        <w:spacing w:after="0" w:line="240" w:lineRule="auto"/>
        <w:ind w:firstLine="567"/>
        <w:jc w:val="both"/>
        <w:rPr>
          <w:rFonts w:ascii="Times New Roman" w:hAnsi="Times New Roman" w:cs="Times New Roman"/>
          <w:sz w:val="28"/>
          <w:szCs w:val="28"/>
        </w:rPr>
      </w:pPr>
      <w:r w:rsidRPr="009419A7">
        <w:rPr>
          <w:rFonts w:ascii="Times New Roman" w:hAnsi="Times New Roman" w:cs="Times New Roman"/>
          <w:sz w:val="28"/>
          <w:szCs w:val="28"/>
        </w:rPr>
        <w:t>Ассигнования по разделу 11 «Физическая культура и спорт» были направлены на реал</w:t>
      </w:r>
      <w:r w:rsidR="003777A7">
        <w:rPr>
          <w:rFonts w:ascii="Times New Roman" w:hAnsi="Times New Roman" w:cs="Times New Roman"/>
          <w:sz w:val="28"/>
          <w:szCs w:val="28"/>
        </w:rPr>
        <w:t>изацию мероприятий муниципальных программ</w:t>
      </w:r>
    </w:p>
    <w:p w:rsidR="00AE2CE8" w:rsidRDefault="003777A7" w:rsidP="009419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419A7" w:rsidRPr="009419A7">
        <w:rPr>
          <w:rFonts w:ascii="Times New Roman" w:hAnsi="Times New Roman" w:cs="Times New Roman"/>
          <w:sz w:val="28"/>
          <w:szCs w:val="28"/>
        </w:rPr>
        <w:t xml:space="preserve"> «Совершенствование социальной политики в </w:t>
      </w:r>
      <w:proofErr w:type="spellStart"/>
      <w:r w:rsidR="009419A7" w:rsidRPr="009419A7">
        <w:rPr>
          <w:rFonts w:ascii="Times New Roman" w:hAnsi="Times New Roman" w:cs="Times New Roman"/>
          <w:sz w:val="28"/>
          <w:szCs w:val="28"/>
        </w:rPr>
        <w:t>Вытегорс</w:t>
      </w:r>
      <w:r w:rsidR="00E2565B">
        <w:rPr>
          <w:rFonts w:ascii="Times New Roman" w:hAnsi="Times New Roman" w:cs="Times New Roman"/>
          <w:sz w:val="28"/>
          <w:szCs w:val="28"/>
        </w:rPr>
        <w:t>ком</w:t>
      </w:r>
      <w:proofErr w:type="spellEnd"/>
      <w:r w:rsidR="00E2565B">
        <w:rPr>
          <w:rFonts w:ascii="Times New Roman" w:hAnsi="Times New Roman" w:cs="Times New Roman"/>
          <w:sz w:val="28"/>
          <w:szCs w:val="28"/>
        </w:rPr>
        <w:t xml:space="preserve"> муниципальном районе на 2021-2025</w:t>
      </w:r>
      <w:r>
        <w:rPr>
          <w:rFonts w:ascii="Times New Roman" w:hAnsi="Times New Roman" w:cs="Times New Roman"/>
          <w:sz w:val="28"/>
          <w:szCs w:val="28"/>
        </w:rPr>
        <w:t xml:space="preserve"> годы» - 17714,6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3777A7" w:rsidRPr="009419A7" w:rsidRDefault="003777A7" w:rsidP="009419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777A7">
        <w:rPr>
          <w:rFonts w:ascii="Times New Roman" w:hAnsi="Times New Roman" w:cs="Times New Roman"/>
          <w:sz w:val="28"/>
          <w:szCs w:val="28"/>
        </w:rPr>
        <w:t xml:space="preserve">«Комплексное развитие сельских территорий </w:t>
      </w:r>
      <w:proofErr w:type="spellStart"/>
      <w:r w:rsidRPr="003777A7">
        <w:rPr>
          <w:rFonts w:ascii="Times New Roman" w:hAnsi="Times New Roman" w:cs="Times New Roman"/>
          <w:sz w:val="28"/>
          <w:szCs w:val="28"/>
        </w:rPr>
        <w:t>Вытегорского</w:t>
      </w:r>
      <w:proofErr w:type="spellEnd"/>
      <w:r w:rsidRPr="003777A7">
        <w:rPr>
          <w:rFonts w:ascii="Times New Roman" w:hAnsi="Times New Roman" w:cs="Times New Roman"/>
          <w:sz w:val="28"/>
          <w:szCs w:val="28"/>
        </w:rPr>
        <w:t xml:space="preserve"> муниципального </w:t>
      </w:r>
      <w:proofErr w:type="gramStart"/>
      <w:r w:rsidRPr="003777A7">
        <w:rPr>
          <w:rFonts w:ascii="Times New Roman" w:hAnsi="Times New Roman" w:cs="Times New Roman"/>
          <w:sz w:val="28"/>
          <w:szCs w:val="28"/>
        </w:rPr>
        <w:t>района  на</w:t>
      </w:r>
      <w:proofErr w:type="gramEnd"/>
      <w:r w:rsidRPr="003777A7">
        <w:rPr>
          <w:rFonts w:ascii="Times New Roman" w:hAnsi="Times New Roman" w:cs="Times New Roman"/>
          <w:sz w:val="28"/>
          <w:szCs w:val="28"/>
        </w:rPr>
        <w:t xml:space="preserve"> 2021-2025 годы»</w:t>
      </w:r>
      <w:r>
        <w:rPr>
          <w:rFonts w:ascii="Times New Roman" w:hAnsi="Times New Roman" w:cs="Times New Roman"/>
          <w:sz w:val="28"/>
          <w:szCs w:val="28"/>
        </w:rPr>
        <w:t xml:space="preserve"> - 4279,6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9419A7" w:rsidRPr="00FA557C" w:rsidRDefault="009419A7" w:rsidP="00A52FEF">
      <w:pPr>
        <w:spacing w:after="0" w:line="240" w:lineRule="auto"/>
        <w:jc w:val="both"/>
        <w:rPr>
          <w:rFonts w:ascii="Times New Roman" w:hAnsi="Times New Roman" w:cs="Times New Roman"/>
          <w:b/>
          <w:sz w:val="24"/>
          <w:szCs w:val="24"/>
        </w:rPr>
      </w:pPr>
    </w:p>
    <w:p w:rsidR="00D27166" w:rsidRPr="00A61CDF" w:rsidRDefault="00D27166" w:rsidP="00A61CDF">
      <w:pPr>
        <w:spacing w:after="0" w:line="240" w:lineRule="auto"/>
        <w:ind w:firstLine="567"/>
        <w:jc w:val="both"/>
        <w:rPr>
          <w:rFonts w:ascii="Times New Roman" w:hAnsi="Times New Roman" w:cs="Times New Roman"/>
          <w:b/>
          <w:sz w:val="28"/>
          <w:szCs w:val="28"/>
        </w:rPr>
      </w:pPr>
      <w:r w:rsidRPr="00A61CDF">
        <w:rPr>
          <w:rFonts w:ascii="Times New Roman" w:hAnsi="Times New Roman" w:cs="Times New Roman"/>
          <w:b/>
          <w:sz w:val="28"/>
          <w:szCs w:val="28"/>
        </w:rPr>
        <w:t>Раздел</w:t>
      </w:r>
      <w:r w:rsidR="00777EA5" w:rsidRPr="00A61CDF">
        <w:rPr>
          <w:rFonts w:ascii="Times New Roman" w:hAnsi="Times New Roman" w:cs="Times New Roman"/>
          <w:b/>
          <w:sz w:val="28"/>
          <w:szCs w:val="28"/>
        </w:rPr>
        <w:t xml:space="preserve"> </w:t>
      </w:r>
      <w:proofErr w:type="gramStart"/>
      <w:r w:rsidR="00777EA5" w:rsidRPr="00A61CDF">
        <w:rPr>
          <w:rFonts w:ascii="Times New Roman" w:hAnsi="Times New Roman" w:cs="Times New Roman"/>
          <w:b/>
          <w:sz w:val="28"/>
          <w:szCs w:val="28"/>
        </w:rPr>
        <w:t xml:space="preserve">14 </w:t>
      </w:r>
      <w:r w:rsidRPr="00A61CDF">
        <w:rPr>
          <w:rFonts w:ascii="Times New Roman" w:hAnsi="Times New Roman" w:cs="Times New Roman"/>
          <w:b/>
          <w:sz w:val="28"/>
          <w:szCs w:val="28"/>
        </w:rPr>
        <w:t xml:space="preserve"> «</w:t>
      </w:r>
      <w:proofErr w:type="gramEnd"/>
      <w:r w:rsidRPr="00A61CDF">
        <w:rPr>
          <w:rFonts w:ascii="Times New Roman" w:hAnsi="Times New Roman" w:cs="Times New Roman"/>
          <w:b/>
          <w:sz w:val="28"/>
          <w:szCs w:val="28"/>
        </w:rPr>
        <w:t>Межбюджетные трансферты»</w:t>
      </w:r>
    </w:p>
    <w:p w:rsidR="00950BF0" w:rsidRPr="00A61CDF" w:rsidRDefault="00950BF0" w:rsidP="00A61CDF">
      <w:pPr>
        <w:spacing w:after="0" w:line="240" w:lineRule="auto"/>
        <w:ind w:firstLine="567"/>
        <w:jc w:val="both"/>
        <w:rPr>
          <w:rFonts w:ascii="Times New Roman" w:hAnsi="Times New Roman" w:cs="Times New Roman"/>
          <w:b/>
          <w:sz w:val="28"/>
          <w:szCs w:val="28"/>
        </w:rPr>
      </w:pPr>
    </w:p>
    <w:p w:rsidR="00D27166" w:rsidRPr="00A61CDF" w:rsidRDefault="00D27166" w:rsidP="0019718E">
      <w:pPr>
        <w:pStyle w:val="a8"/>
        <w:spacing w:after="0"/>
        <w:ind w:firstLine="567"/>
        <w:jc w:val="both"/>
        <w:rPr>
          <w:sz w:val="28"/>
          <w:szCs w:val="28"/>
        </w:rPr>
      </w:pPr>
      <w:r w:rsidRPr="00A61CDF">
        <w:rPr>
          <w:sz w:val="28"/>
          <w:szCs w:val="28"/>
        </w:rPr>
        <w:t>Бюджетные назначения по разделу «Межбюджетные тран</w:t>
      </w:r>
      <w:r w:rsidR="00C12C4D" w:rsidRPr="00A61CDF">
        <w:rPr>
          <w:sz w:val="28"/>
          <w:szCs w:val="28"/>
        </w:rPr>
        <w:t>с</w:t>
      </w:r>
      <w:r w:rsidR="0012727D" w:rsidRPr="00A61CDF">
        <w:rPr>
          <w:sz w:val="28"/>
          <w:szCs w:val="28"/>
        </w:rPr>
        <w:t>ферты</w:t>
      </w:r>
      <w:r w:rsidR="003777A7">
        <w:rPr>
          <w:sz w:val="28"/>
          <w:szCs w:val="28"/>
        </w:rPr>
        <w:t>» исполнены в сумме 70039,2</w:t>
      </w:r>
      <w:r w:rsidRPr="00A61CDF">
        <w:rPr>
          <w:sz w:val="28"/>
          <w:szCs w:val="28"/>
        </w:rPr>
        <w:t xml:space="preserve"> </w:t>
      </w:r>
      <w:r w:rsidR="00C12C4D" w:rsidRPr="00A61CDF">
        <w:rPr>
          <w:sz w:val="28"/>
          <w:szCs w:val="28"/>
        </w:rPr>
        <w:t>тыс. рублей, что составляет 100 процентов</w:t>
      </w:r>
      <w:r w:rsidRPr="00A61CDF">
        <w:rPr>
          <w:sz w:val="28"/>
          <w:szCs w:val="28"/>
        </w:rPr>
        <w:t xml:space="preserve"> к уточненному плану. По сравнени</w:t>
      </w:r>
      <w:r w:rsidR="00E2565B">
        <w:rPr>
          <w:sz w:val="28"/>
          <w:szCs w:val="28"/>
        </w:rPr>
        <w:t>ю с 2</w:t>
      </w:r>
      <w:r w:rsidR="003777A7">
        <w:rPr>
          <w:sz w:val="28"/>
          <w:szCs w:val="28"/>
        </w:rPr>
        <w:t>021</w:t>
      </w:r>
      <w:r w:rsidRPr="00A61CDF">
        <w:rPr>
          <w:sz w:val="28"/>
          <w:szCs w:val="28"/>
        </w:rPr>
        <w:t xml:space="preserve"> годом объем ра</w:t>
      </w:r>
      <w:r w:rsidR="00950BF0" w:rsidRPr="00A61CDF">
        <w:rPr>
          <w:sz w:val="28"/>
          <w:szCs w:val="28"/>
        </w:rPr>
        <w:t xml:space="preserve">сходов по данному разделу </w:t>
      </w:r>
      <w:proofErr w:type="gramStart"/>
      <w:r w:rsidR="00B866C4">
        <w:rPr>
          <w:sz w:val="28"/>
          <w:szCs w:val="28"/>
        </w:rPr>
        <w:t>увеличился  на</w:t>
      </w:r>
      <w:proofErr w:type="gramEnd"/>
      <w:r w:rsidR="00B866C4">
        <w:rPr>
          <w:sz w:val="28"/>
          <w:szCs w:val="28"/>
        </w:rPr>
        <w:t xml:space="preserve"> 1327,3</w:t>
      </w:r>
      <w:r w:rsidRPr="00A61CDF">
        <w:rPr>
          <w:sz w:val="28"/>
          <w:szCs w:val="28"/>
        </w:rPr>
        <w:t xml:space="preserve"> тыс. рублей</w:t>
      </w:r>
      <w:r w:rsidR="00B866C4">
        <w:rPr>
          <w:sz w:val="28"/>
          <w:szCs w:val="28"/>
        </w:rPr>
        <w:t xml:space="preserve"> (+1,9</w:t>
      </w:r>
      <w:r w:rsidR="00096ABA" w:rsidRPr="00A61CDF">
        <w:rPr>
          <w:sz w:val="28"/>
          <w:szCs w:val="28"/>
        </w:rPr>
        <w:t xml:space="preserve"> процента)</w:t>
      </w:r>
      <w:r w:rsidR="0019718E">
        <w:rPr>
          <w:sz w:val="28"/>
          <w:szCs w:val="28"/>
        </w:rPr>
        <w:t xml:space="preserve">. </w:t>
      </w:r>
      <w:r w:rsidR="00E2565B">
        <w:rPr>
          <w:sz w:val="28"/>
          <w:szCs w:val="28"/>
        </w:rPr>
        <w:t>Удельный вес расходов раздела</w:t>
      </w:r>
      <w:r w:rsidRPr="00A61CDF">
        <w:rPr>
          <w:sz w:val="28"/>
          <w:szCs w:val="28"/>
        </w:rPr>
        <w:t xml:space="preserve"> «Межбюджетные трансферты» в структуре общих ра</w:t>
      </w:r>
      <w:r w:rsidR="00B866C4">
        <w:rPr>
          <w:sz w:val="28"/>
          <w:szCs w:val="28"/>
        </w:rPr>
        <w:t xml:space="preserve">сходов районного </w:t>
      </w:r>
      <w:proofErr w:type="gramStart"/>
      <w:r w:rsidR="00B866C4">
        <w:rPr>
          <w:sz w:val="28"/>
          <w:szCs w:val="28"/>
        </w:rPr>
        <w:t>бюджета  2022</w:t>
      </w:r>
      <w:proofErr w:type="gramEnd"/>
      <w:r w:rsidR="00096ABA" w:rsidRPr="00A61CDF">
        <w:rPr>
          <w:sz w:val="28"/>
          <w:szCs w:val="28"/>
        </w:rPr>
        <w:t xml:space="preserve"> </w:t>
      </w:r>
      <w:r w:rsidR="0012727D" w:rsidRPr="00A61CDF">
        <w:rPr>
          <w:sz w:val="28"/>
          <w:szCs w:val="28"/>
        </w:rPr>
        <w:t>год</w:t>
      </w:r>
      <w:r w:rsidR="00B866C4">
        <w:rPr>
          <w:sz w:val="28"/>
          <w:szCs w:val="28"/>
        </w:rPr>
        <w:t>а составляет 5,2</w:t>
      </w:r>
      <w:r w:rsidR="00E2565B">
        <w:rPr>
          <w:sz w:val="28"/>
          <w:szCs w:val="28"/>
        </w:rPr>
        <w:t xml:space="preserve"> процентов</w:t>
      </w:r>
      <w:r w:rsidRPr="00A61CDF">
        <w:rPr>
          <w:sz w:val="28"/>
          <w:szCs w:val="28"/>
        </w:rPr>
        <w:t xml:space="preserve">. </w:t>
      </w:r>
    </w:p>
    <w:p w:rsidR="007F7843" w:rsidRPr="00A61CDF" w:rsidRDefault="00096ABA" w:rsidP="0019718E">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 по разделу в соответствии с ведомстве</w:t>
      </w:r>
      <w:r w:rsidR="0019718E">
        <w:rPr>
          <w:rFonts w:ascii="Times New Roman" w:hAnsi="Times New Roman" w:cs="Times New Roman"/>
          <w:sz w:val="28"/>
          <w:szCs w:val="28"/>
        </w:rPr>
        <w:t xml:space="preserve">нной структурой осуществлял один главный распорядитель </w:t>
      </w:r>
      <w:r w:rsidRPr="00A61CDF">
        <w:rPr>
          <w:rFonts w:ascii="Times New Roman" w:hAnsi="Times New Roman" w:cs="Times New Roman"/>
          <w:sz w:val="28"/>
          <w:szCs w:val="28"/>
        </w:rPr>
        <w:t xml:space="preserve">Финансовое управление Администрации </w:t>
      </w:r>
      <w:proofErr w:type="spellStart"/>
      <w:r w:rsidRPr="00A61CDF">
        <w:rPr>
          <w:rFonts w:ascii="Times New Roman" w:hAnsi="Times New Roman" w:cs="Times New Roman"/>
          <w:sz w:val="28"/>
          <w:szCs w:val="28"/>
        </w:rPr>
        <w:t>Выт</w:t>
      </w:r>
      <w:r w:rsidR="0019718E">
        <w:rPr>
          <w:rFonts w:ascii="Times New Roman" w:hAnsi="Times New Roman" w:cs="Times New Roman"/>
          <w:sz w:val="28"/>
          <w:szCs w:val="28"/>
        </w:rPr>
        <w:t>егорского</w:t>
      </w:r>
      <w:proofErr w:type="spellEnd"/>
      <w:r w:rsidR="0019718E">
        <w:rPr>
          <w:rFonts w:ascii="Times New Roman" w:hAnsi="Times New Roman" w:cs="Times New Roman"/>
          <w:sz w:val="28"/>
          <w:szCs w:val="28"/>
        </w:rPr>
        <w:t xml:space="preserve"> муниципального района.</w:t>
      </w:r>
    </w:p>
    <w:p w:rsidR="00096ABA" w:rsidRPr="00A61CDF" w:rsidRDefault="00096ABA" w:rsidP="00A61CDF">
      <w:pPr>
        <w:spacing w:after="0" w:line="240" w:lineRule="auto"/>
        <w:ind w:firstLine="567"/>
        <w:jc w:val="both"/>
        <w:rPr>
          <w:rFonts w:ascii="Times New Roman" w:hAnsi="Times New Roman" w:cs="Times New Roman"/>
          <w:sz w:val="28"/>
          <w:szCs w:val="28"/>
        </w:rPr>
      </w:pPr>
    </w:p>
    <w:p w:rsidR="00B866C4" w:rsidRDefault="007F7843" w:rsidP="0031273B">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w:t>
      </w:r>
      <w:r w:rsidR="00C12C4D" w:rsidRPr="00A61CDF">
        <w:rPr>
          <w:rFonts w:ascii="Times New Roman" w:hAnsi="Times New Roman" w:cs="Times New Roman"/>
          <w:sz w:val="28"/>
          <w:szCs w:val="28"/>
        </w:rPr>
        <w:t xml:space="preserve"> подраздела </w:t>
      </w:r>
      <w:r w:rsidR="00950BF0" w:rsidRPr="00A61CDF">
        <w:rPr>
          <w:rFonts w:ascii="Times New Roman" w:hAnsi="Times New Roman" w:cs="Times New Roman"/>
          <w:sz w:val="28"/>
          <w:szCs w:val="28"/>
        </w:rPr>
        <w:t>14 01</w:t>
      </w:r>
      <w:r w:rsidR="00C12C4D" w:rsidRPr="00A61CDF">
        <w:rPr>
          <w:rFonts w:ascii="Times New Roman" w:hAnsi="Times New Roman" w:cs="Times New Roman"/>
          <w:sz w:val="28"/>
          <w:szCs w:val="28"/>
        </w:rPr>
        <w:t xml:space="preserve"> «Дотации на выравнивание бюджетной обеспеченности субъектов Российской Федерации и муниципальных образований» исполнены в сумме </w:t>
      </w:r>
      <w:r w:rsidR="00B866C4">
        <w:rPr>
          <w:rFonts w:ascii="Times New Roman" w:hAnsi="Times New Roman" w:cs="Times New Roman"/>
          <w:sz w:val="28"/>
          <w:szCs w:val="28"/>
        </w:rPr>
        <w:t>36352,6</w:t>
      </w:r>
      <w:r w:rsidR="00096ABA" w:rsidRPr="00A61CDF">
        <w:rPr>
          <w:rFonts w:ascii="Times New Roman" w:hAnsi="Times New Roman" w:cs="Times New Roman"/>
          <w:sz w:val="28"/>
          <w:szCs w:val="28"/>
        </w:rPr>
        <w:t xml:space="preserve"> </w:t>
      </w:r>
      <w:proofErr w:type="spellStart"/>
      <w:r w:rsidR="00096ABA" w:rsidRPr="00A61CDF">
        <w:rPr>
          <w:rFonts w:ascii="Times New Roman" w:hAnsi="Times New Roman" w:cs="Times New Roman"/>
          <w:sz w:val="28"/>
          <w:szCs w:val="28"/>
        </w:rPr>
        <w:t>тыс.рублей</w:t>
      </w:r>
      <w:proofErr w:type="spellEnd"/>
      <w:r w:rsidR="00096ABA" w:rsidRPr="00A61CDF">
        <w:rPr>
          <w:rFonts w:ascii="Times New Roman" w:hAnsi="Times New Roman" w:cs="Times New Roman"/>
          <w:sz w:val="28"/>
          <w:szCs w:val="28"/>
        </w:rPr>
        <w:t xml:space="preserve"> (</w:t>
      </w:r>
      <w:r w:rsidRPr="00A61CDF">
        <w:rPr>
          <w:rFonts w:ascii="Times New Roman" w:hAnsi="Times New Roman" w:cs="Times New Roman"/>
          <w:sz w:val="28"/>
          <w:szCs w:val="28"/>
        </w:rPr>
        <w:t>100</w:t>
      </w:r>
      <w:r w:rsidR="00096ABA" w:rsidRPr="00A61CDF">
        <w:rPr>
          <w:rFonts w:ascii="Times New Roman" w:hAnsi="Times New Roman" w:cs="Times New Roman"/>
          <w:sz w:val="28"/>
          <w:szCs w:val="28"/>
        </w:rPr>
        <w:t>,0</w:t>
      </w:r>
      <w:r w:rsidRPr="00A61CDF">
        <w:rPr>
          <w:rFonts w:ascii="Times New Roman" w:hAnsi="Times New Roman" w:cs="Times New Roman"/>
          <w:sz w:val="28"/>
          <w:szCs w:val="28"/>
        </w:rPr>
        <w:t xml:space="preserve"> проце</w:t>
      </w:r>
      <w:r w:rsidR="00C335AE" w:rsidRPr="00A61CDF">
        <w:rPr>
          <w:rFonts w:ascii="Times New Roman" w:hAnsi="Times New Roman" w:cs="Times New Roman"/>
          <w:sz w:val="28"/>
          <w:szCs w:val="28"/>
        </w:rPr>
        <w:t>нтов от утвержденных на</w:t>
      </w:r>
      <w:r w:rsidR="00AE2CE8" w:rsidRPr="00A61CDF">
        <w:rPr>
          <w:rFonts w:ascii="Times New Roman" w:hAnsi="Times New Roman" w:cs="Times New Roman"/>
          <w:sz w:val="28"/>
          <w:szCs w:val="28"/>
        </w:rPr>
        <w:t>значений</w:t>
      </w:r>
      <w:r w:rsidR="00B866C4">
        <w:rPr>
          <w:rFonts w:ascii="Times New Roman" w:hAnsi="Times New Roman" w:cs="Times New Roman"/>
          <w:sz w:val="28"/>
          <w:szCs w:val="28"/>
        </w:rPr>
        <w:t>), что больше уровня 2021 года на 4385,1</w:t>
      </w:r>
      <w:r w:rsidR="00C335AE" w:rsidRPr="00A61CDF">
        <w:rPr>
          <w:rFonts w:ascii="Times New Roman" w:hAnsi="Times New Roman" w:cs="Times New Roman"/>
          <w:sz w:val="28"/>
          <w:szCs w:val="28"/>
        </w:rPr>
        <w:t xml:space="preserve"> </w:t>
      </w:r>
      <w:proofErr w:type="spellStart"/>
      <w:r w:rsidR="00C335AE" w:rsidRPr="00A61CDF">
        <w:rPr>
          <w:rFonts w:ascii="Times New Roman" w:hAnsi="Times New Roman" w:cs="Times New Roman"/>
          <w:sz w:val="28"/>
          <w:szCs w:val="28"/>
        </w:rPr>
        <w:t>тыс.рублей</w:t>
      </w:r>
      <w:proofErr w:type="spellEnd"/>
      <w:r w:rsidR="00C335AE" w:rsidRPr="00A61CDF">
        <w:rPr>
          <w:rFonts w:ascii="Times New Roman" w:hAnsi="Times New Roman" w:cs="Times New Roman"/>
          <w:sz w:val="28"/>
          <w:szCs w:val="28"/>
        </w:rPr>
        <w:t xml:space="preserve">. </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Предоставлены поселениям дотации на выравнивание бюджетной обеспеченности:</w:t>
      </w:r>
    </w:p>
    <w:p w:rsidR="00B866C4" w:rsidRPr="00B866C4" w:rsidRDefault="00B866C4" w:rsidP="00B866C4">
      <w:pPr>
        <w:spacing w:after="0" w:line="240" w:lineRule="auto"/>
        <w:ind w:firstLine="567"/>
        <w:jc w:val="both"/>
        <w:rPr>
          <w:rFonts w:ascii="Times New Roman" w:hAnsi="Times New Roman" w:cs="Times New Roman"/>
          <w:sz w:val="28"/>
          <w:szCs w:val="28"/>
        </w:rPr>
      </w:pPr>
      <w:r w:rsidRPr="00B866C4">
        <w:rPr>
          <w:rFonts w:ascii="Times New Roman" w:hAnsi="Times New Roman" w:cs="Times New Roman"/>
          <w:sz w:val="28"/>
          <w:szCs w:val="28"/>
        </w:rPr>
        <w:t xml:space="preserve">     -  за счет субвенции на осуществление отдельных государственных полномочий в соответствии с законом области №3223-ОЗ от 06.12.2013 </w:t>
      </w:r>
      <w:proofErr w:type="gramStart"/>
      <w:r w:rsidRPr="00B866C4">
        <w:rPr>
          <w:rFonts w:ascii="Times New Roman" w:hAnsi="Times New Roman" w:cs="Times New Roman"/>
          <w:sz w:val="28"/>
          <w:szCs w:val="28"/>
        </w:rPr>
        <w:t>года  "</w:t>
      </w:r>
      <w:proofErr w:type="gramEnd"/>
      <w:r w:rsidRPr="00B866C4">
        <w:rPr>
          <w:rFonts w:ascii="Times New Roman" w:hAnsi="Times New Roman" w:cs="Times New Roman"/>
          <w:sz w:val="28"/>
          <w:szCs w:val="28"/>
        </w:rPr>
        <w:t>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 в сумме  4 419,0 тыс. рублей;</w:t>
      </w:r>
    </w:p>
    <w:p w:rsidR="00EF42B6" w:rsidRDefault="00B866C4" w:rsidP="007E4439">
      <w:pPr>
        <w:spacing w:after="0" w:line="240" w:lineRule="auto"/>
        <w:ind w:firstLine="567"/>
        <w:jc w:val="both"/>
        <w:rPr>
          <w:rFonts w:ascii="Times New Roman" w:hAnsi="Times New Roman" w:cs="Times New Roman"/>
          <w:sz w:val="28"/>
          <w:szCs w:val="28"/>
        </w:rPr>
      </w:pPr>
      <w:r w:rsidRPr="00B866C4">
        <w:rPr>
          <w:rFonts w:ascii="Times New Roman" w:hAnsi="Times New Roman" w:cs="Times New Roman"/>
          <w:sz w:val="28"/>
          <w:szCs w:val="28"/>
        </w:rPr>
        <w:t xml:space="preserve">   -      за счет средств районного бюджета в </w:t>
      </w:r>
      <w:proofErr w:type="gramStart"/>
      <w:r w:rsidRPr="00B866C4">
        <w:rPr>
          <w:rFonts w:ascii="Times New Roman" w:hAnsi="Times New Roman" w:cs="Times New Roman"/>
          <w:sz w:val="28"/>
          <w:szCs w:val="28"/>
        </w:rPr>
        <w:t>сумме  31</w:t>
      </w:r>
      <w:proofErr w:type="gramEnd"/>
      <w:r w:rsidRPr="00B866C4">
        <w:rPr>
          <w:rFonts w:ascii="Times New Roman" w:hAnsi="Times New Roman" w:cs="Times New Roman"/>
          <w:sz w:val="28"/>
          <w:szCs w:val="28"/>
        </w:rPr>
        <w:t xml:space="preserve"> 933,6 тыс. рублей.</w:t>
      </w:r>
    </w:p>
    <w:p w:rsidR="00E671AF" w:rsidRPr="00EF42B6" w:rsidRDefault="00EF42B6" w:rsidP="00EF42B6">
      <w:pPr>
        <w:spacing w:after="0" w:line="240" w:lineRule="auto"/>
        <w:jc w:val="right"/>
        <w:rPr>
          <w:rFonts w:ascii="Times New Roman" w:hAnsi="Times New Roman" w:cs="Times New Roman"/>
          <w:sz w:val="24"/>
          <w:szCs w:val="24"/>
        </w:rPr>
      </w:pPr>
      <w:r w:rsidRPr="00EF42B6">
        <w:rPr>
          <w:rFonts w:ascii="Times New Roman" w:hAnsi="Times New Roman" w:cs="Times New Roman"/>
          <w:sz w:val="24"/>
          <w:szCs w:val="24"/>
        </w:rPr>
        <w:t xml:space="preserve">Таблица 9 </w:t>
      </w:r>
    </w:p>
    <w:p w:rsidR="00EF42B6" w:rsidRPr="00EF42B6" w:rsidRDefault="00EF42B6" w:rsidP="00EF42B6">
      <w:pPr>
        <w:spacing w:after="0" w:line="240" w:lineRule="auto"/>
        <w:jc w:val="right"/>
        <w:rPr>
          <w:rFonts w:ascii="Times New Roman" w:hAnsi="Times New Roman" w:cs="Times New Roman"/>
          <w:sz w:val="24"/>
          <w:szCs w:val="24"/>
        </w:rPr>
      </w:pPr>
      <w:r w:rsidRPr="00EF42B6">
        <w:rPr>
          <w:rFonts w:ascii="Times New Roman" w:hAnsi="Times New Roman" w:cs="Times New Roman"/>
          <w:sz w:val="24"/>
          <w:szCs w:val="24"/>
        </w:rPr>
        <w:t>(</w:t>
      </w:r>
      <w:proofErr w:type="spellStart"/>
      <w:r w:rsidRPr="00EF42B6">
        <w:rPr>
          <w:rFonts w:ascii="Times New Roman" w:hAnsi="Times New Roman" w:cs="Times New Roman"/>
          <w:sz w:val="24"/>
          <w:szCs w:val="24"/>
        </w:rPr>
        <w:t>тыс.руб</w:t>
      </w:r>
      <w:proofErr w:type="spellEnd"/>
      <w:r w:rsidRPr="00EF42B6">
        <w:rPr>
          <w:rFonts w:ascii="Times New Roman" w:hAnsi="Times New Roman" w:cs="Times New Roman"/>
          <w:sz w:val="24"/>
          <w:szCs w:val="24"/>
        </w:rPr>
        <w:t>.)</w:t>
      </w:r>
    </w:p>
    <w:tbl>
      <w:tblPr>
        <w:tblStyle w:val="af"/>
        <w:tblW w:w="10088" w:type="dxa"/>
        <w:tblLook w:val="04A0" w:firstRow="1" w:lastRow="0" w:firstColumn="1" w:lastColumn="0" w:noHBand="0" w:noVBand="1"/>
      </w:tblPr>
      <w:tblGrid>
        <w:gridCol w:w="3823"/>
        <w:gridCol w:w="1437"/>
        <w:gridCol w:w="1437"/>
        <w:gridCol w:w="1543"/>
        <w:gridCol w:w="1848"/>
      </w:tblGrid>
      <w:tr w:rsidR="00B866C4" w:rsidRPr="00547D31" w:rsidTr="005D551D">
        <w:tc>
          <w:tcPr>
            <w:tcW w:w="3823" w:type="dxa"/>
          </w:tcPr>
          <w:p w:rsidR="00B866C4" w:rsidRPr="00547D31" w:rsidRDefault="00B866C4" w:rsidP="00C062BC">
            <w:pPr>
              <w:jc w:val="both"/>
            </w:pPr>
            <w:r w:rsidRPr="00547D31">
              <w:t>Муниципальные образования</w:t>
            </w:r>
          </w:p>
        </w:tc>
        <w:tc>
          <w:tcPr>
            <w:tcW w:w="1437" w:type="dxa"/>
          </w:tcPr>
          <w:p w:rsidR="00B866C4" w:rsidRPr="00547D31" w:rsidRDefault="00B866C4" w:rsidP="0006151C">
            <w:pPr>
              <w:jc w:val="center"/>
            </w:pPr>
            <w:r w:rsidRPr="00547D31">
              <w:t>Исполнено 2020 год</w:t>
            </w:r>
          </w:p>
        </w:tc>
        <w:tc>
          <w:tcPr>
            <w:tcW w:w="1437" w:type="dxa"/>
          </w:tcPr>
          <w:p w:rsidR="00B866C4" w:rsidRPr="00547D31" w:rsidRDefault="00B866C4" w:rsidP="0006151C">
            <w:pPr>
              <w:jc w:val="center"/>
            </w:pPr>
            <w:r w:rsidRPr="00547D31">
              <w:t>Исполнено 2021 год</w:t>
            </w:r>
          </w:p>
        </w:tc>
        <w:tc>
          <w:tcPr>
            <w:tcW w:w="1543" w:type="dxa"/>
          </w:tcPr>
          <w:p w:rsidR="00B866C4" w:rsidRPr="00547D31" w:rsidRDefault="00B866C4" w:rsidP="0006151C">
            <w:pPr>
              <w:jc w:val="center"/>
            </w:pPr>
            <w:r>
              <w:t>Исполнено 2022 год</w:t>
            </w:r>
          </w:p>
        </w:tc>
        <w:tc>
          <w:tcPr>
            <w:tcW w:w="1848" w:type="dxa"/>
          </w:tcPr>
          <w:p w:rsidR="00B866C4" w:rsidRPr="00547D31" w:rsidRDefault="00B866C4" w:rsidP="0006151C">
            <w:pPr>
              <w:jc w:val="center"/>
            </w:pPr>
            <w:r>
              <w:t>Изменение по отношению к 2021</w:t>
            </w:r>
            <w:r w:rsidRPr="00547D31">
              <w:t xml:space="preserve"> году</w:t>
            </w:r>
          </w:p>
        </w:tc>
      </w:tr>
      <w:tr w:rsidR="00B866C4" w:rsidRPr="00547D31" w:rsidTr="005D551D">
        <w:tc>
          <w:tcPr>
            <w:tcW w:w="3823" w:type="dxa"/>
          </w:tcPr>
          <w:p w:rsidR="00B866C4" w:rsidRPr="0006151C" w:rsidRDefault="00B866C4" w:rsidP="00C062BC">
            <w:pPr>
              <w:jc w:val="both"/>
              <w:rPr>
                <w:sz w:val="24"/>
                <w:szCs w:val="24"/>
              </w:rPr>
            </w:pPr>
            <w:r w:rsidRPr="0006151C">
              <w:rPr>
                <w:sz w:val="24"/>
                <w:szCs w:val="24"/>
              </w:rPr>
              <w:t>МО «Город Вытегра»</w:t>
            </w:r>
          </w:p>
        </w:tc>
        <w:tc>
          <w:tcPr>
            <w:tcW w:w="1437" w:type="dxa"/>
          </w:tcPr>
          <w:p w:rsidR="00B866C4" w:rsidRPr="0006151C" w:rsidRDefault="00B866C4" w:rsidP="0006151C">
            <w:pPr>
              <w:jc w:val="center"/>
              <w:rPr>
                <w:sz w:val="24"/>
                <w:szCs w:val="24"/>
              </w:rPr>
            </w:pPr>
            <w:r>
              <w:rPr>
                <w:sz w:val="24"/>
                <w:szCs w:val="24"/>
              </w:rPr>
              <w:t>2412,2</w:t>
            </w:r>
          </w:p>
        </w:tc>
        <w:tc>
          <w:tcPr>
            <w:tcW w:w="1437" w:type="dxa"/>
          </w:tcPr>
          <w:p w:rsidR="00B866C4" w:rsidRPr="0006151C" w:rsidRDefault="00B866C4" w:rsidP="0006151C">
            <w:pPr>
              <w:jc w:val="center"/>
              <w:rPr>
                <w:sz w:val="24"/>
                <w:szCs w:val="24"/>
              </w:rPr>
            </w:pPr>
            <w:r w:rsidRPr="0006151C">
              <w:rPr>
                <w:sz w:val="24"/>
                <w:szCs w:val="24"/>
              </w:rPr>
              <w:t>2698,0</w:t>
            </w:r>
          </w:p>
        </w:tc>
        <w:tc>
          <w:tcPr>
            <w:tcW w:w="1543" w:type="dxa"/>
          </w:tcPr>
          <w:p w:rsidR="00B866C4" w:rsidRDefault="005D551D" w:rsidP="0006151C">
            <w:pPr>
              <w:jc w:val="center"/>
              <w:rPr>
                <w:sz w:val="24"/>
                <w:szCs w:val="24"/>
              </w:rPr>
            </w:pPr>
            <w:r>
              <w:rPr>
                <w:sz w:val="24"/>
                <w:szCs w:val="24"/>
              </w:rPr>
              <w:t>2690,2</w:t>
            </w:r>
          </w:p>
        </w:tc>
        <w:tc>
          <w:tcPr>
            <w:tcW w:w="1848" w:type="dxa"/>
          </w:tcPr>
          <w:p w:rsidR="00B866C4" w:rsidRPr="0006151C" w:rsidRDefault="005D551D" w:rsidP="0006151C">
            <w:pPr>
              <w:jc w:val="center"/>
              <w:rPr>
                <w:sz w:val="24"/>
                <w:szCs w:val="24"/>
              </w:rPr>
            </w:pPr>
            <w:r>
              <w:rPr>
                <w:sz w:val="24"/>
                <w:szCs w:val="24"/>
              </w:rPr>
              <w:t>-7,8</w:t>
            </w:r>
          </w:p>
        </w:tc>
      </w:tr>
      <w:tr w:rsidR="00B866C4" w:rsidRPr="00547D31" w:rsidTr="005D551D">
        <w:tc>
          <w:tcPr>
            <w:tcW w:w="3823" w:type="dxa"/>
          </w:tcPr>
          <w:p w:rsidR="00B866C4" w:rsidRPr="0006151C" w:rsidRDefault="00B866C4" w:rsidP="00C062BC">
            <w:pPr>
              <w:jc w:val="both"/>
              <w:rPr>
                <w:sz w:val="24"/>
                <w:szCs w:val="24"/>
              </w:rPr>
            </w:pPr>
            <w:r w:rsidRPr="0006151C">
              <w:rPr>
                <w:sz w:val="24"/>
                <w:szCs w:val="24"/>
              </w:rPr>
              <w:t xml:space="preserve">Сельское поселение </w:t>
            </w:r>
            <w:proofErr w:type="spellStart"/>
            <w:r w:rsidRPr="0006151C">
              <w:rPr>
                <w:sz w:val="24"/>
                <w:szCs w:val="24"/>
              </w:rPr>
              <w:t>Алмозерское</w:t>
            </w:r>
            <w:proofErr w:type="spellEnd"/>
          </w:p>
        </w:tc>
        <w:tc>
          <w:tcPr>
            <w:tcW w:w="1437" w:type="dxa"/>
          </w:tcPr>
          <w:p w:rsidR="00B866C4" w:rsidRPr="0006151C" w:rsidRDefault="00B866C4" w:rsidP="0006151C">
            <w:pPr>
              <w:jc w:val="center"/>
              <w:rPr>
                <w:sz w:val="24"/>
                <w:szCs w:val="24"/>
              </w:rPr>
            </w:pPr>
            <w:r>
              <w:rPr>
                <w:sz w:val="24"/>
                <w:szCs w:val="24"/>
              </w:rPr>
              <w:t>3837,0</w:t>
            </w:r>
          </w:p>
        </w:tc>
        <w:tc>
          <w:tcPr>
            <w:tcW w:w="1437" w:type="dxa"/>
          </w:tcPr>
          <w:p w:rsidR="00B866C4" w:rsidRPr="0006151C" w:rsidRDefault="00B866C4" w:rsidP="0006151C">
            <w:pPr>
              <w:jc w:val="center"/>
              <w:rPr>
                <w:sz w:val="24"/>
                <w:szCs w:val="24"/>
              </w:rPr>
            </w:pPr>
            <w:r w:rsidRPr="0006151C">
              <w:rPr>
                <w:sz w:val="24"/>
                <w:szCs w:val="24"/>
              </w:rPr>
              <w:t>4068,4</w:t>
            </w:r>
          </w:p>
        </w:tc>
        <w:tc>
          <w:tcPr>
            <w:tcW w:w="1543" w:type="dxa"/>
          </w:tcPr>
          <w:p w:rsidR="00B866C4" w:rsidRDefault="005D551D" w:rsidP="0006151C">
            <w:pPr>
              <w:jc w:val="center"/>
              <w:rPr>
                <w:sz w:val="24"/>
                <w:szCs w:val="24"/>
              </w:rPr>
            </w:pPr>
            <w:r>
              <w:rPr>
                <w:sz w:val="24"/>
                <w:szCs w:val="24"/>
              </w:rPr>
              <w:t>4287,2</w:t>
            </w:r>
          </w:p>
        </w:tc>
        <w:tc>
          <w:tcPr>
            <w:tcW w:w="1848" w:type="dxa"/>
          </w:tcPr>
          <w:p w:rsidR="00B866C4" w:rsidRPr="0006151C" w:rsidRDefault="005D551D" w:rsidP="0006151C">
            <w:pPr>
              <w:jc w:val="center"/>
              <w:rPr>
                <w:sz w:val="24"/>
                <w:szCs w:val="24"/>
              </w:rPr>
            </w:pPr>
            <w:r>
              <w:rPr>
                <w:sz w:val="24"/>
                <w:szCs w:val="24"/>
              </w:rPr>
              <w:t>+218,8</w:t>
            </w:r>
          </w:p>
        </w:tc>
      </w:tr>
      <w:tr w:rsidR="00B866C4" w:rsidRPr="00547D31" w:rsidTr="005D551D">
        <w:tc>
          <w:tcPr>
            <w:tcW w:w="3823" w:type="dxa"/>
          </w:tcPr>
          <w:p w:rsidR="00B866C4" w:rsidRPr="0006151C" w:rsidRDefault="00B866C4" w:rsidP="00C062BC">
            <w:pPr>
              <w:jc w:val="both"/>
              <w:rPr>
                <w:sz w:val="24"/>
                <w:szCs w:val="24"/>
              </w:rPr>
            </w:pPr>
            <w:r w:rsidRPr="0006151C">
              <w:rPr>
                <w:sz w:val="24"/>
                <w:szCs w:val="24"/>
              </w:rPr>
              <w:t>Сельское поселение Анненское</w:t>
            </w:r>
          </w:p>
        </w:tc>
        <w:tc>
          <w:tcPr>
            <w:tcW w:w="1437" w:type="dxa"/>
          </w:tcPr>
          <w:p w:rsidR="00B866C4" w:rsidRPr="0006151C" w:rsidRDefault="00B866C4" w:rsidP="0006151C">
            <w:pPr>
              <w:jc w:val="center"/>
              <w:rPr>
                <w:sz w:val="24"/>
                <w:szCs w:val="24"/>
              </w:rPr>
            </w:pPr>
            <w:r>
              <w:rPr>
                <w:sz w:val="24"/>
                <w:szCs w:val="24"/>
              </w:rPr>
              <w:t>3509,0</w:t>
            </w:r>
          </w:p>
        </w:tc>
        <w:tc>
          <w:tcPr>
            <w:tcW w:w="1437" w:type="dxa"/>
          </w:tcPr>
          <w:p w:rsidR="00B866C4" w:rsidRPr="0006151C" w:rsidRDefault="00B866C4" w:rsidP="0006151C">
            <w:pPr>
              <w:jc w:val="center"/>
              <w:rPr>
                <w:sz w:val="24"/>
                <w:szCs w:val="24"/>
              </w:rPr>
            </w:pPr>
            <w:r w:rsidRPr="0006151C">
              <w:rPr>
                <w:sz w:val="24"/>
                <w:szCs w:val="24"/>
              </w:rPr>
              <w:t>3763,7</w:t>
            </w:r>
          </w:p>
        </w:tc>
        <w:tc>
          <w:tcPr>
            <w:tcW w:w="1543" w:type="dxa"/>
          </w:tcPr>
          <w:p w:rsidR="00B866C4" w:rsidRDefault="005D551D" w:rsidP="0006151C">
            <w:pPr>
              <w:jc w:val="center"/>
              <w:rPr>
                <w:sz w:val="24"/>
                <w:szCs w:val="24"/>
              </w:rPr>
            </w:pPr>
            <w:r>
              <w:rPr>
                <w:sz w:val="24"/>
                <w:szCs w:val="24"/>
              </w:rPr>
              <w:t>4081,2</w:t>
            </w:r>
          </w:p>
        </w:tc>
        <w:tc>
          <w:tcPr>
            <w:tcW w:w="1848" w:type="dxa"/>
          </w:tcPr>
          <w:p w:rsidR="00B866C4" w:rsidRPr="0006151C" w:rsidRDefault="005D551D" w:rsidP="0006151C">
            <w:pPr>
              <w:jc w:val="center"/>
              <w:rPr>
                <w:sz w:val="24"/>
                <w:szCs w:val="24"/>
              </w:rPr>
            </w:pPr>
            <w:r>
              <w:rPr>
                <w:sz w:val="24"/>
                <w:szCs w:val="24"/>
              </w:rPr>
              <w:t>+317,5</w:t>
            </w:r>
          </w:p>
        </w:tc>
      </w:tr>
      <w:tr w:rsidR="00B866C4" w:rsidRPr="00547D31" w:rsidTr="005D551D">
        <w:tc>
          <w:tcPr>
            <w:tcW w:w="3823" w:type="dxa"/>
          </w:tcPr>
          <w:p w:rsidR="00B866C4" w:rsidRPr="0006151C" w:rsidRDefault="00B866C4" w:rsidP="00C062BC">
            <w:pPr>
              <w:jc w:val="both"/>
              <w:rPr>
                <w:sz w:val="24"/>
                <w:szCs w:val="24"/>
              </w:rPr>
            </w:pPr>
            <w:r w:rsidRPr="0006151C">
              <w:rPr>
                <w:sz w:val="24"/>
                <w:szCs w:val="24"/>
              </w:rPr>
              <w:t xml:space="preserve">Сельское поселение </w:t>
            </w:r>
            <w:proofErr w:type="spellStart"/>
            <w:r w:rsidRPr="0006151C">
              <w:rPr>
                <w:sz w:val="24"/>
                <w:szCs w:val="24"/>
              </w:rPr>
              <w:t>Андомское</w:t>
            </w:r>
            <w:proofErr w:type="spellEnd"/>
          </w:p>
        </w:tc>
        <w:tc>
          <w:tcPr>
            <w:tcW w:w="1437" w:type="dxa"/>
          </w:tcPr>
          <w:p w:rsidR="00B866C4" w:rsidRPr="0006151C" w:rsidRDefault="00B866C4" w:rsidP="0006151C">
            <w:pPr>
              <w:jc w:val="center"/>
              <w:rPr>
                <w:sz w:val="24"/>
                <w:szCs w:val="24"/>
              </w:rPr>
            </w:pPr>
            <w:r>
              <w:rPr>
                <w:sz w:val="24"/>
                <w:szCs w:val="24"/>
              </w:rPr>
              <w:t>5162,4</w:t>
            </w:r>
          </w:p>
        </w:tc>
        <w:tc>
          <w:tcPr>
            <w:tcW w:w="1437" w:type="dxa"/>
          </w:tcPr>
          <w:p w:rsidR="00B866C4" w:rsidRPr="0006151C" w:rsidRDefault="00B866C4" w:rsidP="0006151C">
            <w:pPr>
              <w:jc w:val="center"/>
              <w:rPr>
                <w:sz w:val="24"/>
                <w:szCs w:val="24"/>
              </w:rPr>
            </w:pPr>
            <w:r w:rsidRPr="0006151C">
              <w:rPr>
                <w:sz w:val="24"/>
                <w:szCs w:val="24"/>
              </w:rPr>
              <w:t>5639,8</w:t>
            </w:r>
          </w:p>
        </w:tc>
        <w:tc>
          <w:tcPr>
            <w:tcW w:w="1543" w:type="dxa"/>
          </w:tcPr>
          <w:p w:rsidR="00B866C4" w:rsidRDefault="005D551D" w:rsidP="0006151C">
            <w:pPr>
              <w:jc w:val="center"/>
              <w:rPr>
                <w:sz w:val="24"/>
                <w:szCs w:val="24"/>
              </w:rPr>
            </w:pPr>
            <w:r>
              <w:rPr>
                <w:sz w:val="24"/>
                <w:szCs w:val="24"/>
              </w:rPr>
              <w:t>6754,9</w:t>
            </w:r>
          </w:p>
        </w:tc>
        <w:tc>
          <w:tcPr>
            <w:tcW w:w="1848" w:type="dxa"/>
          </w:tcPr>
          <w:p w:rsidR="00B866C4" w:rsidRPr="0006151C" w:rsidRDefault="005D551D" w:rsidP="0006151C">
            <w:pPr>
              <w:jc w:val="center"/>
              <w:rPr>
                <w:sz w:val="24"/>
                <w:szCs w:val="24"/>
              </w:rPr>
            </w:pPr>
            <w:r>
              <w:rPr>
                <w:sz w:val="24"/>
                <w:szCs w:val="24"/>
              </w:rPr>
              <w:t>+1115,1</w:t>
            </w:r>
          </w:p>
        </w:tc>
      </w:tr>
      <w:tr w:rsidR="00B866C4" w:rsidRPr="00547D31" w:rsidTr="005D551D">
        <w:tc>
          <w:tcPr>
            <w:tcW w:w="3823" w:type="dxa"/>
          </w:tcPr>
          <w:p w:rsidR="00B866C4" w:rsidRPr="0006151C" w:rsidRDefault="005D551D" w:rsidP="00C062BC">
            <w:pPr>
              <w:jc w:val="both"/>
              <w:rPr>
                <w:sz w:val="24"/>
                <w:szCs w:val="24"/>
              </w:rPr>
            </w:pPr>
            <w:r>
              <w:rPr>
                <w:sz w:val="24"/>
                <w:szCs w:val="24"/>
              </w:rPr>
              <w:t xml:space="preserve">Сельское </w:t>
            </w:r>
            <w:r w:rsidR="00B866C4" w:rsidRPr="0006151C">
              <w:rPr>
                <w:sz w:val="24"/>
                <w:szCs w:val="24"/>
              </w:rPr>
              <w:t xml:space="preserve">поселение </w:t>
            </w:r>
            <w:proofErr w:type="spellStart"/>
            <w:r w:rsidR="00B866C4" w:rsidRPr="0006151C">
              <w:rPr>
                <w:sz w:val="24"/>
                <w:szCs w:val="24"/>
              </w:rPr>
              <w:t>Анхимовское</w:t>
            </w:r>
            <w:proofErr w:type="spellEnd"/>
          </w:p>
        </w:tc>
        <w:tc>
          <w:tcPr>
            <w:tcW w:w="1437" w:type="dxa"/>
          </w:tcPr>
          <w:p w:rsidR="00B866C4" w:rsidRPr="0006151C" w:rsidRDefault="00B866C4" w:rsidP="0006151C">
            <w:pPr>
              <w:jc w:val="center"/>
              <w:rPr>
                <w:sz w:val="24"/>
                <w:szCs w:val="24"/>
              </w:rPr>
            </w:pPr>
            <w:r>
              <w:rPr>
                <w:sz w:val="24"/>
                <w:szCs w:val="24"/>
              </w:rPr>
              <w:t>2250,4</w:t>
            </w:r>
          </w:p>
        </w:tc>
        <w:tc>
          <w:tcPr>
            <w:tcW w:w="1437" w:type="dxa"/>
          </w:tcPr>
          <w:p w:rsidR="00B866C4" w:rsidRPr="0006151C" w:rsidRDefault="00B866C4" w:rsidP="0006151C">
            <w:pPr>
              <w:jc w:val="center"/>
              <w:rPr>
                <w:sz w:val="24"/>
                <w:szCs w:val="24"/>
              </w:rPr>
            </w:pPr>
            <w:r w:rsidRPr="0006151C">
              <w:rPr>
                <w:sz w:val="24"/>
                <w:szCs w:val="24"/>
              </w:rPr>
              <w:t>2423,2</w:t>
            </w:r>
          </w:p>
        </w:tc>
        <w:tc>
          <w:tcPr>
            <w:tcW w:w="1543" w:type="dxa"/>
          </w:tcPr>
          <w:p w:rsidR="00B866C4" w:rsidRDefault="005D551D" w:rsidP="0006151C">
            <w:pPr>
              <w:jc w:val="center"/>
              <w:rPr>
                <w:sz w:val="24"/>
                <w:szCs w:val="24"/>
              </w:rPr>
            </w:pPr>
            <w:r>
              <w:rPr>
                <w:sz w:val="24"/>
                <w:szCs w:val="24"/>
              </w:rPr>
              <w:t>3238,9</w:t>
            </w:r>
          </w:p>
        </w:tc>
        <w:tc>
          <w:tcPr>
            <w:tcW w:w="1848" w:type="dxa"/>
          </w:tcPr>
          <w:p w:rsidR="00B866C4" w:rsidRPr="0006151C" w:rsidRDefault="005D551D" w:rsidP="0006151C">
            <w:pPr>
              <w:jc w:val="center"/>
              <w:rPr>
                <w:sz w:val="24"/>
                <w:szCs w:val="24"/>
              </w:rPr>
            </w:pPr>
            <w:r>
              <w:rPr>
                <w:sz w:val="24"/>
                <w:szCs w:val="24"/>
              </w:rPr>
              <w:t>+815,7</w:t>
            </w:r>
          </w:p>
        </w:tc>
      </w:tr>
      <w:tr w:rsidR="00B866C4" w:rsidRPr="00547D31" w:rsidTr="005D551D">
        <w:tc>
          <w:tcPr>
            <w:tcW w:w="3823" w:type="dxa"/>
          </w:tcPr>
          <w:p w:rsidR="00B866C4" w:rsidRPr="0006151C" w:rsidRDefault="00B866C4" w:rsidP="00C062BC">
            <w:pPr>
              <w:jc w:val="both"/>
              <w:rPr>
                <w:sz w:val="24"/>
                <w:szCs w:val="24"/>
              </w:rPr>
            </w:pPr>
            <w:r w:rsidRPr="0006151C">
              <w:rPr>
                <w:sz w:val="24"/>
                <w:szCs w:val="24"/>
              </w:rPr>
              <w:t xml:space="preserve">Сельское поселение </w:t>
            </w:r>
            <w:proofErr w:type="spellStart"/>
            <w:r w:rsidRPr="0006151C">
              <w:rPr>
                <w:sz w:val="24"/>
                <w:szCs w:val="24"/>
              </w:rPr>
              <w:t>Девятинское</w:t>
            </w:r>
            <w:proofErr w:type="spellEnd"/>
          </w:p>
        </w:tc>
        <w:tc>
          <w:tcPr>
            <w:tcW w:w="1437" w:type="dxa"/>
          </w:tcPr>
          <w:p w:rsidR="00B866C4" w:rsidRPr="0006151C" w:rsidRDefault="00B866C4" w:rsidP="0006151C">
            <w:pPr>
              <w:jc w:val="center"/>
              <w:rPr>
                <w:sz w:val="24"/>
                <w:szCs w:val="24"/>
              </w:rPr>
            </w:pPr>
            <w:r>
              <w:rPr>
                <w:sz w:val="24"/>
                <w:szCs w:val="24"/>
              </w:rPr>
              <w:t>3930,1</w:t>
            </w:r>
          </w:p>
        </w:tc>
        <w:tc>
          <w:tcPr>
            <w:tcW w:w="1437" w:type="dxa"/>
          </w:tcPr>
          <w:p w:rsidR="00B866C4" w:rsidRPr="0006151C" w:rsidRDefault="00B866C4" w:rsidP="0006151C">
            <w:pPr>
              <w:jc w:val="center"/>
              <w:rPr>
                <w:sz w:val="24"/>
                <w:szCs w:val="24"/>
              </w:rPr>
            </w:pPr>
            <w:r w:rsidRPr="0006151C">
              <w:rPr>
                <w:sz w:val="24"/>
                <w:szCs w:val="24"/>
              </w:rPr>
              <w:t>4279,7</w:t>
            </w:r>
          </w:p>
        </w:tc>
        <w:tc>
          <w:tcPr>
            <w:tcW w:w="1543" w:type="dxa"/>
          </w:tcPr>
          <w:p w:rsidR="00B866C4" w:rsidRDefault="005D551D" w:rsidP="0006151C">
            <w:pPr>
              <w:jc w:val="center"/>
              <w:rPr>
                <w:sz w:val="24"/>
                <w:szCs w:val="24"/>
              </w:rPr>
            </w:pPr>
            <w:r>
              <w:rPr>
                <w:sz w:val="24"/>
                <w:szCs w:val="24"/>
              </w:rPr>
              <w:t>5410,2</w:t>
            </w:r>
          </w:p>
        </w:tc>
        <w:tc>
          <w:tcPr>
            <w:tcW w:w="1848" w:type="dxa"/>
          </w:tcPr>
          <w:p w:rsidR="00B866C4" w:rsidRPr="0006151C" w:rsidRDefault="005D551D" w:rsidP="0006151C">
            <w:pPr>
              <w:jc w:val="center"/>
              <w:rPr>
                <w:sz w:val="24"/>
                <w:szCs w:val="24"/>
              </w:rPr>
            </w:pPr>
            <w:r>
              <w:rPr>
                <w:sz w:val="24"/>
                <w:szCs w:val="24"/>
              </w:rPr>
              <w:t>+1130,5</w:t>
            </w:r>
          </w:p>
        </w:tc>
      </w:tr>
      <w:tr w:rsidR="00B866C4" w:rsidRPr="00547D31" w:rsidTr="005D551D">
        <w:tc>
          <w:tcPr>
            <w:tcW w:w="3823" w:type="dxa"/>
          </w:tcPr>
          <w:p w:rsidR="00B866C4" w:rsidRPr="0006151C" w:rsidRDefault="00B866C4" w:rsidP="00C062BC">
            <w:pPr>
              <w:jc w:val="both"/>
              <w:rPr>
                <w:sz w:val="24"/>
                <w:szCs w:val="24"/>
              </w:rPr>
            </w:pPr>
            <w:r w:rsidRPr="0006151C">
              <w:rPr>
                <w:sz w:val="24"/>
                <w:szCs w:val="24"/>
              </w:rPr>
              <w:t xml:space="preserve">Сельское поселение </w:t>
            </w:r>
            <w:proofErr w:type="spellStart"/>
            <w:r w:rsidRPr="0006151C">
              <w:rPr>
                <w:sz w:val="24"/>
                <w:szCs w:val="24"/>
              </w:rPr>
              <w:t>Кемское</w:t>
            </w:r>
            <w:proofErr w:type="spellEnd"/>
          </w:p>
        </w:tc>
        <w:tc>
          <w:tcPr>
            <w:tcW w:w="1437" w:type="dxa"/>
          </w:tcPr>
          <w:p w:rsidR="00B866C4" w:rsidRPr="0006151C" w:rsidRDefault="00B866C4" w:rsidP="0006151C">
            <w:pPr>
              <w:jc w:val="center"/>
              <w:rPr>
                <w:sz w:val="24"/>
                <w:szCs w:val="24"/>
              </w:rPr>
            </w:pPr>
            <w:r>
              <w:rPr>
                <w:sz w:val="24"/>
                <w:szCs w:val="24"/>
              </w:rPr>
              <w:t>2110,4</w:t>
            </w:r>
          </w:p>
        </w:tc>
        <w:tc>
          <w:tcPr>
            <w:tcW w:w="1437" w:type="dxa"/>
          </w:tcPr>
          <w:p w:rsidR="00B866C4" w:rsidRPr="0006151C" w:rsidRDefault="00B866C4" w:rsidP="0006151C">
            <w:pPr>
              <w:jc w:val="center"/>
              <w:rPr>
                <w:sz w:val="24"/>
                <w:szCs w:val="24"/>
              </w:rPr>
            </w:pPr>
            <w:r w:rsidRPr="0006151C">
              <w:rPr>
                <w:sz w:val="24"/>
                <w:szCs w:val="24"/>
              </w:rPr>
              <w:t>2268,7</w:t>
            </w:r>
          </w:p>
        </w:tc>
        <w:tc>
          <w:tcPr>
            <w:tcW w:w="1543" w:type="dxa"/>
          </w:tcPr>
          <w:p w:rsidR="00B866C4" w:rsidRDefault="005D551D" w:rsidP="0006151C">
            <w:pPr>
              <w:jc w:val="center"/>
              <w:rPr>
                <w:sz w:val="24"/>
                <w:szCs w:val="24"/>
              </w:rPr>
            </w:pPr>
            <w:r>
              <w:rPr>
                <w:sz w:val="24"/>
                <w:szCs w:val="24"/>
              </w:rPr>
              <w:t>2661,1</w:t>
            </w:r>
          </w:p>
        </w:tc>
        <w:tc>
          <w:tcPr>
            <w:tcW w:w="1848" w:type="dxa"/>
          </w:tcPr>
          <w:p w:rsidR="00B866C4" w:rsidRPr="0006151C" w:rsidRDefault="005D551D" w:rsidP="0006151C">
            <w:pPr>
              <w:jc w:val="center"/>
              <w:rPr>
                <w:sz w:val="24"/>
                <w:szCs w:val="24"/>
              </w:rPr>
            </w:pPr>
            <w:r>
              <w:rPr>
                <w:sz w:val="24"/>
                <w:szCs w:val="24"/>
              </w:rPr>
              <w:t>+392,4</w:t>
            </w:r>
          </w:p>
        </w:tc>
      </w:tr>
      <w:tr w:rsidR="00B866C4" w:rsidRPr="00547D31" w:rsidTr="005D551D">
        <w:tc>
          <w:tcPr>
            <w:tcW w:w="3823" w:type="dxa"/>
          </w:tcPr>
          <w:p w:rsidR="00B866C4" w:rsidRPr="0006151C" w:rsidRDefault="00B866C4" w:rsidP="00C062BC">
            <w:pPr>
              <w:jc w:val="both"/>
              <w:rPr>
                <w:sz w:val="24"/>
                <w:szCs w:val="24"/>
              </w:rPr>
            </w:pPr>
            <w:r w:rsidRPr="0006151C">
              <w:rPr>
                <w:sz w:val="24"/>
                <w:szCs w:val="24"/>
              </w:rPr>
              <w:t xml:space="preserve">Сельское поселение </w:t>
            </w:r>
            <w:proofErr w:type="spellStart"/>
            <w:r w:rsidRPr="0006151C">
              <w:rPr>
                <w:sz w:val="24"/>
                <w:szCs w:val="24"/>
              </w:rPr>
              <w:t>Оштинское</w:t>
            </w:r>
            <w:proofErr w:type="spellEnd"/>
          </w:p>
        </w:tc>
        <w:tc>
          <w:tcPr>
            <w:tcW w:w="1437" w:type="dxa"/>
          </w:tcPr>
          <w:p w:rsidR="00B866C4" w:rsidRPr="0006151C" w:rsidRDefault="00B866C4" w:rsidP="0006151C">
            <w:pPr>
              <w:jc w:val="center"/>
              <w:rPr>
                <w:sz w:val="24"/>
                <w:szCs w:val="24"/>
              </w:rPr>
            </w:pPr>
            <w:r>
              <w:rPr>
                <w:sz w:val="24"/>
                <w:szCs w:val="24"/>
              </w:rPr>
              <w:t>6274,8</w:t>
            </w:r>
          </w:p>
        </w:tc>
        <w:tc>
          <w:tcPr>
            <w:tcW w:w="1437" w:type="dxa"/>
          </w:tcPr>
          <w:p w:rsidR="00B866C4" w:rsidRPr="0006151C" w:rsidRDefault="00B866C4" w:rsidP="0006151C">
            <w:pPr>
              <w:jc w:val="center"/>
              <w:rPr>
                <w:sz w:val="24"/>
                <w:szCs w:val="24"/>
              </w:rPr>
            </w:pPr>
            <w:r w:rsidRPr="0006151C">
              <w:rPr>
                <w:sz w:val="24"/>
                <w:szCs w:val="24"/>
              </w:rPr>
              <w:t>6826,0</w:t>
            </w:r>
          </w:p>
        </w:tc>
        <w:tc>
          <w:tcPr>
            <w:tcW w:w="1543" w:type="dxa"/>
          </w:tcPr>
          <w:p w:rsidR="00B866C4" w:rsidRDefault="005D551D" w:rsidP="0006151C">
            <w:pPr>
              <w:jc w:val="center"/>
              <w:rPr>
                <w:sz w:val="24"/>
                <w:szCs w:val="24"/>
              </w:rPr>
            </w:pPr>
            <w:r>
              <w:rPr>
                <w:sz w:val="24"/>
                <w:szCs w:val="24"/>
              </w:rPr>
              <w:t>7228,9</w:t>
            </w:r>
          </w:p>
        </w:tc>
        <w:tc>
          <w:tcPr>
            <w:tcW w:w="1848" w:type="dxa"/>
          </w:tcPr>
          <w:p w:rsidR="00B866C4" w:rsidRPr="0006151C" w:rsidRDefault="005D551D" w:rsidP="0006151C">
            <w:pPr>
              <w:jc w:val="center"/>
              <w:rPr>
                <w:sz w:val="24"/>
                <w:szCs w:val="24"/>
              </w:rPr>
            </w:pPr>
            <w:r>
              <w:rPr>
                <w:sz w:val="24"/>
                <w:szCs w:val="24"/>
              </w:rPr>
              <w:t>+402,9</w:t>
            </w:r>
          </w:p>
        </w:tc>
      </w:tr>
      <w:tr w:rsidR="00B866C4" w:rsidRPr="00547D31" w:rsidTr="005D551D">
        <w:tc>
          <w:tcPr>
            <w:tcW w:w="3823" w:type="dxa"/>
          </w:tcPr>
          <w:p w:rsidR="00B866C4" w:rsidRPr="0006151C" w:rsidRDefault="00B866C4" w:rsidP="00C062BC">
            <w:pPr>
              <w:jc w:val="both"/>
              <w:rPr>
                <w:sz w:val="24"/>
                <w:szCs w:val="24"/>
              </w:rPr>
            </w:pPr>
            <w:r w:rsidRPr="0006151C">
              <w:rPr>
                <w:sz w:val="24"/>
                <w:szCs w:val="24"/>
              </w:rPr>
              <w:t>итого</w:t>
            </w:r>
          </w:p>
        </w:tc>
        <w:tc>
          <w:tcPr>
            <w:tcW w:w="1437" w:type="dxa"/>
          </w:tcPr>
          <w:p w:rsidR="00B866C4" w:rsidRPr="0006151C" w:rsidRDefault="00B866C4" w:rsidP="0006151C">
            <w:pPr>
              <w:jc w:val="center"/>
              <w:rPr>
                <w:sz w:val="24"/>
                <w:szCs w:val="24"/>
              </w:rPr>
            </w:pPr>
            <w:r>
              <w:rPr>
                <w:sz w:val="24"/>
                <w:szCs w:val="24"/>
              </w:rPr>
              <w:t xml:space="preserve">29486,3 </w:t>
            </w:r>
          </w:p>
        </w:tc>
        <w:tc>
          <w:tcPr>
            <w:tcW w:w="1437" w:type="dxa"/>
          </w:tcPr>
          <w:p w:rsidR="00B866C4" w:rsidRPr="0006151C" w:rsidRDefault="00B866C4" w:rsidP="0006151C">
            <w:pPr>
              <w:jc w:val="center"/>
              <w:rPr>
                <w:sz w:val="24"/>
                <w:szCs w:val="24"/>
              </w:rPr>
            </w:pPr>
            <w:r w:rsidRPr="0006151C">
              <w:rPr>
                <w:sz w:val="24"/>
                <w:szCs w:val="24"/>
              </w:rPr>
              <w:t>31967,5</w:t>
            </w:r>
          </w:p>
        </w:tc>
        <w:tc>
          <w:tcPr>
            <w:tcW w:w="1543" w:type="dxa"/>
          </w:tcPr>
          <w:p w:rsidR="00B866C4" w:rsidRDefault="005D551D" w:rsidP="0006151C">
            <w:pPr>
              <w:jc w:val="center"/>
              <w:rPr>
                <w:sz w:val="24"/>
                <w:szCs w:val="24"/>
              </w:rPr>
            </w:pPr>
            <w:r>
              <w:rPr>
                <w:sz w:val="24"/>
                <w:szCs w:val="24"/>
              </w:rPr>
              <w:t>36352,6</w:t>
            </w:r>
          </w:p>
        </w:tc>
        <w:tc>
          <w:tcPr>
            <w:tcW w:w="1848" w:type="dxa"/>
          </w:tcPr>
          <w:p w:rsidR="00B866C4" w:rsidRPr="0006151C" w:rsidRDefault="005D551D" w:rsidP="0006151C">
            <w:pPr>
              <w:jc w:val="center"/>
              <w:rPr>
                <w:sz w:val="24"/>
                <w:szCs w:val="24"/>
              </w:rPr>
            </w:pPr>
            <w:r>
              <w:rPr>
                <w:sz w:val="24"/>
                <w:szCs w:val="24"/>
              </w:rPr>
              <w:t>+4385,1</w:t>
            </w:r>
          </w:p>
        </w:tc>
      </w:tr>
    </w:tbl>
    <w:p w:rsidR="00950BF0" w:rsidRPr="00A61CDF" w:rsidRDefault="00950BF0" w:rsidP="00510898">
      <w:pPr>
        <w:spacing w:after="0" w:line="240" w:lineRule="auto"/>
        <w:jc w:val="both"/>
        <w:rPr>
          <w:rFonts w:ascii="Times New Roman" w:hAnsi="Times New Roman" w:cs="Times New Roman"/>
          <w:sz w:val="28"/>
          <w:szCs w:val="28"/>
        </w:rPr>
      </w:pPr>
    </w:p>
    <w:p w:rsidR="00A61CDF" w:rsidRDefault="00950BF0" w:rsidP="0031273B">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xml:space="preserve">Расходы подраздела 14 02 </w:t>
      </w:r>
      <w:proofErr w:type="gramStart"/>
      <w:r w:rsidRPr="00A61CDF">
        <w:rPr>
          <w:rFonts w:ascii="Times New Roman" w:hAnsi="Times New Roman" w:cs="Times New Roman"/>
          <w:sz w:val="28"/>
          <w:szCs w:val="28"/>
        </w:rPr>
        <w:t>« Иные</w:t>
      </w:r>
      <w:proofErr w:type="gramEnd"/>
      <w:r w:rsidRPr="00A61CDF">
        <w:rPr>
          <w:rFonts w:ascii="Times New Roman" w:hAnsi="Times New Roman" w:cs="Times New Roman"/>
          <w:sz w:val="28"/>
          <w:szCs w:val="28"/>
        </w:rPr>
        <w:t xml:space="preserve"> дотации» в су</w:t>
      </w:r>
      <w:r w:rsidR="005D551D">
        <w:rPr>
          <w:rFonts w:ascii="Times New Roman" w:hAnsi="Times New Roman" w:cs="Times New Roman"/>
          <w:sz w:val="28"/>
          <w:szCs w:val="28"/>
        </w:rPr>
        <w:t>мме 33686,6</w:t>
      </w:r>
      <w:r w:rsidRPr="00A61CDF">
        <w:rPr>
          <w:rFonts w:ascii="Times New Roman" w:hAnsi="Times New Roman" w:cs="Times New Roman"/>
          <w:sz w:val="28"/>
          <w:szCs w:val="28"/>
        </w:rPr>
        <w:t xml:space="preserve"> тыс. рублей направлены </w:t>
      </w:r>
      <w:r w:rsidR="00AE2CE8" w:rsidRPr="00A61CDF">
        <w:rPr>
          <w:rFonts w:ascii="Times New Roman" w:hAnsi="Times New Roman" w:cs="Times New Roman"/>
          <w:sz w:val="28"/>
          <w:szCs w:val="28"/>
        </w:rPr>
        <w:t xml:space="preserve">на предоставление бюджетам поселений дотаций на сбалансированность </w:t>
      </w:r>
      <w:r w:rsidR="00EB53AA" w:rsidRPr="00A61CDF">
        <w:rPr>
          <w:rFonts w:ascii="Times New Roman" w:hAnsi="Times New Roman" w:cs="Times New Roman"/>
          <w:sz w:val="28"/>
          <w:szCs w:val="28"/>
        </w:rPr>
        <w:t xml:space="preserve">бюджетов </w:t>
      </w:r>
      <w:r w:rsidR="00AE2CE8" w:rsidRPr="00A61CDF">
        <w:rPr>
          <w:rFonts w:ascii="Times New Roman" w:hAnsi="Times New Roman" w:cs="Times New Roman"/>
          <w:sz w:val="28"/>
          <w:szCs w:val="28"/>
        </w:rPr>
        <w:t xml:space="preserve">поселений. Исполнение составило 100,0 </w:t>
      </w:r>
      <w:proofErr w:type="gramStart"/>
      <w:r w:rsidR="00AE2CE8" w:rsidRPr="00A61CDF">
        <w:rPr>
          <w:rFonts w:ascii="Times New Roman" w:hAnsi="Times New Roman" w:cs="Times New Roman"/>
          <w:sz w:val="28"/>
          <w:szCs w:val="28"/>
        </w:rPr>
        <w:t>%  годового</w:t>
      </w:r>
      <w:proofErr w:type="gramEnd"/>
      <w:r w:rsidR="00AE2CE8" w:rsidRPr="00A61CDF">
        <w:rPr>
          <w:rFonts w:ascii="Times New Roman" w:hAnsi="Times New Roman" w:cs="Times New Roman"/>
          <w:sz w:val="28"/>
          <w:szCs w:val="28"/>
        </w:rPr>
        <w:t xml:space="preserve"> плана.</w:t>
      </w:r>
      <w:r w:rsidR="00096ABA" w:rsidRPr="00A61CDF">
        <w:rPr>
          <w:rFonts w:ascii="Times New Roman" w:hAnsi="Times New Roman" w:cs="Times New Roman"/>
          <w:sz w:val="28"/>
          <w:szCs w:val="28"/>
        </w:rPr>
        <w:t xml:space="preserve"> Объем д</w:t>
      </w:r>
      <w:r w:rsidR="0031273B">
        <w:rPr>
          <w:rFonts w:ascii="Times New Roman" w:hAnsi="Times New Roman" w:cs="Times New Roman"/>
          <w:sz w:val="28"/>
          <w:szCs w:val="28"/>
        </w:rPr>
        <w:t>отаций по сравнению с 2021 годом сократился</w:t>
      </w:r>
      <w:r w:rsidR="00096ABA" w:rsidRPr="00A61CDF">
        <w:rPr>
          <w:rFonts w:ascii="Times New Roman" w:hAnsi="Times New Roman" w:cs="Times New Roman"/>
          <w:sz w:val="28"/>
          <w:szCs w:val="28"/>
        </w:rPr>
        <w:t xml:space="preserve"> на </w:t>
      </w:r>
      <w:r w:rsidR="0031273B">
        <w:rPr>
          <w:rFonts w:ascii="Times New Roman" w:hAnsi="Times New Roman" w:cs="Times New Roman"/>
          <w:sz w:val="28"/>
          <w:szCs w:val="28"/>
        </w:rPr>
        <w:t xml:space="preserve">3057,8 </w:t>
      </w:r>
      <w:proofErr w:type="spellStart"/>
      <w:r w:rsidR="0031273B">
        <w:rPr>
          <w:rFonts w:ascii="Times New Roman" w:hAnsi="Times New Roman" w:cs="Times New Roman"/>
          <w:sz w:val="28"/>
          <w:szCs w:val="28"/>
        </w:rPr>
        <w:t>тыс.рублей</w:t>
      </w:r>
      <w:proofErr w:type="spellEnd"/>
      <w:r w:rsidR="0031273B">
        <w:rPr>
          <w:rFonts w:ascii="Times New Roman" w:hAnsi="Times New Roman" w:cs="Times New Roman"/>
          <w:sz w:val="28"/>
          <w:szCs w:val="28"/>
        </w:rPr>
        <w:t xml:space="preserve"> (-8,3 </w:t>
      </w:r>
      <w:r w:rsidR="0019718E">
        <w:rPr>
          <w:rFonts w:ascii="Times New Roman" w:hAnsi="Times New Roman" w:cs="Times New Roman"/>
          <w:sz w:val="28"/>
          <w:szCs w:val="28"/>
        </w:rPr>
        <w:t>процента</w:t>
      </w:r>
      <w:r w:rsidR="00A61CDF" w:rsidRPr="00A61CDF">
        <w:rPr>
          <w:rFonts w:ascii="Times New Roman" w:hAnsi="Times New Roman" w:cs="Times New Roman"/>
          <w:sz w:val="28"/>
          <w:szCs w:val="28"/>
        </w:rPr>
        <w:t>).</w:t>
      </w:r>
    </w:p>
    <w:p w:rsidR="00EF42B6" w:rsidRPr="00EF42B6" w:rsidRDefault="00EF42B6" w:rsidP="00EF42B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10</w:t>
      </w:r>
      <w:r w:rsidRPr="00EF42B6">
        <w:rPr>
          <w:rFonts w:ascii="Times New Roman" w:hAnsi="Times New Roman" w:cs="Times New Roman"/>
          <w:sz w:val="24"/>
          <w:szCs w:val="24"/>
        </w:rPr>
        <w:t xml:space="preserve"> </w:t>
      </w:r>
    </w:p>
    <w:p w:rsidR="00EF42B6" w:rsidRPr="00EF42B6" w:rsidRDefault="00EF42B6" w:rsidP="00EF42B6">
      <w:pPr>
        <w:spacing w:after="0" w:line="240" w:lineRule="auto"/>
        <w:ind w:firstLine="567"/>
        <w:jc w:val="right"/>
        <w:rPr>
          <w:rFonts w:ascii="Times New Roman" w:hAnsi="Times New Roman" w:cs="Times New Roman"/>
          <w:sz w:val="24"/>
          <w:szCs w:val="24"/>
        </w:rPr>
      </w:pPr>
      <w:r w:rsidRPr="00EF42B6">
        <w:rPr>
          <w:rFonts w:ascii="Times New Roman" w:hAnsi="Times New Roman" w:cs="Times New Roman"/>
          <w:sz w:val="24"/>
          <w:szCs w:val="24"/>
        </w:rPr>
        <w:t>(</w:t>
      </w:r>
      <w:proofErr w:type="spellStart"/>
      <w:r w:rsidRPr="00EF42B6">
        <w:rPr>
          <w:rFonts w:ascii="Times New Roman" w:hAnsi="Times New Roman" w:cs="Times New Roman"/>
          <w:sz w:val="24"/>
          <w:szCs w:val="24"/>
        </w:rPr>
        <w:t>тыс.руб</w:t>
      </w:r>
      <w:proofErr w:type="spellEnd"/>
      <w:r w:rsidRPr="00EF42B6">
        <w:rPr>
          <w:rFonts w:ascii="Times New Roman" w:hAnsi="Times New Roman" w:cs="Times New Roman"/>
          <w:sz w:val="24"/>
          <w:szCs w:val="24"/>
        </w:rPr>
        <w:t>.)</w:t>
      </w:r>
    </w:p>
    <w:p w:rsidR="00EF42B6" w:rsidRDefault="00EF42B6" w:rsidP="0031273B">
      <w:pPr>
        <w:spacing w:after="0" w:line="240" w:lineRule="auto"/>
        <w:ind w:firstLine="567"/>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3823"/>
        <w:gridCol w:w="1559"/>
        <w:gridCol w:w="1417"/>
        <w:gridCol w:w="1418"/>
        <w:gridCol w:w="1694"/>
      </w:tblGrid>
      <w:tr w:rsidR="0031273B" w:rsidTr="0031273B">
        <w:tc>
          <w:tcPr>
            <w:tcW w:w="3823" w:type="dxa"/>
          </w:tcPr>
          <w:p w:rsidR="0031273B" w:rsidRPr="00547D31" w:rsidRDefault="0031273B" w:rsidP="0019718E">
            <w:pPr>
              <w:jc w:val="both"/>
            </w:pPr>
            <w:r w:rsidRPr="00547D31">
              <w:t>Муниципальные образования</w:t>
            </w:r>
          </w:p>
        </w:tc>
        <w:tc>
          <w:tcPr>
            <w:tcW w:w="1559" w:type="dxa"/>
          </w:tcPr>
          <w:p w:rsidR="0031273B" w:rsidRPr="00547D31" w:rsidRDefault="0031273B" w:rsidP="0006151C">
            <w:pPr>
              <w:jc w:val="center"/>
            </w:pPr>
            <w:r w:rsidRPr="00547D31">
              <w:t>Исполнено 2020 год</w:t>
            </w:r>
          </w:p>
        </w:tc>
        <w:tc>
          <w:tcPr>
            <w:tcW w:w="1417" w:type="dxa"/>
          </w:tcPr>
          <w:p w:rsidR="0031273B" w:rsidRPr="00547D31" w:rsidRDefault="0031273B" w:rsidP="0006151C">
            <w:pPr>
              <w:jc w:val="center"/>
            </w:pPr>
            <w:r w:rsidRPr="00547D31">
              <w:t>Исполнено 2021 год</w:t>
            </w:r>
          </w:p>
        </w:tc>
        <w:tc>
          <w:tcPr>
            <w:tcW w:w="1418" w:type="dxa"/>
          </w:tcPr>
          <w:p w:rsidR="0031273B" w:rsidRPr="00547D31" w:rsidRDefault="0031273B" w:rsidP="0006151C">
            <w:pPr>
              <w:jc w:val="center"/>
            </w:pPr>
            <w:r>
              <w:t>Исполнено 2022 год</w:t>
            </w:r>
          </w:p>
        </w:tc>
        <w:tc>
          <w:tcPr>
            <w:tcW w:w="1694" w:type="dxa"/>
          </w:tcPr>
          <w:p w:rsidR="0031273B" w:rsidRPr="00547D31" w:rsidRDefault="0031273B" w:rsidP="0006151C">
            <w:pPr>
              <w:jc w:val="center"/>
            </w:pPr>
            <w:r>
              <w:t>Изменение по отношению к 2021</w:t>
            </w:r>
            <w:r w:rsidRPr="00547D31">
              <w:t xml:space="preserve"> году</w:t>
            </w:r>
          </w:p>
        </w:tc>
      </w:tr>
      <w:tr w:rsidR="0031273B" w:rsidTr="0031273B">
        <w:tc>
          <w:tcPr>
            <w:tcW w:w="3823" w:type="dxa"/>
          </w:tcPr>
          <w:p w:rsidR="0031273B" w:rsidRPr="0006151C" w:rsidRDefault="0031273B" w:rsidP="0019718E">
            <w:pPr>
              <w:jc w:val="both"/>
              <w:rPr>
                <w:sz w:val="24"/>
                <w:szCs w:val="24"/>
              </w:rPr>
            </w:pPr>
            <w:r w:rsidRPr="0006151C">
              <w:rPr>
                <w:sz w:val="24"/>
                <w:szCs w:val="24"/>
              </w:rPr>
              <w:t>МО «Город Вытегра»</w:t>
            </w:r>
          </w:p>
        </w:tc>
        <w:tc>
          <w:tcPr>
            <w:tcW w:w="1559" w:type="dxa"/>
          </w:tcPr>
          <w:p w:rsidR="0031273B" w:rsidRPr="0006151C" w:rsidRDefault="0031273B" w:rsidP="0006151C">
            <w:pPr>
              <w:jc w:val="center"/>
              <w:rPr>
                <w:sz w:val="24"/>
                <w:szCs w:val="24"/>
              </w:rPr>
            </w:pPr>
            <w:r>
              <w:rPr>
                <w:sz w:val="24"/>
                <w:szCs w:val="24"/>
              </w:rPr>
              <w:t>5832,0</w:t>
            </w:r>
          </w:p>
        </w:tc>
        <w:tc>
          <w:tcPr>
            <w:tcW w:w="1417" w:type="dxa"/>
          </w:tcPr>
          <w:p w:rsidR="0031273B" w:rsidRPr="0006151C" w:rsidRDefault="0031273B" w:rsidP="0006151C">
            <w:pPr>
              <w:jc w:val="center"/>
              <w:rPr>
                <w:sz w:val="24"/>
                <w:szCs w:val="24"/>
              </w:rPr>
            </w:pPr>
            <w:r w:rsidRPr="0006151C">
              <w:rPr>
                <w:sz w:val="24"/>
                <w:szCs w:val="24"/>
              </w:rPr>
              <w:t>23404,7</w:t>
            </w:r>
          </w:p>
        </w:tc>
        <w:tc>
          <w:tcPr>
            <w:tcW w:w="1418" w:type="dxa"/>
          </w:tcPr>
          <w:p w:rsidR="0031273B" w:rsidRDefault="0031273B" w:rsidP="0006151C">
            <w:pPr>
              <w:jc w:val="center"/>
              <w:rPr>
                <w:sz w:val="24"/>
                <w:szCs w:val="24"/>
              </w:rPr>
            </w:pPr>
            <w:r>
              <w:rPr>
                <w:sz w:val="24"/>
                <w:szCs w:val="24"/>
              </w:rPr>
              <w:t>5805,4</w:t>
            </w:r>
          </w:p>
        </w:tc>
        <w:tc>
          <w:tcPr>
            <w:tcW w:w="1694" w:type="dxa"/>
          </w:tcPr>
          <w:p w:rsidR="0031273B" w:rsidRPr="0006151C" w:rsidRDefault="0031273B" w:rsidP="0006151C">
            <w:pPr>
              <w:jc w:val="center"/>
              <w:rPr>
                <w:sz w:val="24"/>
                <w:szCs w:val="24"/>
              </w:rPr>
            </w:pPr>
            <w:r>
              <w:rPr>
                <w:sz w:val="24"/>
                <w:szCs w:val="24"/>
              </w:rPr>
              <w:t>-17599,3</w:t>
            </w:r>
          </w:p>
        </w:tc>
      </w:tr>
      <w:tr w:rsidR="0031273B" w:rsidTr="0031273B">
        <w:tc>
          <w:tcPr>
            <w:tcW w:w="3823" w:type="dxa"/>
          </w:tcPr>
          <w:p w:rsidR="0031273B" w:rsidRPr="0006151C" w:rsidRDefault="0031273B" w:rsidP="0019718E">
            <w:pPr>
              <w:jc w:val="both"/>
              <w:rPr>
                <w:sz w:val="24"/>
                <w:szCs w:val="24"/>
              </w:rPr>
            </w:pPr>
            <w:r w:rsidRPr="0006151C">
              <w:rPr>
                <w:sz w:val="24"/>
                <w:szCs w:val="24"/>
              </w:rPr>
              <w:t xml:space="preserve">Сельское поселение </w:t>
            </w:r>
            <w:proofErr w:type="spellStart"/>
            <w:r w:rsidRPr="0006151C">
              <w:rPr>
                <w:sz w:val="24"/>
                <w:szCs w:val="24"/>
              </w:rPr>
              <w:t>Алмозерское</w:t>
            </w:r>
            <w:proofErr w:type="spellEnd"/>
          </w:p>
        </w:tc>
        <w:tc>
          <w:tcPr>
            <w:tcW w:w="1559" w:type="dxa"/>
          </w:tcPr>
          <w:p w:rsidR="0031273B" w:rsidRPr="0006151C" w:rsidRDefault="0031273B" w:rsidP="0006151C">
            <w:pPr>
              <w:jc w:val="center"/>
              <w:rPr>
                <w:sz w:val="24"/>
                <w:szCs w:val="24"/>
              </w:rPr>
            </w:pPr>
            <w:r>
              <w:rPr>
                <w:sz w:val="24"/>
                <w:szCs w:val="24"/>
              </w:rPr>
              <w:t>1188,2</w:t>
            </w:r>
          </w:p>
        </w:tc>
        <w:tc>
          <w:tcPr>
            <w:tcW w:w="1417" w:type="dxa"/>
          </w:tcPr>
          <w:p w:rsidR="0031273B" w:rsidRPr="0006151C" w:rsidRDefault="0031273B" w:rsidP="0006151C">
            <w:pPr>
              <w:jc w:val="center"/>
              <w:rPr>
                <w:sz w:val="24"/>
                <w:szCs w:val="24"/>
              </w:rPr>
            </w:pPr>
            <w:r w:rsidRPr="0006151C">
              <w:rPr>
                <w:sz w:val="24"/>
                <w:szCs w:val="24"/>
              </w:rPr>
              <w:t>839,0</w:t>
            </w:r>
          </w:p>
        </w:tc>
        <w:tc>
          <w:tcPr>
            <w:tcW w:w="1418" w:type="dxa"/>
          </w:tcPr>
          <w:p w:rsidR="0031273B" w:rsidRDefault="0031273B" w:rsidP="0006151C">
            <w:pPr>
              <w:jc w:val="center"/>
              <w:rPr>
                <w:sz w:val="24"/>
                <w:szCs w:val="24"/>
              </w:rPr>
            </w:pPr>
            <w:r>
              <w:rPr>
                <w:sz w:val="24"/>
                <w:szCs w:val="24"/>
              </w:rPr>
              <w:t>2118,4</w:t>
            </w:r>
          </w:p>
        </w:tc>
        <w:tc>
          <w:tcPr>
            <w:tcW w:w="1694" w:type="dxa"/>
          </w:tcPr>
          <w:p w:rsidR="0031273B" w:rsidRPr="0006151C" w:rsidRDefault="0031273B" w:rsidP="0006151C">
            <w:pPr>
              <w:jc w:val="center"/>
              <w:rPr>
                <w:sz w:val="24"/>
                <w:szCs w:val="24"/>
              </w:rPr>
            </w:pPr>
            <w:r>
              <w:rPr>
                <w:sz w:val="24"/>
                <w:szCs w:val="24"/>
              </w:rPr>
              <w:t>+1279,4</w:t>
            </w:r>
          </w:p>
        </w:tc>
      </w:tr>
      <w:tr w:rsidR="0031273B" w:rsidTr="0031273B">
        <w:tc>
          <w:tcPr>
            <w:tcW w:w="3823" w:type="dxa"/>
          </w:tcPr>
          <w:p w:rsidR="0031273B" w:rsidRPr="0006151C" w:rsidRDefault="0031273B" w:rsidP="0019718E">
            <w:pPr>
              <w:jc w:val="both"/>
              <w:rPr>
                <w:sz w:val="24"/>
                <w:szCs w:val="24"/>
              </w:rPr>
            </w:pPr>
            <w:r w:rsidRPr="0006151C">
              <w:rPr>
                <w:sz w:val="24"/>
                <w:szCs w:val="24"/>
              </w:rPr>
              <w:t>Сельское поселение Анненское</w:t>
            </w:r>
          </w:p>
        </w:tc>
        <w:tc>
          <w:tcPr>
            <w:tcW w:w="1559" w:type="dxa"/>
          </w:tcPr>
          <w:p w:rsidR="0031273B" w:rsidRPr="0006151C" w:rsidRDefault="0031273B" w:rsidP="0006151C">
            <w:pPr>
              <w:jc w:val="center"/>
              <w:rPr>
                <w:sz w:val="24"/>
                <w:szCs w:val="24"/>
              </w:rPr>
            </w:pPr>
            <w:r>
              <w:rPr>
                <w:sz w:val="24"/>
                <w:szCs w:val="24"/>
              </w:rPr>
              <w:t>1644,1</w:t>
            </w:r>
          </w:p>
        </w:tc>
        <w:tc>
          <w:tcPr>
            <w:tcW w:w="1417" w:type="dxa"/>
          </w:tcPr>
          <w:p w:rsidR="0031273B" w:rsidRPr="0006151C" w:rsidRDefault="0031273B" w:rsidP="0006151C">
            <w:pPr>
              <w:jc w:val="center"/>
              <w:rPr>
                <w:sz w:val="24"/>
                <w:szCs w:val="24"/>
              </w:rPr>
            </w:pPr>
            <w:r w:rsidRPr="0006151C">
              <w:rPr>
                <w:sz w:val="24"/>
                <w:szCs w:val="24"/>
              </w:rPr>
              <w:t>1283,3</w:t>
            </w:r>
          </w:p>
        </w:tc>
        <w:tc>
          <w:tcPr>
            <w:tcW w:w="1418" w:type="dxa"/>
          </w:tcPr>
          <w:p w:rsidR="0031273B" w:rsidRDefault="0031273B" w:rsidP="0006151C">
            <w:pPr>
              <w:jc w:val="center"/>
              <w:rPr>
                <w:sz w:val="24"/>
                <w:szCs w:val="24"/>
              </w:rPr>
            </w:pPr>
            <w:r>
              <w:rPr>
                <w:sz w:val="24"/>
                <w:szCs w:val="24"/>
              </w:rPr>
              <w:t>1297,25</w:t>
            </w:r>
          </w:p>
        </w:tc>
        <w:tc>
          <w:tcPr>
            <w:tcW w:w="1694" w:type="dxa"/>
          </w:tcPr>
          <w:p w:rsidR="0031273B" w:rsidRPr="0006151C" w:rsidRDefault="0031273B" w:rsidP="0006151C">
            <w:pPr>
              <w:jc w:val="center"/>
              <w:rPr>
                <w:sz w:val="24"/>
                <w:szCs w:val="24"/>
              </w:rPr>
            </w:pPr>
            <w:r>
              <w:rPr>
                <w:sz w:val="24"/>
                <w:szCs w:val="24"/>
              </w:rPr>
              <w:t>+13,95</w:t>
            </w:r>
          </w:p>
        </w:tc>
      </w:tr>
      <w:tr w:rsidR="0031273B" w:rsidTr="0031273B">
        <w:tc>
          <w:tcPr>
            <w:tcW w:w="3823" w:type="dxa"/>
          </w:tcPr>
          <w:p w:rsidR="0031273B" w:rsidRPr="0006151C" w:rsidRDefault="0031273B" w:rsidP="0019718E">
            <w:pPr>
              <w:jc w:val="both"/>
              <w:rPr>
                <w:sz w:val="24"/>
                <w:szCs w:val="24"/>
              </w:rPr>
            </w:pPr>
            <w:r w:rsidRPr="0006151C">
              <w:rPr>
                <w:sz w:val="24"/>
                <w:szCs w:val="24"/>
              </w:rPr>
              <w:t xml:space="preserve">Сельское поселение </w:t>
            </w:r>
            <w:proofErr w:type="spellStart"/>
            <w:r w:rsidRPr="0006151C">
              <w:rPr>
                <w:sz w:val="24"/>
                <w:szCs w:val="24"/>
              </w:rPr>
              <w:t>Андомское</w:t>
            </w:r>
            <w:proofErr w:type="spellEnd"/>
          </w:p>
        </w:tc>
        <w:tc>
          <w:tcPr>
            <w:tcW w:w="1559" w:type="dxa"/>
          </w:tcPr>
          <w:p w:rsidR="0031273B" w:rsidRPr="0006151C" w:rsidRDefault="0031273B" w:rsidP="0006151C">
            <w:pPr>
              <w:jc w:val="center"/>
              <w:rPr>
                <w:sz w:val="24"/>
                <w:szCs w:val="24"/>
              </w:rPr>
            </w:pPr>
            <w:r>
              <w:rPr>
                <w:sz w:val="24"/>
                <w:szCs w:val="24"/>
              </w:rPr>
              <w:t>3369,0</w:t>
            </w:r>
          </w:p>
        </w:tc>
        <w:tc>
          <w:tcPr>
            <w:tcW w:w="1417" w:type="dxa"/>
          </w:tcPr>
          <w:p w:rsidR="0031273B" w:rsidRPr="0006151C" w:rsidRDefault="0031273B" w:rsidP="0006151C">
            <w:pPr>
              <w:jc w:val="center"/>
              <w:rPr>
                <w:sz w:val="24"/>
                <w:szCs w:val="24"/>
              </w:rPr>
            </w:pPr>
            <w:r w:rsidRPr="0006151C">
              <w:rPr>
                <w:sz w:val="24"/>
                <w:szCs w:val="24"/>
              </w:rPr>
              <w:t>2548,1</w:t>
            </w:r>
          </w:p>
        </w:tc>
        <w:tc>
          <w:tcPr>
            <w:tcW w:w="1418" w:type="dxa"/>
          </w:tcPr>
          <w:p w:rsidR="0031273B" w:rsidRDefault="0031273B" w:rsidP="0006151C">
            <w:pPr>
              <w:jc w:val="center"/>
              <w:rPr>
                <w:sz w:val="24"/>
                <w:szCs w:val="24"/>
              </w:rPr>
            </w:pPr>
            <w:r>
              <w:rPr>
                <w:sz w:val="24"/>
                <w:szCs w:val="24"/>
              </w:rPr>
              <w:t>3061,2</w:t>
            </w:r>
          </w:p>
        </w:tc>
        <w:tc>
          <w:tcPr>
            <w:tcW w:w="1694" w:type="dxa"/>
          </w:tcPr>
          <w:p w:rsidR="0031273B" w:rsidRPr="0006151C" w:rsidRDefault="0031273B" w:rsidP="0006151C">
            <w:pPr>
              <w:jc w:val="center"/>
              <w:rPr>
                <w:sz w:val="24"/>
                <w:szCs w:val="24"/>
              </w:rPr>
            </w:pPr>
            <w:r>
              <w:rPr>
                <w:sz w:val="24"/>
                <w:szCs w:val="24"/>
              </w:rPr>
              <w:t>+513,1</w:t>
            </w:r>
          </w:p>
        </w:tc>
      </w:tr>
      <w:tr w:rsidR="0031273B" w:rsidTr="0031273B">
        <w:tc>
          <w:tcPr>
            <w:tcW w:w="3823" w:type="dxa"/>
          </w:tcPr>
          <w:p w:rsidR="0031273B" w:rsidRPr="0006151C" w:rsidRDefault="0031273B" w:rsidP="0019718E">
            <w:pPr>
              <w:jc w:val="both"/>
              <w:rPr>
                <w:sz w:val="24"/>
                <w:szCs w:val="24"/>
              </w:rPr>
            </w:pPr>
            <w:r w:rsidRPr="0006151C">
              <w:rPr>
                <w:sz w:val="24"/>
                <w:szCs w:val="24"/>
              </w:rPr>
              <w:t xml:space="preserve">Сельское поселение </w:t>
            </w:r>
            <w:proofErr w:type="spellStart"/>
            <w:r w:rsidRPr="0006151C">
              <w:rPr>
                <w:sz w:val="24"/>
                <w:szCs w:val="24"/>
              </w:rPr>
              <w:t>Анхимовское</w:t>
            </w:r>
            <w:proofErr w:type="spellEnd"/>
          </w:p>
        </w:tc>
        <w:tc>
          <w:tcPr>
            <w:tcW w:w="1559" w:type="dxa"/>
          </w:tcPr>
          <w:p w:rsidR="0031273B" w:rsidRPr="0006151C" w:rsidRDefault="0031273B" w:rsidP="0006151C">
            <w:pPr>
              <w:jc w:val="center"/>
              <w:rPr>
                <w:sz w:val="24"/>
                <w:szCs w:val="24"/>
              </w:rPr>
            </w:pPr>
            <w:r>
              <w:rPr>
                <w:sz w:val="24"/>
                <w:szCs w:val="24"/>
              </w:rPr>
              <w:t>1799,8</w:t>
            </w:r>
          </w:p>
        </w:tc>
        <w:tc>
          <w:tcPr>
            <w:tcW w:w="1417" w:type="dxa"/>
          </w:tcPr>
          <w:p w:rsidR="0031273B" w:rsidRPr="0006151C" w:rsidRDefault="0031273B" w:rsidP="0006151C">
            <w:pPr>
              <w:jc w:val="center"/>
              <w:rPr>
                <w:sz w:val="24"/>
                <w:szCs w:val="24"/>
              </w:rPr>
            </w:pPr>
            <w:r w:rsidRPr="0006151C">
              <w:rPr>
                <w:sz w:val="24"/>
                <w:szCs w:val="24"/>
              </w:rPr>
              <w:t>1925,3</w:t>
            </w:r>
          </w:p>
        </w:tc>
        <w:tc>
          <w:tcPr>
            <w:tcW w:w="1418" w:type="dxa"/>
          </w:tcPr>
          <w:p w:rsidR="0031273B" w:rsidRDefault="0031273B" w:rsidP="0006151C">
            <w:pPr>
              <w:jc w:val="center"/>
              <w:rPr>
                <w:sz w:val="24"/>
                <w:szCs w:val="24"/>
              </w:rPr>
            </w:pPr>
            <w:r>
              <w:rPr>
                <w:sz w:val="24"/>
                <w:szCs w:val="24"/>
              </w:rPr>
              <w:t>8235,6</w:t>
            </w:r>
          </w:p>
        </w:tc>
        <w:tc>
          <w:tcPr>
            <w:tcW w:w="1694" w:type="dxa"/>
          </w:tcPr>
          <w:p w:rsidR="0031273B" w:rsidRPr="0006151C" w:rsidRDefault="0031273B" w:rsidP="0006151C">
            <w:pPr>
              <w:jc w:val="center"/>
              <w:rPr>
                <w:sz w:val="24"/>
                <w:szCs w:val="24"/>
              </w:rPr>
            </w:pPr>
            <w:r>
              <w:rPr>
                <w:sz w:val="24"/>
                <w:szCs w:val="24"/>
              </w:rPr>
              <w:t>+6310,3</w:t>
            </w:r>
          </w:p>
        </w:tc>
      </w:tr>
      <w:tr w:rsidR="0031273B" w:rsidTr="0031273B">
        <w:tc>
          <w:tcPr>
            <w:tcW w:w="3823" w:type="dxa"/>
          </w:tcPr>
          <w:p w:rsidR="0031273B" w:rsidRPr="0006151C" w:rsidRDefault="0031273B" w:rsidP="0019718E">
            <w:pPr>
              <w:jc w:val="both"/>
              <w:rPr>
                <w:sz w:val="24"/>
                <w:szCs w:val="24"/>
              </w:rPr>
            </w:pPr>
            <w:r w:rsidRPr="0006151C">
              <w:rPr>
                <w:sz w:val="24"/>
                <w:szCs w:val="24"/>
              </w:rPr>
              <w:t xml:space="preserve">Сельское поселение </w:t>
            </w:r>
            <w:proofErr w:type="spellStart"/>
            <w:r w:rsidRPr="0006151C">
              <w:rPr>
                <w:sz w:val="24"/>
                <w:szCs w:val="24"/>
              </w:rPr>
              <w:t>Девятинское</w:t>
            </w:r>
            <w:proofErr w:type="spellEnd"/>
          </w:p>
        </w:tc>
        <w:tc>
          <w:tcPr>
            <w:tcW w:w="1559" w:type="dxa"/>
          </w:tcPr>
          <w:p w:rsidR="0031273B" w:rsidRPr="0006151C" w:rsidRDefault="0031273B" w:rsidP="0006151C">
            <w:pPr>
              <w:jc w:val="center"/>
              <w:rPr>
                <w:sz w:val="24"/>
                <w:szCs w:val="24"/>
              </w:rPr>
            </w:pPr>
            <w:r>
              <w:rPr>
                <w:sz w:val="24"/>
                <w:szCs w:val="24"/>
              </w:rPr>
              <w:t>1174,8</w:t>
            </w:r>
          </w:p>
        </w:tc>
        <w:tc>
          <w:tcPr>
            <w:tcW w:w="1417" w:type="dxa"/>
          </w:tcPr>
          <w:p w:rsidR="0031273B" w:rsidRPr="0006151C" w:rsidRDefault="0031273B" w:rsidP="0006151C">
            <w:pPr>
              <w:jc w:val="center"/>
              <w:rPr>
                <w:sz w:val="24"/>
                <w:szCs w:val="24"/>
              </w:rPr>
            </w:pPr>
            <w:r w:rsidRPr="0006151C">
              <w:rPr>
                <w:sz w:val="24"/>
                <w:szCs w:val="24"/>
              </w:rPr>
              <w:t>1425,8</w:t>
            </w:r>
          </w:p>
        </w:tc>
        <w:tc>
          <w:tcPr>
            <w:tcW w:w="1418" w:type="dxa"/>
          </w:tcPr>
          <w:p w:rsidR="0031273B" w:rsidRDefault="0031273B" w:rsidP="0006151C">
            <w:pPr>
              <w:jc w:val="center"/>
              <w:rPr>
                <w:sz w:val="24"/>
                <w:szCs w:val="24"/>
              </w:rPr>
            </w:pPr>
            <w:r>
              <w:rPr>
                <w:sz w:val="24"/>
                <w:szCs w:val="24"/>
              </w:rPr>
              <w:t>6825,7</w:t>
            </w:r>
          </w:p>
        </w:tc>
        <w:tc>
          <w:tcPr>
            <w:tcW w:w="1694" w:type="dxa"/>
          </w:tcPr>
          <w:p w:rsidR="0031273B" w:rsidRPr="0006151C" w:rsidRDefault="0031273B" w:rsidP="0006151C">
            <w:pPr>
              <w:jc w:val="center"/>
              <w:rPr>
                <w:sz w:val="24"/>
                <w:szCs w:val="24"/>
              </w:rPr>
            </w:pPr>
            <w:r>
              <w:rPr>
                <w:sz w:val="24"/>
                <w:szCs w:val="24"/>
              </w:rPr>
              <w:t>+5399,9</w:t>
            </w:r>
          </w:p>
        </w:tc>
      </w:tr>
      <w:tr w:rsidR="0031273B" w:rsidTr="0031273B">
        <w:tc>
          <w:tcPr>
            <w:tcW w:w="3823" w:type="dxa"/>
          </w:tcPr>
          <w:p w:rsidR="0031273B" w:rsidRPr="0006151C" w:rsidRDefault="0031273B" w:rsidP="0019718E">
            <w:pPr>
              <w:jc w:val="both"/>
              <w:rPr>
                <w:sz w:val="24"/>
                <w:szCs w:val="24"/>
              </w:rPr>
            </w:pPr>
            <w:r w:rsidRPr="0006151C">
              <w:rPr>
                <w:sz w:val="24"/>
                <w:szCs w:val="24"/>
              </w:rPr>
              <w:t xml:space="preserve">Сельское поселение </w:t>
            </w:r>
            <w:proofErr w:type="spellStart"/>
            <w:r w:rsidRPr="0006151C">
              <w:rPr>
                <w:sz w:val="24"/>
                <w:szCs w:val="24"/>
              </w:rPr>
              <w:t>Кемское</w:t>
            </w:r>
            <w:proofErr w:type="spellEnd"/>
          </w:p>
        </w:tc>
        <w:tc>
          <w:tcPr>
            <w:tcW w:w="1559" w:type="dxa"/>
          </w:tcPr>
          <w:p w:rsidR="0031273B" w:rsidRPr="0006151C" w:rsidRDefault="0031273B" w:rsidP="0006151C">
            <w:pPr>
              <w:jc w:val="center"/>
              <w:rPr>
                <w:sz w:val="24"/>
                <w:szCs w:val="24"/>
              </w:rPr>
            </w:pPr>
            <w:r>
              <w:rPr>
                <w:sz w:val="24"/>
                <w:szCs w:val="24"/>
              </w:rPr>
              <w:t>1247,4</w:t>
            </w:r>
          </w:p>
        </w:tc>
        <w:tc>
          <w:tcPr>
            <w:tcW w:w="1417" w:type="dxa"/>
          </w:tcPr>
          <w:p w:rsidR="0031273B" w:rsidRPr="0006151C" w:rsidRDefault="0031273B" w:rsidP="0006151C">
            <w:pPr>
              <w:jc w:val="center"/>
              <w:rPr>
                <w:sz w:val="24"/>
                <w:szCs w:val="24"/>
              </w:rPr>
            </w:pPr>
            <w:r w:rsidRPr="0006151C">
              <w:rPr>
                <w:sz w:val="24"/>
                <w:szCs w:val="24"/>
              </w:rPr>
              <w:t>1498,4</w:t>
            </w:r>
          </w:p>
        </w:tc>
        <w:tc>
          <w:tcPr>
            <w:tcW w:w="1418" w:type="dxa"/>
          </w:tcPr>
          <w:p w:rsidR="0031273B" w:rsidRDefault="0031273B" w:rsidP="0006151C">
            <w:pPr>
              <w:jc w:val="center"/>
              <w:rPr>
                <w:sz w:val="24"/>
                <w:szCs w:val="24"/>
              </w:rPr>
            </w:pPr>
            <w:r>
              <w:rPr>
                <w:sz w:val="24"/>
                <w:szCs w:val="24"/>
              </w:rPr>
              <w:t>1211,1</w:t>
            </w:r>
          </w:p>
        </w:tc>
        <w:tc>
          <w:tcPr>
            <w:tcW w:w="1694" w:type="dxa"/>
          </w:tcPr>
          <w:p w:rsidR="0031273B" w:rsidRPr="0006151C" w:rsidRDefault="0031273B" w:rsidP="0006151C">
            <w:pPr>
              <w:jc w:val="center"/>
              <w:rPr>
                <w:sz w:val="24"/>
                <w:szCs w:val="24"/>
              </w:rPr>
            </w:pPr>
            <w:r>
              <w:rPr>
                <w:sz w:val="24"/>
                <w:szCs w:val="24"/>
              </w:rPr>
              <w:t>-287,3</w:t>
            </w:r>
          </w:p>
        </w:tc>
      </w:tr>
      <w:tr w:rsidR="0031273B" w:rsidTr="0031273B">
        <w:tc>
          <w:tcPr>
            <w:tcW w:w="3823" w:type="dxa"/>
          </w:tcPr>
          <w:p w:rsidR="0031273B" w:rsidRPr="0006151C" w:rsidRDefault="0031273B" w:rsidP="0019718E">
            <w:pPr>
              <w:jc w:val="both"/>
              <w:rPr>
                <w:sz w:val="24"/>
                <w:szCs w:val="24"/>
              </w:rPr>
            </w:pPr>
            <w:r w:rsidRPr="0006151C">
              <w:rPr>
                <w:sz w:val="24"/>
                <w:szCs w:val="24"/>
              </w:rPr>
              <w:t xml:space="preserve">Сельское поселение </w:t>
            </w:r>
            <w:proofErr w:type="spellStart"/>
            <w:r w:rsidRPr="0006151C">
              <w:rPr>
                <w:sz w:val="24"/>
                <w:szCs w:val="24"/>
              </w:rPr>
              <w:t>Оштинское</w:t>
            </w:r>
            <w:proofErr w:type="spellEnd"/>
          </w:p>
        </w:tc>
        <w:tc>
          <w:tcPr>
            <w:tcW w:w="1559" w:type="dxa"/>
          </w:tcPr>
          <w:p w:rsidR="0031273B" w:rsidRPr="0006151C" w:rsidRDefault="0031273B" w:rsidP="0006151C">
            <w:pPr>
              <w:jc w:val="center"/>
              <w:rPr>
                <w:sz w:val="24"/>
                <w:szCs w:val="24"/>
              </w:rPr>
            </w:pPr>
            <w:r>
              <w:rPr>
                <w:sz w:val="24"/>
                <w:szCs w:val="24"/>
              </w:rPr>
              <w:t>3514,7</w:t>
            </w:r>
          </w:p>
        </w:tc>
        <w:tc>
          <w:tcPr>
            <w:tcW w:w="1417" w:type="dxa"/>
          </w:tcPr>
          <w:p w:rsidR="0031273B" w:rsidRPr="0006151C" w:rsidRDefault="0031273B" w:rsidP="0006151C">
            <w:pPr>
              <w:jc w:val="center"/>
              <w:rPr>
                <w:sz w:val="24"/>
                <w:szCs w:val="24"/>
              </w:rPr>
            </w:pPr>
            <w:r w:rsidRPr="0006151C">
              <w:rPr>
                <w:sz w:val="24"/>
                <w:szCs w:val="24"/>
              </w:rPr>
              <w:t>3819,8</w:t>
            </w:r>
          </w:p>
        </w:tc>
        <w:tc>
          <w:tcPr>
            <w:tcW w:w="1418" w:type="dxa"/>
          </w:tcPr>
          <w:p w:rsidR="0031273B" w:rsidRDefault="0031273B" w:rsidP="0006151C">
            <w:pPr>
              <w:jc w:val="center"/>
              <w:rPr>
                <w:sz w:val="24"/>
                <w:szCs w:val="24"/>
              </w:rPr>
            </w:pPr>
            <w:r>
              <w:rPr>
                <w:sz w:val="24"/>
                <w:szCs w:val="24"/>
              </w:rPr>
              <w:t>5132,0</w:t>
            </w:r>
          </w:p>
        </w:tc>
        <w:tc>
          <w:tcPr>
            <w:tcW w:w="1694" w:type="dxa"/>
          </w:tcPr>
          <w:p w:rsidR="0031273B" w:rsidRPr="0006151C" w:rsidRDefault="0031273B" w:rsidP="0006151C">
            <w:pPr>
              <w:jc w:val="center"/>
              <w:rPr>
                <w:sz w:val="24"/>
                <w:szCs w:val="24"/>
              </w:rPr>
            </w:pPr>
            <w:r>
              <w:rPr>
                <w:sz w:val="24"/>
                <w:szCs w:val="24"/>
              </w:rPr>
              <w:t>+1312,2</w:t>
            </w:r>
          </w:p>
        </w:tc>
      </w:tr>
      <w:tr w:rsidR="0031273B" w:rsidTr="0031273B">
        <w:tc>
          <w:tcPr>
            <w:tcW w:w="3823" w:type="dxa"/>
          </w:tcPr>
          <w:p w:rsidR="0031273B" w:rsidRPr="0006151C" w:rsidRDefault="0031273B" w:rsidP="0019718E">
            <w:pPr>
              <w:jc w:val="both"/>
              <w:rPr>
                <w:sz w:val="24"/>
                <w:szCs w:val="24"/>
              </w:rPr>
            </w:pPr>
            <w:r w:rsidRPr="0006151C">
              <w:rPr>
                <w:sz w:val="24"/>
                <w:szCs w:val="24"/>
              </w:rPr>
              <w:t>итого</w:t>
            </w:r>
          </w:p>
        </w:tc>
        <w:tc>
          <w:tcPr>
            <w:tcW w:w="1559" w:type="dxa"/>
          </w:tcPr>
          <w:p w:rsidR="0031273B" w:rsidRPr="0006151C" w:rsidRDefault="0031273B" w:rsidP="0006151C">
            <w:pPr>
              <w:jc w:val="center"/>
              <w:rPr>
                <w:sz w:val="24"/>
                <w:szCs w:val="24"/>
              </w:rPr>
            </w:pPr>
            <w:r>
              <w:rPr>
                <w:sz w:val="24"/>
                <w:szCs w:val="24"/>
              </w:rPr>
              <w:t>19770,0</w:t>
            </w:r>
          </w:p>
        </w:tc>
        <w:tc>
          <w:tcPr>
            <w:tcW w:w="1417" w:type="dxa"/>
          </w:tcPr>
          <w:p w:rsidR="0031273B" w:rsidRPr="0006151C" w:rsidRDefault="0031273B" w:rsidP="0006151C">
            <w:pPr>
              <w:jc w:val="center"/>
              <w:rPr>
                <w:sz w:val="24"/>
                <w:szCs w:val="24"/>
              </w:rPr>
            </w:pPr>
            <w:r w:rsidRPr="0006151C">
              <w:rPr>
                <w:sz w:val="24"/>
                <w:szCs w:val="24"/>
              </w:rPr>
              <w:t>36744,4</w:t>
            </w:r>
          </w:p>
        </w:tc>
        <w:tc>
          <w:tcPr>
            <w:tcW w:w="1418" w:type="dxa"/>
          </w:tcPr>
          <w:p w:rsidR="0031273B" w:rsidRDefault="0031273B" w:rsidP="0006151C">
            <w:pPr>
              <w:jc w:val="center"/>
              <w:rPr>
                <w:sz w:val="24"/>
                <w:szCs w:val="24"/>
              </w:rPr>
            </w:pPr>
            <w:r>
              <w:rPr>
                <w:sz w:val="24"/>
                <w:szCs w:val="24"/>
              </w:rPr>
              <w:t>33686,65</w:t>
            </w:r>
          </w:p>
        </w:tc>
        <w:tc>
          <w:tcPr>
            <w:tcW w:w="1694" w:type="dxa"/>
          </w:tcPr>
          <w:p w:rsidR="0031273B" w:rsidRPr="0006151C" w:rsidRDefault="0031273B" w:rsidP="0006151C">
            <w:pPr>
              <w:jc w:val="center"/>
              <w:rPr>
                <w:sz w:val="24"/>
                <w:szCs w:val="24"/>
              </w:rPr>
            </w:pPr>
            <w:r>
              <w:rPr>
                <w:sz w:val="24"/>
                <w:szCs w:val="24"/>
              </w:rPr>
              <w:t>-3057,75</w:t>
            </w:r>
          </w:p>
        </w:tc>
      </w:tr>
    </w:tbl>
    <w:p w:rsidR="00547D31" w:rsidRPr="00A61CDF" w:rsidRDefault="00547D31" w:rsidP="0019718E">
      <w:pPr>
        <w:spacing w:after="0" w:line="240" w:lineRule="auto"/>
        <w:jc w:val="both"/>
        <w:rPr>
          <w:rFonts w:ascii="Times New Roman" w:hAnsi="Times New Roman" w:cs="Times New Roman"/>
          <w:sz w:val="28"/>
          <w:szCs w:val="28"/>
        </w:rPr>
      </w:pPr>
    </w:p>
    <w:p w:rsidR="00E2565B" w:rsidRDefault="00A61CDF" w:rsidP="002007BC">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Финансирование по разделу 14 «Межбюджетные трансферты» осуществлялось в рамках реализации муниципальной программы "</w:t>
      </w:r>
      <w:r w:rsidR="00E2565B">
        <w:rPr>
          <w:rFonts w:ascii="Times New Roman" w:hAnsi="Times New Roman" w:cs="Times New Roman"/>
          <w:sz w:val="28"/>
          <w:szCs w:val="28"/>
        </w:rPr>
        <w:t xml:space="preserve">Управление муниципальными финансами </w:t>
      </w:r>
      <w:proofErr w:type="spellStart"/>
      <w:r w:rsidR="00E2565B">
        <w:rPr>
          <w:rFonts w:ascii="Times New Roman" w:hAnsi="Times New Roman" w:cs="Times New Roman"/>
          <w:sz w:val="28"/>
          <w:szCs w:val="28"/>
        </w:rPr>
        <w:t>Вытегорского</w:t>
      </w:r>
      <w:proofErr w:type="spellEnd"/>
      <w:r w:rsidR="00E2565B">
        <w:rPr>
          <w:rFonts w:ascii="Times New Roman" w:hAnsi="Times New Roman" w:cs="Times New Roman"/>
          <w:sz w:val="28"/>
          <w:szCs w:val="28"/>
        </w:rPr>
        <w:t xml:space="preserve"> муниципального района на 2021-2025</w:t>
      </w:r>
      <w:r w:rsidRPr="00A61CDF">
        <w:rPr>
          <w:rFonts w:ascii="Times New Roman" w:hAnsi="Times New Roman" w:cs="Times New Roman"/>
          <w:sz w:val="28"/>
          <w:szCs w:val="28"/>
        </w:rPr>
        <w:t xml:space="preserve"> годы".</w:t>
      </w:r>
    </w:p>
    <w:p w:rsidR="00E9507F" w:rsidRDefault="00E9507F" w:rsidP="00E9507F">
      <w:pPr>
        <w:spacing w:after="0" w:line="240" w:lineRule="auto"/>
        <w:jc w:val="both"/>
        <w:rPr>
          <w:rFonts w:ascii="Times New Roman" w:hAnsi="Times New Roman" w:cs="Times New Roman"/>
          <w:sz w:val="28"/>
          <w:szCs w:val="28"/>
        </w:rPr>
      </w:pPr>
    </w:p>
    <w:p w:rsidR="00247B05" w:rsidRDefault="00891569" w:rsidP="002C0DC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5. </w:t>
      </w:r>
      <w:r w:rsidR="002C0DCB" w:rsidRPr="002C0DCB">
        <w:rPr>
          <w:rFonts w:ascii="Times New Roman" w:hAnsi="Times New Roman" w:cs="Times New Roman"/>
          <w:b/>
          <w:sz w:val="28"/>
          <w:szCs w:val="28"/>
        </w:rPr>
        <w:t>Исполнение муниципального задания бюджетными учреждениями.</w:t>
      </w:r>
    </w:p>
    <w:p w:rsidR="002C0DCB" w:rsidRPr="002C0DCB" w:rsidRDefault="002C0DCB" w:rsidP="00E9507F">
      <w:pPr>
        <w:spacing w:after="0" w:line="240" w:lineRule="auto"/>
        <w:jc w:val="both"/>
        <w:rPr>
          <w:rFonts w:ascii="Times New Roman" w:hAnsi="Times New Roman" w:cs="Times New Roman"/>
          <w:b/>
          <w:sz w:val="28"/>
          <w:szCs w:val="28"/>
        </w:rPr>
      </w:pPr>
    </w:p>
    <w:p w:rsidR="00997C0D" w:rsidRDefault="00997C0D" w:rsidP="00A61C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составе пояснительной записки представлена информация о выполнении муниципального задания</w:t>
      </w:r>
      <w:r w:rsidR="001243D5">
        <w:rPr>
          <w:rFonts w:ascii="Times New Roman" w:hAnsi="Times New Roman" w:cs="Times New Roman"/>
          <w:sz w:val="28"/>
          <w:szCs w:val="28"/>
        </w:rPr>
        <w:t xml:space="preserve"> бюджетными учреждениями за 2022</w:t>
      </w:r>
      <w:r>
        <w:rPr>
          <w:rFonts w:ascii="Times New Roman" w:hAnsi="Times New Roman" w:cs="Times New Roman"/>
          <w:sz w:val="28"/>
          <w:szCs w:val="28"/>
        </w:rPr>
        <w:t xml:space="preserve"> год.</w:t>
      </w:r>
    </w:p>
    <w:p w:rsidR="00997C0D" w:rsidRDefault="001243D5" w:rsidP="009A4B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w:t>
      </w:r>
      <w:r w:rsidR="00997C0D">
        <w:rPr>
          <w:rFonts w:ascii="Times New Roman" w:hAnsi="Times New Roman" w:cs="Times New Roman"/>
          <w:sz w:val="28"/>
          <w:szCs w:val="28"/>
        </w:rPr>
        <w:t xml:space="preserve"> выполнение показателей муниципальных заданий </w:t>
      </w:r>
      <w:r w:rsidR="00DD768A">
        <w:rPr>
          <w:rFonts w:ascii="Times New Roman" w:hAnsi="Times New Roman" w:cs="Times New Roman"/>
          <w:sz w:val="28"/>
          <w:szCs w:val="28"/>
        </w:rPr>
        <w:t xml:space="preserve">допущено образовательными учреждениями, подведомственными Администрации </w:t>
      </w:r>
      <w:proofErr w:type="spellStart"/>
      <w:r w:rsidR="00DD768A">
        <w:rPr>
          <w:rFonts w:ascii="Times New Roman" w:hAnsi="Times New Roman" w:cs="Times New Roman"/>
          <w:sz w:val="28"/>
          <w:szCs w:val="28"/>
        </w:rPr>
        <w:t>Вытегорского</w:t>
      </w:r>
      <w:proofErr w:type="spellEnd"/>
      <w:r w:rsidR="00DD768A">
        <w:rPr>
          <w:rFonts w:ascii="Times New Roman" w:hAnsi="Times New Roman" w:cs="Times New Roman"/>
          <w:sz w:val="28"/>
          <w:szCs w:val="28"/>
        </w:rPr>
        <w:t xml:space="preserve"> муниципального района. На исполнение показателей муниципального задания </w:t>
      </w:r>
      <w:r w:rsidR="00997C0D">
        <w:rPr>
          <w:rFonts w:ascii="Times New Roman" w:hAnsi="Times New Roman" w:cs="Times New Roman"/>
          <w:sz w:val="28"/>
          <w:szCs w:val="28"/>
        </w:rPr>
        <w:t xml:space="preserve">существенно оказало влияние </w:t>
      </w:r>
      <w:r w:rsidR="00802DB2">
        <w:rPr>
          <w:rFonts w:ascii="Times New Roman" w:hAnsi="Times New Roman" w:cs="Times New Roman"/>
          <w:sz w:val="28"/>
          <w:szCs w:val="28"/>
        </w:rPr>
        <w:t xml:space="preserve">миграционные процессы. </w:t>
      </w:r>
    </w:p>
    <w:p w:rsidR="00E9507F" w:rsidRPr="00EF42B6" w:rsidRDefault="00EF42B6" w:rsidP="00E84734">
      <w:pPr>
        <w:spacing w:after="0" w:line="240" w:lineRule="auto"/>
        <w:jc w:val="right"/>
        <w:rPr>
          <w:rFonts w:ascii="Times New Roman" w:hAnsi="Times New Roman" w:cs="Times New Roman"/>
          <w:sz w:val="24"/>
          <w:szCs w:val="24"/>
        </w:rPr>
      </w:pPr>
      <w:r w:rsidRPr="00EF42B6">
        <w:rPr>
          <w:rFonts w:ascii="Times New Roman" w:hAnsi="Times New Roman" w:cs="Times New Roman"/>
          <w:sz w:val="24"/>
          <w:szCs w:val="24"/>
        </w:rPr>
        <w:t>Таблица 11</w:t>
      </w:r>
    </w:p>
    <w:p w:rsidR="00E84734" w:rsidRDefault="00E84734" w:rsidP="009A4BE8">
      <w:pPr>
        <w:spacing w:after="0" w:line="240" w:lineRule="auto"/>
        <w:jc w:val="both"/>
        <w:rPr>
          <w:rFonts w:ascii="Times New Roman" w:hAnsi="Times New Roman" w:cs="Times New Roman"/>
          <w:sz w:val="28"/>
          <w:szCs w:val="28"/>
        </w:rPr>
      </w:pPr>
    </w:p>
    <w:tbl>
      <w:tblPr>
        <w:tblStyle w:val="af"/>
        <w:tblW w:w="0" w:type="auto"/>
        <w:jc w:val="center"/>
        <w:tblLayout w:type="fixed"/>
        <w:tblLook w:val="04A0" w:firstRow="1" w:lastRow="0" w:firstColumn="1" w:lastColumn="0" w:noHBand="0" w:noVBand="1"/>
      </w:tblPr>
      <w:tblGrid>
        <w:gridCol w:w="2547"/>
        <w:gridCol w:w="2693"/>
        <w:gridCol w:w="1843"/>
        <w:gridCol w:w="992"/>
        <w:gridCol w:w="992"/>
        <w:gridCol w:w="844"/>
      </w:tblGrid>
      <w:tr w:rsidR="00CD17ED" w:rsidTr="00670D36">
        <w:trPr>
          <w:jc w:val="center"/>
        </w:trPr>
        <w:tc>
          <w:tcPr>
            <w:tcW w:w="5240" w:type="dxa"/>
            <w:gridSpan w:val="2"/>
          </w:tcPr>
          <w:p w:rsidR="00CD17ED" w:rsidRPr="00E9507F" w:rsidRDefault="00CD17ED" w:rsidP="00B33488">
            <w:pPr>
              <w:jc w:val="center"/>
            </w:pPr>
            <w:r w:rsidRPr="00E9507F">
              <w:t>Наименование неисполненного показателя</w:t>
            </w:r>
          </w:p>
        </w:tc>
        <w:tc>
          <w:tcPr>
            <w:tcW w:w="1843" w:type="dxa"/>
          </w:tcPr>
          <w:p w:rsidR="00CD17ED" w:rsidRPr="00E9507F" w:rsidRDefault="00B33488" w:rsidP="00B33488">
            <w:pPr>
              <w:jc w:val="center"/>
            </w:pPr>
            <w:r>
              <w:t xml:space="preserve">Организации, </w:t>
            </w:r>
            <w:r w:rsidR="00CD17ED" w:rsidRPr="00E9507F">
              <w:t>не исполнившие показатель</w:t>
            </w:r>
          </w:p>
        </w:tc>
        <w:tc>
          <w:tcPr>
            <w:tcW w:w="992" w:type="dxa"/>
          </w:tcPr>
          <w:p w:rsidR="00CD17ED" w:rsidRPr="00E9507F" w:rsidRDefault="00CD17ED" w:rsidP="00B33488">
            <w:pPr>
              <w:jc w:val="center"/>
            </w:pPr>
            <w:r w:rsidRPr="00E9507F">
              <w:t>Утвержденное значение показателя</w:t>
            </w:r>
          </w:p>
        </w:tc>
        <w:tc>
          <w:tcPr>
            <w:tcW w:w="992" w:type="dxa"/>
          </w:tcPr>
          <w:p w:rsidR="00CD17ED" w:rsidRPr="00E9507F" w:rsidRDefault="00CD17ED" w:rsidP="00B33488">
            <w:pPr>
              <w:jc w:val="center"/>
            </w:pPr>
            <w:r w:rsidRPr="00E9507F">
              <w:t>Достигнутое значение показателя</w:t>
            </w:r>
          </w:p>
        </w:tc>
        <w:tc>
          <w:tcPr>
            <w:tcW w:w="844" w:type="dxa"/>
          </w:tcPr>
          <w:p w:rsidR="00CD17ED" w:rsidRPr="00E9507F" w:rsidRDefault="00CD17ED" w:rsidP="00B33488">
            <w:pPr>
              <w:jc w:val="center"/>
            </w:pPr>
            <w:r w:rsidRPr="00E9507F">
              <w:t>% исполнения</w:t>
            </w:r>
          </w:p>
        </w:tc>
      </w:tr>
      <w:tr w:rsidR="00CD17ED" w:rsidTr="00670D36">
        <w:trPr>
          <w:jc w:val="center"/>
        </w:trPr>
        <w:tc>
          <w:tcPr>
            <w:tcW w:w="7083" w:type="dxa"/>
            <w:gridSpan w:val="3"/>
          </w:tcPr>
          <w:p w:rsidR="00CD17ED" w:rsidRPr="00E9507F" w:rsidRDefault="00CD17ED" w:rsidP="009A4BE8">
            <w:pPr>
              <w:jc w:val="both"/>
            </w:pPr>
            <w:r w:rsidRPr="00C062BC">
              <w:rPr>
                <w:b/>
              </w:rPr>
              <w:t>Дошкольное образование</w:t>
            </w:r>
          </w:p>
        </w:tc>
        <w:tc>
          <w:tcPr>
            <w:tcW w:w="992" w:type="dxa"/>
          </w:tcPr>
          <w:p w:rsidR="00CD17ED" w:rsidRPr="00E9507F" w:rsidRDefault="00CD17ED" w:rsidP="009A4BE8">
            <w:pPr>
              <w:jc w:val="both"/>
            </w:pPr>
          </w:p>
        </w:tc>
        <w:tc>
          <w:tcPr>
            <w:tcW w:w="992" w:type="dxa"/>
          </w:tcPr>
          <w:p w:rsidR="00CD17ED" w:rsidRPr="00E9507F" w:rsidRDefault="00CD17ED" w:rsidP="009A4BE8">
            <w:pPr>
              <w:jc w:val="both"/>
            </w:pPr>
          </w:p>
        </w:tc>
        <w:tc>
          <w:tcPr>
            <w:tcW w:w="844" w:type="dxa"/>
          </w:tcPr>
          <w:p w:rsidR="00CD17ED" w:rsidRPr="00E9507F" w:rsidRDefault="00CD17ED" w:rsidP="009A4BE8">
            <w:pPr>
              <w:jc w:val="both"/>
            </w:pPr>
          </w:p>
        </w:tc>
      </w:tr>
      <w:tr w:rsidR="00670D36" w:rsidTr="00670D36">
        <w:trPr>
          <w:jc w:val="center"/>
        </w:trPr>
        <w:tc>
          <w:tcPr>
            <w:tcW w:w="2547" w:type="dxa"/>
            <w:vMerge w:val="restart"/>
            <w:vAlign w:val="center"/>
          </w:tcPr>
          <w:p w:rsidR="00670D36" w:rsidRPr="00C062BC" w:rsidRDefault="00670D36" w:rsidP="00670D36">
            <w:pPr>
              <w:jc w:val="both"/>
            </w:pPr>
            <w:r>
              <w:t>Р</w:t>
            </w:r>
            <w:r w:rsidRPr="00C062BC">
              <w:t>еализация основных общеобразовательных программ дошкольного образования</w:t>
            </w:r>
          </w:p>
        </w:tc>
        <w:tc>
          <w:tcPr>
            <w:tcW w:w="2693" w:type="dxa"/>
            <w:vAlign w:val="center"/>
          </w:tcPr>
          <w:p w:rsidR="00670D36" w:rsidRPr="00E9507F" w:rsidRDefault="00670D36" w:rsidP="00670D36">
            <w:r>
              <w:t xml:space="preserve">число обучающихся от 1 до 3 </w:t>
            </w:r>
            <w:proofErr w:type="gramStart"/>
            <w:r>
              <w:t xml:space="preserve">лет  </w:t>
            </w:r>
            <w:r w:rsidRPr="00A273C4">
              <w:t>(</w:t>
            </w:r>
            <w:proofErr w:type="gramEnd"/>
            <w:r w:rsidRPr="00A273C4">
              <w:t>группа кратковременного пребывания)</w:t>
            </w:r>
          </w:p>
        </w:tc>
        <w:tc>
          <w:tcPr>
            <w:tcW w:w="1843" w:type="dxa"/>
            <w:vAlign w:val="center"/>
          </w:tcPr>
          <w:p w:rsidR="00670D36" w:rsidRPr="00E9507F" w:rsidRDefault="00670D36" w:rsidP="00670D36">
            <w:r>
              <w:t xml:space="preserve">детский сад «Гармония» </w:t>
            </w:r>
          </w:p>
        </w:tc>
        <w:tc>
          <w:tcPr>
            <w:tcW w:w="992" w:type="dxa"/>
            <w:vAlign w:val="center"/>
          </w:tcPr>
          <w:p w:rsidR="00670D36" w:rsidRPr="00E9507F" w:rsidRDefault="00670D36" w:rsidP="00670D36">
            <w:pPr>
              <w:jc w:val="center"/>
            </w:pPr>
            <w:r>
              <w:t>10</w:t>
            </w:r>
          </w:p>
        </w:tc>
        <w:tc>
          <w:tcPr>
            <w:tcW w:w="992" w:type="dxa"/>
            <w:vAlign w:val="center"/>
          </w:tcPr>
          <w:p w:rsidR="00670D36" w:rsidRPr="00E9507F" w:rsidRDefault="00670D36" w:rsidP="00670D36">
            <w:pPr>
              <w:jc w:val="center"/>
            </w:pPr>
            <w:r>
              <w:t>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40 %</w:t>
            </w:r>
          </w:p>
        </w:tc>
      </w:tr>
      <w:tr w:rsidR="00670D36" w:rsidTr="00670D36">
        <w:trPr>
          <w:jc w:val="center"/>
        </w:trPr>
        <w:tc>
          <w:tcPr>
            <w:tcW w:w="2547" w:type="dxa"/>
            <w:vMerge/>
            <w:vAlign w:val="center"/>
          </w:tcPr>
          <w:p w:rsidR="00670D36" w:rsidRPr="00E9507F" w:rsidRDefault="00670D36" w:rsidP="00670D36">
            <w:pPr>
              <w:jc w:val="both"/>
            </w:pPr>
          </w:p>
        </w:tc>
        <w:tc>
          <w:tcPr>
            <w:tcW w:w="2693" w:type="dxa"/>
            <w:vAlign w:val="center"/>
          </w:tcPr>
          <w:p w:rsidR="00670D36" w:rsidRPr="00E9507F" w:rsidRDefault="00670D36" w:rsidP="00670D36">
            <w:pPr>
              <w:jc w:val="both"/>
            </w:pPr>
            <w:r>
              <w:t xml:space="preserve">число обучающихся от 3 до 8 </w:t>
            </w:r>
            <w:r w:rsidRPr="00C062BC">
              <w:t>лет (адаптированная)</w:t>
            </w:r>
          </w:p>
        </w:tc>
        <w:tc>
          <w:tcPr>
            <w:tcW w:w="1843" w:type="dxa"/>
            <w:vAlign w:val="center"/>
          </w:tcPr>
          <w:p w:rsidR="00670D36" w:rsidRPr="00E9507F" w:rsidRDefault="00670D36" w:rsidP="00670D36">
            <w:pPr>
              <w:jc w:val="both"/>
            </w:pPr>
            <w:r w:rsidRPr="00C062BC">
              <w:t xml:space="preserve">детский сад «Кораблик» </w:t>
            </w:r>
          </w:p>
        </w:tc>
        <w:tc>
          <w:tcPr>
            <w:tcW w:w="992" w:type="dxa"/>
            <w:vAlign w:val="center"/>
          </w:tcPr>
          <w:p w:rsidR="00670D36" w:rsidRPr="00E9507F" w:rsidRDefault="00670D36" w:rsidP="00670D36">
            <w:pPr>
              <w:jc w:val="center"/>
            </w:pPr>
            <w:r>
              <w:t>34</w:t>
            </w:r>
          </w:p>
        </w:tc>
        <w:tc>
          <w:tcPr>
            <w:tcW w:w="992" w:type="dxa"/>
            <w:vAlign w:val="center"/>
          </w:tcPr>
          <w:p w:rsidR="00670D36" w:rsidRPr="00E9507F" w:rsidRDefault="00670D36" w:rsidP="00670D36">
            <w:pPr>
              <w:jc w:val="center"/>
            </w:pPr>
            <w:r>
              <w:t>32</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94,1 %</w:t>
            </w:r>
          </w:p>
        </w:tc>
      </w:tr>
      <w:tr w:rsidR="00670D36" w:rsidTr="00670D36">
        <w:trPr>
          <w:jc w:val="center"/>
        </w:trPr>
        <w:tc>
          <w:tcPr>
            <w:tcW w:w="2547" w:type="dxa"/>
            <w:vMerge/>
            <w:vAlign w:val="center"/>
          </w:tcPr>
          <w:p w:rsidR="00670D36" w:rsidRPr="00E9507F" w:rsidRDefault="00670D36" w:rsidP="00670D36">
            <w:pPr>
              <w:jc w:val="both"/>
            </w:pPr>
          </w:p>
        </w:tc>
        <w:tc>
          <w:tcPr>
            <w:tcW w:w="2693" w:type="dxa"/>
            <w:vMerge w:val="restart"/>
            <w:vAlign w:val="center"/>
          </w:tcPr>
          <w:p w:rsidR="00670D36" w:rsidRPr="00E9507F" w:rsidRDefault="00670D36" w:rsidP="00670D36">
            <w:pPr>
              <w:jc w:val="both"/>
            </w:pPr>
            <w:r w:rsidRPr="00CD17ED">
              <w:t>число обучающихся до 3 лёт (группа кратковременного пребывания)</w:t>
            </w:r>
          </w:p>
        </w:tc>
        <w:tc>
          <w:tcPr>
            <w:tcW w:w="1843" w:type="dxa"/>
          </w:tcPr>
          <w:p w:rsidR="00670D36" w:rsidRPr="00E9507F" w:rsidRDefault="00670D36" w:rsidP="00670D36">
            <w:pPr>
              <w:jc w:val="both"/>
            </w:pPr>
            <w:proofErr w:type="spellStart"/>
            <w:r>
              <w:t>Андомская</w:t>
            </w:r>
            <w:proofErr w:type="spellEnd"/>
            <w:r>
              <w:t xml:space="preserve"> СОШ</w:t>
            </w:r>
            <w:r w:rsidRPr="00CD17ED">
              <w:t xml:space="preserve"> </w:t>
            </w:r>
          </w:p>
        </w:tc>
        <w:tc>
          <w:tcPr>
            <w:tcW w:w="992" w:type="dxa"/>
            <w:vAlign w:val="center"/>
          </w:tcPr>
          <w:p w:rsidR="00670D36" w:rsidRPr="00E9507F" w:rsidRDefault="00670D36" w:rsidP="00670D36">
            <w:pPr>
              <w:jc w:val="center"/>
            </w:pPr>
            <w:r>
              <w:t>5</w:t>
            </w:r>
          </w:p>
        </w:tc>
        <w:tc>
          <w:tcPr>
            <w:tcW w:w="992" w:type="dxa"/>
            <w:vAlign w:val="center"/>
          </w:tcPr>
          <w:p w:rsidR="00670D36" w:rsidRPr="00E9507F" w:rsidRDefault="00670D36" w:rsidP="00670D36">
            <w:pPr>
              <w:jc w:val="center"/>
            </w:pPr>
            <w:r>
              <w:t>4</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80 %</w:t>
            </w:r>
          </w:p>
        </w:tc>
      </w:tr>
      <w:tr w:rsidR="00670D36" w:rsidTr="00670D36">
        <w:trPr>
          <w:jc w:val="center"/>
        </w:trPr>
        <w:tc>
          <w:tcPr>
            <w:tcW w:w="2547" w:type="dxa"/>
            <w:vMerge/>
            <w:vAlign w:val="center"/>
          </w:tcPr>
          <w:p w:rsidR="00670D36" w:rsidRPr="00E9507F" w:rsidRDefault="00670D36" w:rsidP="00670D36">
            <w:pPr>
              <w:jc w:val="both"/>
            </w:pPr>
          </w:p>
        </w:tc>
        <w:tc>
          <w:tcPr>
            <w:tcW w:w="2693" w:type="dxa"/>
            <w:vMerge/>
            <w:vAlign w:val="center"/>
          </w:tcPr>
          <w:p w:rsidR="00670D36" w:rsidRPr="00E9507F" w:rsidRDefault="00670D36" w:rsidP="00670D36">
            <w:pPr>
              <w:jc w:val="both"/>
            </w:pPr>
          </w:p>
        </w:tc>
        <w:tc>
          <w:tcPr>
            <w:tcW w:w="1843" w:type="dxa"/>
          </w:tcPr>
          <w:p w:rsidR="00670D36" w:rsidRPr="00E9507F" w:rsidRDefault="00670D36" w:rsidP="00670D36">
            <w:pPr>
              <w:jc w:val="both"/>
            </w:pPr>
            <w:proofErr w:type="spellStart"/>
            <w:r>
              <w:t>Белоусовская</w:t>
            </w:r>
            <w:proofErr w:type="spellEnd"/>
            <w:r>
              <w:t xml:space="preserve"> ООШ</w:t>
            </w:r>
          </w:p>
        </w:tc>
        <w:tc>
          <w:tcPr>
            <w:tcW w:w="992" w:type="dxa"/>
            <w:vAlign w:val="center"/>
          </w:tcPr>
          <w:p w:rsidR="00670D36" w:rsidRPr="00E9507F" w:rsidRDefault="00670D36" w:rsidP="00670D36">
            <w:pPr>
              <w:jc w:val="center"/>
            </w:pPr>
            <w:r>
              <w:t>35</w:t>
            </w:r>
          </w:p>
        </w:tc>
        <w:tc>
          <w:tcPr>
            <w:tcW w:w="992" w:type="dxa"/>
            <w:vAlign w:val="center"/>
          </w:tcPr>
          <w:p w:rsidR="00670D36" w:rsidRPr="00E9507F" w:rsidRDefault="00670D36" w:rsidP="00670D36">
            <w:pPr>
              <w:jc w:val="center"/>
            </w:pPr>
            <w:r>
              <w:t>31</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88,6 %</w:t>
            </w:r>
          </w:p>
        </w:tc>
      </w:tr>
      <w:tr w:rsidR="00670D36" w:rsidTr="00670D36">
        <w:trPr>
          <w:jc w:val="center"/>
        </w:trPr>
        <w:tc>
          <w:tcPr>
            <w:tcW w:w="2547" w:type="dxa"/>
            <w:vMerge/>
            <w:vAlign w:val="center"/>
          </w:tcPr>
          <w:p w:rsidR="00670D36" w:rsidRPr="00E9507F" w:rsidRDefault="00670D36" w:rsidP="00670D36">
            <w:pPr>
              <w:jc w:val="both"/>
            </w:pPr>
          </w:p>
        </w:tc>
        <w:tc>
          <w:tcPr>
            <w:tcW w:w="2693" w:type="dxa"/>
            <w:vMerge/>
            <w:vAlign w:val="center"/>
          </w:tcPr>
          <w:p w:rsidR="00670D36" w:rsidRPr="00E9507F" w:rsidRDefault="00670D36" w:rsidP="00670D36">
            <w:pPr>
              <w:jc w:val="both"/>
            </w:pPr>
          </w:p>
        </w:tc>
        <w:tc>
          <w:tcPr>
            <w:tcW w:w="1843" w:type="dxa"/>
          </w:tcPr>
          <w:p w:rsidR="00670D36" w:rsidRPr="00E9507F" w:rsidRDefault="00670D36" w:rsidP="00670D36">
            <w:pPr>
              <w:jc w:val="both"/>
            </w:pPr>
            <w:proofErr w:type="spellStart"/>
            <w:r>
              <w:t>Мегорская</w:t>
            </w:r>
            <w:proofErr w:type="spellEnd"/>
            <w:r>
              <w:t xml:space="preserve"> СОШ</w:t>
            </w:r>
          </w:p>
        </w:tc>
        <w:tc>
          <w:tcPr>
            <w:tcW w:w="992" w:type="dxa"/>
            <w:vAlign w:val="center"/>
          </w:tcPr>
          <w:p w:rsidR="00670D36" w:rsidRPr="00E9507F" w:rsidRDefault="00670D36" w:rsidP="00670D36">
            <w:pPr>
              <w:jc w:val="center"/>
            </w:pPr>
            <w:r>
              <w:t>9</w:t>
            </w:r>
          </w:p>
        </w:tc>
        <w:tc>
          <w:tcPr>
            <w:tcW w:w="992" w:type="dxa"/>
            <w:vAlign w:val="center"/>
          </w:tcPr>
          <w:p w:rsidR="00670D36" w:rsidRPr="00E9507F" w:rsidRDefault="00670D36" w:rsidP="00670D36">
            <w:pPr>
              <w:jc w:val="center"/>
            </w:pPr>
            <w:r>
              <w:t>6,6</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73,3 %</w:t>
            </w:r>
          </w:p>
        </w:tc>
      </w:tr>
      <w:tr w:rsidR="00670D36" w:rsidTr="00670D36">
        <w:trPr>
          <w:jc w:val="center"/>
        </w:trPr>
        <w:tc>
          <w:tcPr>
            <w:tcW w:w="2547" w:type="dxa"/>
            <w:vMerge/>
            <w:vAlign w:val="center"/>
          </w:tcPr>
          <w:p w:rsidR="00670D36" w:rsidRPr="00E9507F" w:rsidRDefault="00670D36" w:rsidP="00670D36">
            <w:pPr>
              <w:jc w:val="both"/>
            </w:pPr>
          </w:p>
        </w:tc>
        <w:tc>
          <w:tcPr>
            <w:tcW w:w="2693" w:type="dxa"/>
            <w:vMerge/>
            <w:vAlign w:val="center"/>
          </w:tcPr>
          <w:p w:rsidR="00670D36" w:rsidRPr="00E9507F" w:rsidRDefault="00670D36" w:rsidP="00670D36">
            <w:pPr>
              <w:jc w:val="both"/>
            </w:pPr>
          </w:p>
        </w:tc>
        <w:tc>
          <w:tcPr>
            <w:tcW w:w="1843" w:type="dxa"/>
          </w:tcPr>
          <w:p w:rsidR="00670D36" w:rsidRDefault="00670D36" w:rsidP="00670D36">
            <w:pPr>
              <w:jc w:val="both"/>
            </w:pPr>
            <w:proofErr w:type="spellStart"/>
            <w:r>
              <w:t>Оштинская</w:t>
            </w:r>
            <w:proofErr w:type="spellEnd"/>
            <w:r>
              <w:t xml:space="preserve"> СОШ</w:t>
            </w:r>
          </w:p>
        </w:tc>
        <w:tc>
          <w:tcPr>
            <w:tcW w:w="992" w:type="dxa"/>
            <w:vAlign w:val="center"/>
          </w:tcPr>
          <w:p w:rsidR="00670D36" w:rsidRDefault="00670D36" w:rsidP="00670D36">
            <w:pPr>
              <w:jc w:val="center"/>
            </w:pPr>
            <w:r>
              <w:t>8</w:t>
            </w:r>
          </w:p>
        </w:tc>
        <w:tc>
          <w:tcPr>
            <w:tcW w:w="992" w:type="dxa"/>
            <w:vAlign w:val="center"/>
          </w:tcPr>
          <w:p w:rsidR="00670D36" w:rsidRDefault="00670D36" w:rsidP="00670D36">
            <w:pPr>
              <w:jc w:val="center"/>
            </w:pPr>
            <w:r>
              <w:t>6,5</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81,3 %</w:t>
            </w:r>
          </w:p>
        </w:tc>
      </w:tr>
      <w:tr w:rsidR="00670D36" w:rsidTr="00670D36">
        <w:trPr>
          <w:jc w:val="center"/>
        </w:trPr>
        <w:tc>
          <w:tcPr>
            <w:tcW w:w="7083" w:type="dxa"/>
            <w:gridSpan w:val="3"/>
          </w:tcPr>
          <w:p w:rsidR="00670D36" w:rsidRPr="00CD17ED" w:rsidRDefault="00670D36" w:rsidP="00670D36">
            <w:pPr>
              <w:jc w:val="both"/>
              <w:rPr>
                <w:b/>
              </w:rPr>
            </w:pPr>
            <w:r w:rsidRPr="00CD17ED">
              <w:rPr>
                <w:b/>
              </w:rPr>
              <w:t>Общее образование</w:t>
            </w:r>
          </w:p>
        </w:tc>
        <w:tc>
          <w:tcPr>
            <w:tcW w:w="992" w:type="dxa"/>
            <w:vAlign w:val="center"/>
          </w:tcPr>
          <w:p w:rsidR="00670D36" w:rsidRPr="00E9507F" w:rsidRDefault="00670D36" w:rsidP="00670D36">
            <w:pPr>
              <w:jc w:val="center"/>
            </w:pPr>
          </w:p>
        </w:tc>
        <w:tc>
          <w:tcPr>
            <w:tcW w:w="992" w:type="dxa"/>
            <w:vAlign w:val="center"/>
          </w:tcPr>
          <w:p w:rsidR="00670D36" w:rsidRPr="00E9507F" w:rsidRDefault="00670D36" w:rsidP="00670D36">
            <w:pPr>
              <w:jc w:val="center"/>
            </w:pPr>
          </w:p>
        </w:tc>
        <w:tc>
          <w:tcPr>
            <w:tcW w:w="844" w:type="dxa"/>
            <w:vAlign w:val="center"/>
          </w:tcPr>
          <w:p w:rsidR="00670D36" w:rsidRPr="00E9507F" w:rsidRDefault="00670D36" w:rsidP="00670D36">
            <w:pPr>
              <w:jc w:val="center"/>
            </w:pPr>
          </w:p>
        </w:tc>
      </w:tr>
      <w:tr w:rsidR="00670D36" w:rsidTr="00670D36">
        <w:trPr>
          <w:jc w:val="center"/>
        </w:trPr>
        <w:tc>
          <w:tcPr>
            <w:tcW w:w="2547" w:type="dxa"/>
            <w:vMerge w:val="restart"/>
            <w:vAlign w:val="center"/>
          </w:tcPr>
          <w:p w:rsidR="00670D36" w:rsidRPr="00E9507F" w:rsidRDefault="00670D36" w:rsidP="00670D36">
            <w:pPr>
              <w:jc w:val="both"/>
            </w:pPr>
            <w:r>
              <w:t>Р</w:t>
            </w:r>
            <w:r w:rsidRPr="00CD17ED">
              <w:t>еализация основных общеобразовательных програм</w:t>
            </w:r>
            <w:r>
              <w:t>м начального общего образования</w:t>
            </w:r>
          </w:p>
        </w:tc>
        <w:tc>
          <w:tcPr>
            <w:tcW w:w="2693" w:type="dxa"/>
            <w:vMerge w:val="restart"/>
            <w:vAlign w:val="center"/>
          </w:tcPr>
          <w:p w:rsidR="00670D36" w:rsidRPr="00E9507F" w:rsidRDefault="00670D36" w:rsidP="00670D36">
            <w:pPr>
              <w:jc w:val="both"/>
            </w:pPr>
            <w:r w:rsidRPr="00CA7D9C">
              <w:t>число обучающих</w:t>
            </w:r>
            <w:r>
              <w:t>ся (основная очная)</w:t>
            </w:r>
          </w:p>
        </w:tc>
        <w:tc>
          <w:tcPr>
            <w:tcW w:w="1843" w:type="dxa"/>
          </w:tcPr>
          <w:p w:rsidR="00670D36" w:rsidRPr="00E9507F" w:rsidRDefault="00670D36" w:rsidP="00670D36">
            <w:pPr>
              <w:jc w:val="both"/>
            </w:pPr>
            <w:proofErr w:type="spellStart"/>
            <w:r>
              <w:t>Оштинская</w:t>
            </w:r>
            <w:proofErr w:type="spellEnd"/>
            <w:r>
              <w:t xml:space="preserve"> СОШ</w:t>
            </w:r>
          </w:p>
        </w:tc>
        <w:tc>
          <w:tcPr>
            <w:tcW w:w="992" w:type="dxa"/>
            <w:vAlign w:val="center"/>
          </w:tcPr>
          <w:p w:rsidR="00670D36" w:rsidRPr="00E9507F" w:rsidRDefault="00670D36" w:rsidP="00670D36">
            <w:pPr>
              <w:jc w:val="center"/>
            </w:pPr>
            <w:r>
              <w:t>34</w:t>
            </w:r>
          </w:p>
        </w:tc>
        <w:tc>
          <w:tcPr>
            <w:tcW w:w="992" w:type="dxa"/>
            <w:vAlign w:val="center"/>
          </w:tcPr>
          <w:p w:rsidR="00670D36" w:rsidRPr="00E9507F" w:rsidRDefault="00670D36" w:rsidP="00670D36">
            <w:pPr>
              <w:jc w:val="center"/>
            </w:pPr>
            <w:r>
              <w:t>27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79,4 %</w:t>
            </w:r>
          </w:p>
        </w:tc>
      </w:tr>
      <w:tr w:rsidR="00670D36" w:rsidTr="00670D36">
        <w:trPr>
          <w:jc w:val="center"/>
        </w:trPr>
        <w:tc>
          <w:tcPr>
            <w:tcW w:w="2547" w:type="dxa"/>
            <w:vMerge/>
          </w:tcPr>
          <w:p w:rsidR="00670D36" w:rsidRPr="00E9507F" w:rsidRDefault="00670D36" w:rsidP="00670D36">
            <w:pPr>
              <w:jc w:val="both"/>
            </w:pPr>
          </w:p>
        </w:tc>
        <w:tc>
          <w:tcPr>
            <w:tcW w:w="2693" w:type="dxa"/>
            <w:vMerge/>
            <w:vAlign w:val="center"/>
          </w:tcPr>
          <w:p w:rsidR="00670D36" w:rsidRPr="00E9507F" w:rsidRDefault="00670D36" w:rsidP="00670D36">
            <w:pPr>
              <w:jc w:val="both"/>
            </w:pPr>
          </w:p>
        </w:tc>
        <w:tc>
          <w:tcPr>
            <w:tcW w:w="1843" w:type="dxa"/>
          </w:tcPr>
          <w:p w:rsidR="00670D36" w:rsidRPr="00E9507F" w:rsidRDefault="00670D36" w:rsidP="00670D36">
            <w:pPr>
              <w:jc w:val="both"/>
            </w:pPr>
            <w:proofErr w:type="spellStart"/>
            <w:r>
              <w:t>Ковжинская</w:t>
            </w:r>
            <w:proofErr w:type="spellEnd"/>
            <w:r>
              <w:t xml:space="preserve"> СОШ</w:t>
            </w:r>
            <w:r w:rsidRPr="00CA7D9C">
              <w:t xml:space="preserve"> </w:t>
            </w:r>
          </w:p>
        </w:tc>
        <w:tc>
          <w:tcPr>
            <w:tcW w:w="992" w:type="dxa"/>
            <w:vAlign w:val="center"/>
          </w:tcPr>
          <w:p w:rsidR="00670D36" w:rsidRPr="00E9507F" w:rsidRDefault="00670D36" w:rsidP="00670D36">
            <w:pPr>
              <w:jc w:val="center"/>
            </w:pPr>
            <w:r>
              <w:t>40</w:t>
            </w:r>
          </w:p>
        </w:tc>
        <w:tc>
          <w:tcPr>
            <w:tcW w:w="992" w:type="dxa"/>
            <w:vAlign w:val="center"/>
          </w:tcPr>
          <w:p w:rsidR="00670D36" w:rsidRPr="00E9507F" w:rsidRDefault="00670D36" w:rsidP="00670D36">
            <w:pPr>
              <w:jc w:val="center"/>
            </w:pPr>
            <w:r>
              <w:t>35</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87,5 %</w:t>
            </w:r>
          </w:p>
        </w:tc>
      </w:tr>
      <w:tr w:rsidR="00670D36" w:rsidTr="00670D36">
        <w:trPr>
          <w:jc w:val="center"/>
        </w:trPr>
        <w:tc>
          <w:tcPr>
            <w:tcW w:w="2547" w:type="dxa"/>
            <w:vMerge/>
          </w:tcPr>
          <w:p w:rsidR="00670D36" w:rsidRPr="00E9507F" w:rsidRDefault="00670D36" w:rsidP="00670D36">
            <w:pPr>
              <w:jc w:val="both"/>
            </w:pPr>
          </w:p>
        </w:tc>
        <w:tc>
          <w:tcPr>
            <w:tcW w:w="2693" w:type="dxa"/>
            <w:vAlign w:val="center"/>
          </w:tcPr>
          <w:p w:rsidR="00670D36" w:rsidRPr="00E9507F" w:rsidRDefault="00670D36" w:rsidP="00670D36">
            <w:pPr>
              <w:jc w:val="both"/>
            </w:pPr>
            <w:r>
              <w:t>число обучающихся (очная адаптированная)</w:t>
            </w:r>
          </w:p>
        </w:tc>
        <w:tc>
          <w:tcPr>
            <w:tcW w:w="1843" w:type="dxa"/>
            <w:vAlign w:val="center"/>
          </w:tcPr>
          <w:p w:rsidR="00670D36" w:rsidRDefault="00670D36" w:rsidP="00670D36">
            <w:pPr>
              <w:jc w:val="both"/>
            </w:pPr>
            <w:proofErr w:type="spellStart"/>
            <w:r>
              <w:t>Вытегорская</w:t>
            </w:r>
            <w:proofErr w:type="spellEnd"/>
            <w:r>
              <w:t xml:space="preserve"> СОШ № 2</w:t>
            </w:r>
          </w:p>
        </w:tc>
        <w:tc>
          <w:tcPr>
            <w:tcW w:w="992" w:type="dxa"/>
            <w:vAlign w:val="center"/>
          </w:tcPr>
          <w:p w:rsidR="00670D36" w:rsidRPr="00E9507F" w:rsidRDefault="00670D36" w:rsidP="00670D36">
            <w:pPr>
              <w:jc w:val="center"/>
            </w:pPr>
            <w:r>
              <w:t>31</w:t>
            </w:r>
          </w:p>
        </w:tc>
        <w:tc>
          <w:tcPr>
            <w:tcW w:w="992" w:type="dxa"/>
            <w:vAlign w:val="center"/>
          </w:tcPr>
          <w:p w:rsidR="00670D36" w:rsidRPr="00E9507F" w:rsidRDefault="00670D36" w:rsidP="00670D36">
            <w:pPr>
              <w:jc w:val="center"/>
            </w:pPr>
            <w:r>
              <w:t>29</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93,5 %</w:t>
            </w:r>
          </w:p>
        </w:tc>
      </w:tr>
      <w:tr w:rsidR="00670D36" w:rsidTr="00670D36">
        <w:trPr>
          <w:jc w:val="center"/>
        </w:trPr>
        <w:tc>
          <w:tcPr>
            <w:tcW w:w="2547" w:type="dxa"/>
          </w:tcPr>
          <w:p w:rsidR="00670D36" w:rsidRPr="00E9507F" w:rsidRDefault="00670D36" w:rsidP="00670D36">
            <w:pPr>
              <w:jc w:val="both"/>
            </w:pPr>
            <w:r>
              <w:t>Р</w:t>
            </w:r>
            <w:r w:rsidRPr="00CA7D9C">
              <w:t>еализация основных общеобразовательных програ</w:t>
            </w:r>
            <w:r>
              <w:t>мм основного общего образования</w:t>
            </w:r>
          </w:p>
        </w:tc>
        <w:tc>
          <w:tcPr>
            <w:tcW w:w="2693" w:type="dxa"/>
            <w:vAlign w:val="center"/>
          </w:tcPr>
          <w:p w:rsidR="00670D36" w:rsidRPr="00E9507F" w:rsidRDefault="00670D36" w:rsidP="00670D36">
            <w:pPr>
              <w:jc w:val="both"/>
            </w:pPr>
            <w:r w:rsidRPr="00CA7D9C">
              <w:t>число обучающихся (</w:t>
            </w:r>
            <w:r>
              <w:t>очная адаптированная</w:t>
            </w:r>
            <w:r w:rsidRPr="00CA7D9C">
              <w:t>)</w:t>
            </w:r>
          </w:p>
        </w:tc>
        <w:tc>
          <w:tcPr>
            <w:tcW w:w="1843" w:type="dxa"/>
            <w:vAlign w:val="center"/>
          </w:tcPr>
          <w:p w:rsidR="00670D36" w:rsidRPr="00E9507F" w:rsidRDefault="00670D36" w:rsidP="00670D36">
            <w:pPr>
              <w:jc w:val="both"/>
            </w:pPr>
            <w:proofErr w:type="spellStart"/>
            <w:r>
              <w:t>Палтогская</w:t>
            </w:r>
            <w:proofErr w:type="spellEnd"/>
            <w:r>
              <w:t xml:space="preserve"> школа-интернат</w:t>
            </w:r>
          </w:p>
        </w:tc>
        <w:tc>
          <w:tcPr>
            <w:tcW w:w="992" w:type="dxa"/>
            <w:vAlign w:val="center"/>
          </w:tcPr>
          <w:p w:rsidR="00670D36" w:rsidRPr="00E9507F" w:rsidRDefault="00670D36" w:rsidP="00670D36">
            <w:pPr>
              <w:jc w:val="center"/>
            </w:pPr>
            <w:r>
              <w:t>47</w:t>
            </w:r>
          </w:p>
        </w:tc>
        <w:tc>
          <w:tcPr>
            <w:tcW w:w="992" w:type="dxa"/>
            <w:vAlign w:val="center"/>
          </w:tcPr>
          <w:p w:rsidR="00670D36" w:rsidRPr="00E9507F" w:rsidRDefault="00670D36" w:rsidP="00670D36">
            <w:pPr>
              <w:jc w:val="center"/>
            </w:pPr>
            <w:r>
              <w:t>40</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85,1 %</w:t>
            </w:r>
          </w:p>
        </w:tc>
      </w:tr>
      <w:tr w:rsidR="00670D36" w:rsidTr="00670D36">
        <w:trPr>
          <w:jc w:val="center"/>
        </w:trPr>
        <w:tc>
          <w:tcPr>
            <w:tcW w:w="2547" w:type="dxa"/>
          </w:tcPr>
          <w:p w:rsidR="00670D36" w:rsidRPr="00E9507F" w:rsidRDefault="00670D36" w:rsidP="00670D36">
            <w:pPr>
              <w:jc w:val="both"/>
            </w:pPr>
            <w:r>
              <w:t>Р</w:t>
            </w:r>
            <w:r w:rsidRPr="00CA7D9C">
              <w:t>еализация основных общеобразовательных прогр</w:t>
            </w:r>
            <w:r>
              <w:t>амм среднего общего образования</w:t>
            </w:r>
          </w:p>
        </w:tc>
        <w:tc>
          <w:tcPr>
            <w:tcW w:w="2693" w:type="dxa"/>
            <w:vAlign w:val="center"/>
          </w:tcPr>
          <w:p w:rsidR="00670D36" w:rsidRPr="00E9507F" w:rsidRDefault="00670D36" w:rsidP="00670D36">
            <w:pPr>
              <w:jc w:val="both"/>
            </w:pPr>
            <w:r w:rsidRPr="00CD17ED">
              <w:t>доля обучающихся в образовательной орг</w:t>
            </w:r>
            <w:r>
              <w:t>анизации в соответствии с ФГОС в</w:t>
            </w:r>
            <w:r w:rsidRPr="00CD17ED">
              <w:t xml:space="preserve"> общей </w:t>
            </w:r>
            <w:proofErr w:type="gramStart"/>
            <w:r w:rsidRPr="00CD17ED">
              <w:t>численности</w:t>
            </w:r>
            <w:proofErr w:type="gramEnd"/>
            <w:r w:rsidRPr="00CD17ED">
              <w:t xml:space="preserve"> обучающихся в образовательной организации</w:t>
            </w:r>
          </w:p>
        </w:tc>
        <w:tc>
          <w:tcPr>
            <w:tcW w:w="1843" w:type="dxa"/>
            <w:vAlign w:val="center"/>
          </w:tcPr>
          <w:p w:rsidR="00670D36" w:rsidRPr="00E9507F" w:rsidRDefault="00670D36" w:rsidP="00670D36">
            <w:pPr>
              <w:jc w:val="both"/>
            </w:pPr>
            <w:proofErr w:type="spellStart"/>
            <w:r>
              <w:t>Ковжинская</w:t>
            </w:r>
            <w:proofErr w:type="spellEnd"/>
            <w:r>
              <w:t xml:space="preserve"> СОШ</w:t>
            </w:r>
          </w:p>
        </w:tc>
        <w:tc>
          <w:tcPr>
            <w:tcW w:w="992" w:type="dxa"/>
            <w:vAlign w:val="center"/>
          </w:tcPr>
          <w:p w:rsidR="00670D36" w:rsidRPr="00E9507F" w:rsidRDefault="00670D36" w:rsidP="00670D36">
            <w:pPr>
              <w:jc w:val="center"/>
            </w:pPr>
            <w:r>
              <w:t>8</w:t>
            </w:r>
          </w:p>
        </w:tc>
        <w:tc>
          <w:tcPr>
            <w:tcW w:w="992" w:type="dxa"/>
            <w:vAlign w:val="center"/>
          </w:tcPr>
          <w:p w:rsidR="00670D36" w:rsidRPr="00E9507F" w:rsidRDefault="00670D36" w:rsidP="00670D36">
            <w:pPr>
              <w:jc w:val="center"/>
            </w:pPr>
            <w:r>
              <w:t>6</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75 %</w:t>
            </w:r>
          </w:p>
        </w:tc>
      </w:tr>
      <w:tr w:rsidR="00670D36" w:rsidTr="00670D36">
        <w:trPr>
          <w:jc w:val="center"/>
        </w:trPr>
        <w:tc>
          <w:tcPr>
            <w:tcW w:w="2547" w:type="dxa"/>
          </w:tcPr>
          <w:p w:rsidR="00670D36" w:rsidRPr="00E9507F" w:rsidRDefault="00670D36" w:rsidP="00670D36">
            <w:pPr>
              <w:jc w:val="both"/>
            </w:pPr>
            <w:r w:rsidRPr="00CA7D9C">
              <w:t>Организации и проведение олимпиад, конкурсов, мероприятий, направленных на выявление й развитие у о</w:t>
            </w:r>
            <w:r>
              <w:t>бучающихся интеллектуальных и т</w:t>
            </w:r>
            <w:r w:rsidRPr="00CA7D9C">
              <w:t>ворческих способностей, способностей к занятиям физической культурой й спортом, интереса к научной (научно-исследовательской) деятельности, творческой деятельности, физку</w:t>
            </w:r>
            <w:r>
              <w:t>льтурно-спортивной деятельности</w:t>
            </w:r>
          </w:p>
        </w:tc>
        <w:tc>
          <w:tcPr>
            <w:tcW w:w="2693" w:type="dxa"/>
            <w:vAlign w:val="center"/>
          </w:tcPr>
          <w:p w:rsidR="00670D36" w:rsidRPr="00E9507F" w:rsidRDefault="00670D36" w:rsidP="00670D36">
            <w:pPr>
              <w:jc w:val="both"/>
            </w:pPr>
            <w:r w:rsidRPr="004F606C">
              <w:t>количество участников мероприятий</w:t>
            </w:r>
          </w:p>
        </w:tc>
        <w:tc>
          <w:tcPr>
            <w:tcW w:w="1843" w:type="dxa"/>
            <w:vAlign w:val="center"/>
          </w:tcPr>
          <w:p w:rsidR="00670D36" w:rsidRPr="00E9507F" w:rsidRDefault="00670D36" w:rsidP="00670D36">
            <w:pPr>
              <w:jc w:val="both"/>
            </w:pPr>
            <w:r>
              <w:t>Ольховская</w:t>
            </w:r>
            <w:r w:rsidRPr="004F606C">
              <w:t xml:space="preserve"> </w:t>
            </w:r>
            <w:r>
              <w:t>ООШ</w:t>
            </w:r>
          </w:p>
        </w:tc>
        <w:tc>
          <w:tcPr>
            <w:tcW w:w="992" w:type="dxa"/>
            <w:vAlign w:val="center"/>
          </w:tcPr>
          <w:p w:rsidR="00670D36" w:rsidRPr="00E9507F" w:rsidRDefault="00670D36" w:rsidP="00670D36">
            <w:pPr>
              <w:jc w:val="center"/>
            </w:pPr>
            <w:r>
              <w:t>26</w:t>
            </w:r>
          </w:p>
        </w:tc>
        <w:tc>
          <w:tcPr>
            <w:tcW w:w="992" w:type="dxa"/>
            <w:vAlign w:val="center"/>
          </w:tcPr>
          <w:p w:rsidR="00670D36" w:rsidRPr="00E9507F" w:rsidRDefault="00670D36" w:rsidP="00670D36">
            <w:pPr>
              <w:jc w:val="center"/>
            </w:pPr>
            <w:r>
              <w:t>24</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92,3 %</w:t>
            </w:r>
          </w:p>
        </w:tc>
      </w:tr>
      <w:tr w:rsidR="00670D36" w:rsidTr="00670D36">
        <w:trPr>
          <w:jc w:val="center"/>
        </w:trPr>
        <w:tc>
          <w:tcPr>
            <w:tcW w:w="2547" w:type="dxa"/>
            <w:vMerge w:val="restart"/>
            <w:vAlign w:val="center"/>
          </w:tcPr>
          <w:p w:rsidR="00670D36" w:rsidRPr="00E9507F" w:rsidRDefault="00670D36" w:rsidP="00670D36">
            <w:pPr>
              <w:jc w:val="both"/>
            </w:pPr>
            <w:r>
              <w:t>Предоставление питания</w:t>
            </w:r>
          </w:p>
        </w:tc>
        <w:tc>
          <w:tcPr>
            <w:tcW w:w="2693" w:type="dxa"/>
            <w:vMerge w:val="restart"/>
            <w:vAlign w:val="center"/>
          </w:tcPr>
          <w:p w:rsidR="00670D36" w:rsidRPr="00E9507F" w:rsidRDefault="00670D36" w:rsidP="00670D36">
            <w:pPr>
              <w:jc w:val="both"/>
            </w:pPr>
            <w:r w:rsidRPr="004F606C">
              <w:t>число обучающихся из семей, относящихся к льготным категориям, получающих горячее питание на ступени начального образования</w:t>
            </w:r>
          </w:p>
        </w:tc>
        <w:tc>
          <w:tcPr>
            <w:tcW w:w="1843" w:type="dxa"/>
            <w:vAlign w:val="center"/>
          </w:tcPr>
          <w:p w:rsidR="00670D36" w:rsidRPr="00E9507F" w:rsidRDefault="00670D36" w:rsidP="00670D36">
            <w:pPr>
              <w:jc w:val="both"/>
            </w:pPr>
            <w:proofErr w:type="spellStart"/>
            <w:r>
              <w:t>Оштинская</w:t>
            </w:r>
            <w:proofErr w:type="spellEnd"/>
            <w:r>
              <w:t xml:space="preserve"> СОШ </w:t>
            </w:r>
          </w:p>
        </w:tc>
        <w:tc>
          <w:tcPr>
            <w:tcW w:w="992" w:type="dxa"/>
            <w:vAlign w:val="center"/>
          </w:tcPr>
          <w:p w:rsidR="00670D36" w:rsidRPr="00E9507F" w:rsidRDefault="00670D36" w:rsidP="00670D36">
            <w:pPr>
              <w:jc w:val="center"/>
            </w:pPr>
            <w:r>
              <w:t>27,6</w:t>
            </w:r>
          </w:p>
        </w:tc>
        <w:tc>
          <w:tcPr>
            <w:tcW w:w="992" w:type="dxa"/>
            <w:vAlign w:val="center"/>
          </w:tcPr>
          <w:p w:rsidR="00670D36" w:rsidRPr="00E9507F" w:rsidRDefault="00670D36" w:rsidP="00670D36">
            <w:pPr>
              <w:jc w:val="center"/>
            </w:pPr>
            <w:r>
              <w:t>26</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94,2 %</w:t>
            </w:r>
          </w:p>
        </w:tc>
      </w:tr>
      <w:tr w:rsidR="00670D36" w:rsidTr="00670D36">
        <w:trPr>
          <w:trHeight w:val="581"/>
          <w:jc w:val="center"/>
        </w:trPr>
        <w:tc>
          <w:tcPr>
            <w:tcW w:w="2547" w:type="dxa"/>
            <w:vMerge/>
          </w:tcPr>
          <w:p w:rsidR="00670D36" w:rsidRPr="00E9507F" w:rsidRDefault="00670D36" w:rsidP="00670D36">
            <w:pPr>
              <w:jc w:val="both"/>
            </w:pPr>
          </w:p>
        </w:tc>
        <w:tc>
          <w:tcPr>
            <w:tcW w:w="2693" w:type="dxa"/>
            <w:vMerge/>
            <w:vAlign w:val="center"/>
          </w:tcPr>
          <w:p w:rsidR="00670D36" w:rsidRPr="00E9507F" w:rsidRDefault="00670D36" w:rsidP="00670D36">
            <w:pPr>
              <w:jc w:val="both"/>
            </w:pPr>
          </w:p>
        </w:tc>
        <w:tc>
          <w:tcPr>
            <w:tcW w:w="1843" w:type="dxa"/>
            <w:vAlign w:val="center"/>
          </w:tcPr>
          <w:p w:rsidR="00670D36" w:rsidRPr="00E9507F" w:rsidRDefault="00670D36" w:rsidP="00670D36">
            <w:pPr>
              <w:jc w:val="both"/>
            </w:pPr>
            <w:proofErr w:type="spellStart"/>
            <w:r>
              <w:t>Мегорская</w:t>
            </w:r>
            <w:proofErr w:type="spellEnd"/>
            <w:r>
              <w:t xml:space="preserve"> СОШ </w:t>
            </w:r>
          </w:p>
        </w:tc>
        <w:tc>
          <w:tcPr>
            <w:tcW w:w="992" w:type="dxa"/>
            <w:vAlign w:val="center"/>
          </w:tcPr>
          <w:p w:rsidR="00670D36" w:rsidRPr="00E9507F" w:rsidRDefault="00670D36" w:rsidP="00670D36">
            <w:pPr>
              <w:jc w:val="center"/>
            </w:pPr>
            <w:r>
              <w:t>41</w:t>
            </w:r>
          </w:p>
        </w:tc>
        <w:tc>
          <w:tcPr>
            <w:tcW w:w="992" w:type="dxa"/>
            <w:vAlign w:val="center"/>
          </w:tcPr>
          <w:p w:rsidR="00670D36" w:rsidRPr="00E9507F" w:rsidRDefault="00670D36" w:rsidP="00670D36">
            <w:pPr>
              <w:jc w:val="center"/>
            </w:pPr>
            <w:r>
              <w:t>36,3</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88,5 %</w:t>
            </w:r>
          </w:p>
        </w:tc>
      </w:tr>
      <w:tr w:rsidR="00670D36" w:rsidTr="00670D36">
        <w:trPr>
          <w:jc w:val="center"/>
        </w:trPr>
        <w:tc>
          <w:tcPr>
            <w:tcW w:w="2547" w:type="dxa"/>
            <w:vMerge/>
          </w:tcPr>
          <w:p w:rsidR="00670D36" w:rsidRPr="00E9507F" w:rsidRDefault="00670D36" w:rsidP="00670D36">
            <w:pPr>
              <w:jc w:val="both"/>
            </w:pPr>
          </w:p>
        </w:tc>
        <w:tc>
          <w:tcPr>
            <w:tcW w:w="2693" w:type="dxa"/>
            <w:vMerge w:val="restart"/>
            <w:vAlign w:val="center"/>
          </w:tcPr>
          <w:p w:rsidR="00670D36" w:rsidRPr="00E9507F" w:rsidRDefault="00670D36" w:rsidP="00670D36">
            <w:pPr>
              <w:jc w:val="both"/>
            </w:pPr>
            <w:r w:rsidRPr="004F606C">
              <w:t>число обучающихся из семей, относящихся к льготным категориям, получающих горячее питание на ступени основного общего образования</w:t>
            </w:r>
          </w:p>
        </w:tc>
        <w:tc>
          <w:tcPr>
            <w:tcW w:w="1843" w:type="dxa"/>
            <w:vAlign w:val="center"/>
          </w:tcPr>
          <w:p w:rsidR="00670D36" w:rsidRDefault="00670D36" w:rsidP="00670D36">
            <w:pPr>
              <w:jc w:val="both"/>
            </w:pPr>
            <w:proofErr w:type="spellStart"/>
            <w:r>
              <w:t>Палтогская</w:t>
            </w:r>
            <w:proofErr w:type="spellEnd"/>
            <w:r>
              <w:t xml:space="preserve"> школа-интернат</w:t>
            </w:r>
            <w:r w:rsidRPr="004F606C">
              <w:t xml:space="preserve"> </w:t>
            </w:r>
          </w:p>
        </w:tc>
        <w:tc>
          <w:tcPr>
            <w:tcW w:w="992" w:type="dxa"/>
            <w:vAlign w:val="center"/>
          </w:tcPr>
          <w:p w:rsidR="00670D36" w:rsidRDefault="00670D36" w:rsidP="00670D36">
            <w:pPr>
              <w:jc w:val="center"/>
            </w:pPr>
            <w:r>
              <w:t>47</w:t>
            </w:r>
          </w:p>
        </w:tc>
        <w:tc>
          <w:tcPr>
            <w:tcW w:w="992" w:type="dxa"/>
            <w:vAlign w:val="center"/>
          </w:tcPr>
          <w:p w:rsidR="00670D36" w:rsidRDefault="00670D36" w:rsidP="00670D36">
            <w:pPr>
              <w:jc w:val="center"/>
            </w:pPr>
            <w:r>
              <w:t>40</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85,1 %</w:t>
            </w:r>
          </w:p>
        </w:tc>
      </w:tr>
      <w:tr w:rsidR="00670D36" w:rsidTr="00670D36">
        <w:trPr>
          <w:jc w:val="center"/>
        </w:trPr>
        <w:tc>
          <w:tcPr>
            <w:tcW w:w="2547" w:type="dxa"/>
            <w:vMerge/>
          </w:tcPr>
          <w:p w:rsidR="00670D36" w:rsidRPr="00E9507F" w:rsidRDefault="00670D36" w:rsidP="00670D36">
            <w:pPr>
              <w:jc w:val="both"/>
            </w:pPr>
          </w:p>
        </w:tc>
        <w:tc>
          <w:tcPr>
            <w:tcW w:w="2693" w:type="dxa"/>
            <w:vMerge/>
            <w:vAlign w:val="center"/>
          </w:tcPr>
          <w:p w:rsidR="00670D36" w:rsidRPr="00E9507F" w:rsidRDefault="00670D36" w:rsidP="00670D36">
            <w:pPr>
              <w:jc w:val="both"/>
            </w:pPr>
          </w:p>
        </w:tc>
        <w:tc>
          <w:tcPr>
            <w:tcW w:w="1843" w:type="dxa"/>
            <w:vAlign w:val="center"/>
          </w:tcPr>
          <w:p w:rsidR="00670D36" w:rsidRDefault="00670D36" w:rsidP="00670D36">
            <w:pPr>
              <w:jc w:val="both"/>
            </w:pPr>
            <w:proofErr w:type="spellStart"/>
            <w:r>
              <w:t>Ковжинская</w:t>
            </w:r>
            <w:proofErr w:type="spellEnd"/>
            <w:r w:rsidRPr="004F606C">
              <w:t xml:space="preserve"> </w:t>
            </w:r>
            <w:r>
              <w:t xml:space="preserve">СОШ </w:t>
            </w:r>
          </w:p>
        </w:tc>
        <w:tc>
          <w:tcPr>
            <w:tcW w:w="992" w:type="dxa"/>
            <w:vAlign w:val="center"/>
          </w:tcPr>
          <w:p w:rsidR="00670D36" w:rsidRDefault="00670D36" w:rsidP="00670D36">
            <w:pPr>
              <w:jc w:val="center"/>
            </w:pPr>
            <w:r>
              <w:t>33</w:t>
            </w:r>
          </w:p>
        </w:tc>
        <w:tc>
          <w:tcPr>
            <w:tcW w:w="992" w:type="dxa"/>
            <w:vAlign w:val="center"/>
          </w:tcPr>
          <w:p w:rsidR="00670D36" w:rsidRDefault="00670D36" w:rsidP="00670D36">
            <w:pPr>
              <w:jc w:val="center"/>
            </w:pPr>
            <w:r>
              <w:t>31</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93,9 %</w:t>
            </w:r>
          </w:p>
        </w:tc>
      </w:tr>
      <w:tr w:rsidR="00670D36" w:rsidTr="00670D36">
        <w:trPr>
          <w:jc w:val="center"/>
        </w:trPr>
        <w:tc>
          <w:tcPr>
            <w:tcW w:w="2547" w:type="dxa"/>
            <w:vMerge/>
          </w:tcPr>
          <w:p w:rsidR="00670D36" w:rsidRPr="00E9507F" w:rsidRDefault="00670D36" w:rsidP="00670D36">
            <w:pPr>
              <w:jc w:val="both"/>
            </w:pPr>
          </w:p>
        </w:tc>
        <w:tc>
          <w:tcPr>
            <w:tcW w:w="2693" w:type="dxa"/>
            <w:vAlign w:val="center"/>
          </w:tcPr>
          <w:p w:rsidR="00670D36" w:rsidRPr="00E9507F" w:rsidRDefault="00670D36" w:rsidP="00670D36">
            <w:pPr>
              <w:jc w:val="both"/>
            </w:pPr>
            <w:r w:rsidRPr="00117980">
              <w:t>число обучающихся из семей, относящихся к льготным категориям, получающих горячее питание на ступени среднего общего образования</w:t>
            </w:r>
          </w:p>
        </w:tc>
        <w:tc>
          <w:tcPr>
            <w:tcW w:w="1843" w:type="dxa"/>
            <w:vAlign w:val="center"/>
          </w:tcPr>
          <w:p w:rsidR="00670D36" w:rsidRDefault="00670D36" w:rsidP="00670D36">
            <w:pPr>
              <w:jc w:val="both"/>
            </w:pPr>
            <w:proofErr w:type="spellStart"/>
            <w:r>
              <w:t>Оштинская</w:t>
            </w:r>
            <w:proofErr w:type="spellEnd"/>
            <w:r w:rsidRPr="00117980">
              <w:t xml:space="preserve"> </w:t>
            </w:r>
            <w:r>
              <w:t xml:space="preserve">СОШ </w:t>
            </w:r>
          </w:p>
        </w:tc>
        <w:tc>
          <w:tcPr>
            <w:tcW w:w="992" w:type="dxa"/>
            <w:vAlign w:val="center"/>
          </w:tcPr>
          <w:p w:rsidR="00670D36" w:rsidRDefault="00670D36" w:rsidP="00670D36">
            <w:pPr>
              <w:jc w:val="center"/>
            </w:pPr>
            <w:r>
              <w:t>8</w:t>
            </w:r>
          </w:p>
        </w:tc>
        <w:tc>
          <w:tcPr>
            <w:tcW w:w="992" w:type="dxa"/>
            <w:vAlign w:val="center"/>
          </w:tcPr>
          <w:p w:rsidR="00670D36" w:rsidRDefault="00670D36" w:rsidP="00670D36">
            <w:pPr>
              <w:jc w:val="center"/>
            </w:pPr>
            <w:r>
              <w:t>6,5</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81,3 %</w:t>
            </w:r>
          </w:p>
        </w:tc>
      </w:tr>
      <w:tr w:rsidR="00670D36" w:rsidTr="00670D36">
        <w:trPr>
          <w:jc w:val="center"/>
        </w:trPr>
        <w:tc>
          <w:tcPr>
            <w:tcW w:w="2547" w:type="dxa"/>
            <w:vMerge w:val="restart"/>
          </w:tcPr>
          <w:p w:rsidR="00670D36" w:rsidRPr="00E9507F" w:rsidRDefault="00670D36" w:rsidP="00670D36">
            <w:pPr>
              <w:jc w:val="both"/>
            </w:pPr>
            <w:r w:rsidRPr="00117980">
              <w:t xml:space="preserve">Осуществление </w:t>
            </w:r>
            <w:r>
              <w:t>образовательной деятельности с н</w:t>
            </w:r>
            <w:r w:rsidRPr="00117980">
              <w:t>аличием интернатов</w:t>
            </w:r>
          </w:p>
        </w:tc>
        <w:tc>
          <w:tcPr>
            <w:tcW w:w="2693" w:type="dxa"/>
            <w:vMerge w:val="restart"/>
            <w:vAlign w:val="center"/>
          </w:tcPr>
          <w:p w:rsidR="00670D36" w:rsidRPr="00E9507F" w:rsidRDefault="00670D36" w:rsidP="00670D36">
            <w:pPr>
              <w:jc w:val="both"/>
            </w:pPr>
            <w:r>
              <w:t>Количество обучающихся (основное общее образование)</w:t>
            </w:r>
          </w:p>
        </w:tc>
        <w:tc>
          <w:tcPr>
            <w:tcW w:w="1843" w:type="dxa"/>
          </w:tcPr>
          <w:p w:rsidR="00670D36" w:rsidRDefault="00670D36" w:rsidP="00670D36">
            <w:pPr>
              <w:jc w:val="both"/>
            </w:pPr>
            <w:proofErr w:type="spellStart"/>
            <w:r>
              <w:t>Белоручейская</w:t>
            </w:r>
            <w:proofErr w:type="spellEnd"/>
            <w:r w:rsidRPr="00117980">
              <w:t xml:space="preserve"> </w:t>
            </w:r>
            <w:r>
              <w:t>СОШ</w:t>
            </w:r>
            <w:r w:rsidRPr="00117980">
              <w:t xml:space="preserve"> </w:t>
            </w:r>
          </w:p>
        </w:tc>
        <w:tc>
          <w:tcPr>
            <w:tcW w:w="992" w:type="dxa"/>
            <w:vAlign w:val="center"/>
          </w:tcPr>
          <w:p w:rsidR="00670D36" w:rsidRDefault="00670D36" w:rsidP="00670D36">
            <w:pPr>
              <w:jc w:val="center"/>
            </w:pPr>
            <w:r>
              <w:t>5</w:t>
            </w:r>
          </w:p>
        </w:tc>
        <w:tc>
          <w:tcPr>
            <w:tcW w:w="992" w:type="dxa"/>
            <w:vAlign w:val="center"/>
          </w:tcPr>
          <w:p w:rsidR="00670D36" w:rsidRDefault="00670D36" w:rsidP="00670D36">
            <w:pPr>
              <w:jc w:val="center"/>
            </w:pPr>
            <w:r>
              <w:t>4,66</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93,2 %</w:t>
            </w:r>
          </w:p>
        </w:tc>
      </w:tr>
      <w:tr w:rsidR="00670D36" w:rsidTr="00670D36">
        <w:trPr>
          <w:jc w:val="center"/>
        </w:trPr>
        <w:tc>
          <w:tcPr>
            <w:tcW w:w="2547" w:type="dxa"/>
            <w:vMerge/>
          </w:tcPr>
          <w:p w:rsidR="00670D36" w:rsidRPr="00117980" w:rsidRDefault="00670D36" w:rsidP="00670D36">
            <w:pPr>
              <w:jc w:val="both"/>
            </w:pPr>
          </w:p>
        </w:tc>
        <w:tc>
          <w:tcPr>
            <w:tcW w:w="2693" w:type="dxa"/>
            <w:vMerge/>
          </w:tcPr>
          <w:p w:rsidR="00670D36" w:rsidRDefault="00670D36" w:rsidP="00670D36">
            <w:pPr>
              <w:jc w:val="both"/>
            </w:pPr>
          </w:p>
        </w:tc>
        <w:tc>
          <w:tcPr>
            <w:tcW w:w="1843" w:type="dxa"/>
          </w:tcPr>
          <w:p w:rsidR="00670D36" w:rsidRDefault="00670D36" w:rsidP="00670D36">
            <w:pPr>
              <w:jc w:val="both"/>
            </w:pPr>
            <w:proofErr w:type="spellStart"/>
            <w:r>
              <w:t>Палтогская</w:t>
            </w:r>
            <w:proofErr w:type="spellEnd"/>
            <w:r>
              <w:t xml:space="preserve"> школа-интернат</w:t>
            </w:r>
          </w:p>
        </w:tc>
        <w:tc>
          <w:tcPr>
            <w:tcW w:w="992" w:type="dxa"/>
            <w:vAlign w:val="center"/>
          </w:tcPr>
          <w:p w:rsidR="00670D36" w:rsidRDefault="00670D36" w:rsidP="00670D36">
            <w:pPr>
              <w:jc w:val="center"/>
            </w:pPr>
            <w:r>
              <w:t>20</w:t>
            </w:r>
          </w:p>
        </w:tc>
        <w:tc>
          <w:tcPr>
            <w:tcW w:w="992" w:type="dxa"/>
            <w:vAlign w:val="center"/>
          </w:tcPr>
          <w:p w:rsidR="00670D36" w:rsidRDefault="00670D36" w:rsidP="00670D36">
            <w:pPr>
              <w:jc w:val="center"/>
            </w:pPr>
            <w:r>
              <w:t>17</w:t>
            </w:r>
          </w:p>
        </w:tc>
        <w:tc>
          <w:tcPr>
            <w:tcW w:w="844" w:type="dxa"/>
            <w:tcBorders>
              <w:top w:val="nil"/>
              <w:left w:val="single" w:sz="4" w:space="0" w:color="auto"/>
              <w:bottom w:val="single" w:sz="4" w:space="0" w:color="auto"/>
              <w:right w:val="single" w:sz="4" w:space="0" w:color="auto"/>
            </w:tcBorders>
            <w:shd w:val="clear" w:color="auto" w:fill="auto"/>
            <w:vAlign w:val="center"/>
          </w:tcPr>
          <w:p w:rsidR="00670D36" w:rsidRDefault="00FA10BD" w:rsidP="00670D36">
            <w:pPr>
              <w:jc w:val="center"/>
              <w:rPr>
                <w:color w:val="000000"/>
              </w:rPr>
            </w:pPr>
            <w:r>
              <w:rPr>
                <w:color w:val="000000"/>
              </w:rPr>
              <w:t>85 %</w:t>
            </w:r>
          </w:p>
        </w:tc>
      </w:tr>
    </w:tbl>
    <w:p w:rsidR="006C6311" w:rsidRPr="00510898" w:rsidRDefault="006C6311" w:rsidP="00510898">
      <w:pPr>
        <w:spacing w:after="0" w:line="240" w:lineRule="auto"/>
        <w:jc w:val="both"/>
        <w:rPr>
          <w:rFonts w:ascii="Times New Roman" w:hAnsi="Times New Roman" w:cs="Times New Roman"/>
          <w:sz w:val="28"/>
          <w:szCs w:val="28"/>
        </w:rPr>
      </w:pPr>
    </w:p>
    <w:p w:rsidR="003532D5" w:rsidRPr="00393808" w:rsidRDefault="00891569" w:rsidP="00393808">
      <w:pPr>
        <w:pStyle w:val="a8"/>
        <w:spacing w:after="0"/>
        <w:ind w:firstLine="567"/>
        <w:rPr>
          <w:b/>
          <w:sz w:val="28"/>
          <w:szCs w:val="28"/>
        </w:rPr>
      </w:pPr>
      <w:r>
        <w:rPr>
          <w:b/>
          <w:sz w:val="28"/>
          <w:szCs w:val="28"/>
        </w:rPr>
        <w:lastRenderedPageBreak/>
        <w:t>6</w:t>
      </w:r>
      <w:r w:rsidR="003532D5" w:rsidRPr="00393808">
        <w:rPr>
          <w:b/>
          <w:sz w:val="28"/>
          <w:szCs w:val="28"/>
        </w:rPr>
        <w:t>. Исполнение мероприятий за счет средств муниципального Дорожного фонда муниципального района</w:t>
      </w:r>
    </w:p>
    <w:p w:rsidR="003532D5" w:rsidRPr="00393808" w:rsidRDefault="003532D5" w:rsidP="00393808">
      <w:pPr>
        <w:pStyle w:val="a8"/>
        <w:spacing w:after="0"/>
        <w:ind w:firstLine="567"/>
        <w:rPr>
          <w:sz w:val="28"/>
          <w:szCs w:val="28"/>
        </w:rPr>
      </w:pPr>
    </w:p>
    <w:p w:rsidR="00B33488" w:rsidRDefault="003532D5" w:rsidP="00393808">
      <w:pPr>
        <w:pStyle w:val="a8"/>
        <w:spacing w:after="0"/>
        <w:ind w:firstLine="567"/>
        <w:jc w:val="both"/>
        <w:rPr>
          <w:sz w:val="28"/>
          <w:szCs w:val="28"/>
        </w:rPr>
      </w:pPr>
      <w:r w:rsidRPr="00393808">
        <w:rPr>
          <w:sz w:val="28"/>
          <w:szCs w:val="28"/>
        </w:rPr>
        <w:t xml:space="preserve">       По данным отчета об </w:t>
      </w:r>
      <w:proofErr w:type="gramStart"/>
      <w:r w:rsidRPr="00393808">
        <w:rPr>
          <w:sz w:val="28"/>
          <w:szCs w:val="28"/>
        </w:rPr>
        <w:t>исполнении  районного</w:t>
      </w:r>
      <w:proofErr w:type="gramEnd"/>
      <w:r w:rsidRPr="00393808">
        <w:rPr>
          <w:sz w:val="28"/>
          <w:szCs w:val="28"/>
        </w:rPr>
        <w:t xml:space="preserve"> бюджета </w:t>
      </w:r>
      <w:r w:rsidR="00B33488">
        <w:rPr>
          <w:sz w:val="28"/>
          <w:szCs w:val="28"/>
        </w:rPr>
        <w:t xml:space="preserve"> за 20</w:t>
      </w:r>
      <w:r w:rsidR="00FA10BD">
        <w:rPr>
          <w:sz w:val="28"/>
          <w:szCs w:val="28"/>
        </w:rPr>
        <w:t>22</w:t>
      </w:r>
      <w:r w:rsidR="00393808" w:rsidRPr="00393808">
        <w:rPr>
          <w:sz w:val="28"/>
          <w:szCs w:val="28"/>
        </w:rPr>
        <w:t xml:space="preserve"> год  в муниципальном  Дорожном фонде ос</w:t>
      </w:r>
      <w:r w:rsidR="00FA10BD">
        <w:rPr>
          <w:sz w:val="28"/>
          <w:szCs w:val="28"/>
        </w:rPr>
        <w:t>таток по состоянию на 01.01.2022</w:t>
      </w:r>
      <w:r w:rsidR="000D2BA3">
        <w:rPr>
          <w:sz w:val="28"/>
          <w:szCs w:val="28"/>
        </w:rPr>
        <w:t xml:space="preserve"> года составлял</w:t>
      </w:r>
      <w:r w:rsidR="00FA10BD">
        <w:rPr>
          <w:sz w:val="28"/>
          <w:szCs w:val="28"/>
        </w:rPr>
        <w:t xml:space="preserve"> 2560,1</w:t>
      </w:r>
      <w:r w:rsidR="00B33488">
        <w:rPr>
          <w:sz w:val="28"/>
          <w:szCs w:val="28"/>
        </w:rPr>
        <w:t xml:space="preserve"> </w:t>
      </w:r>
      <w:proofErr w:type="spellStart"/>
      <w:r w:rsidR="00B33488">
        <w:rPr>
          <w:sz w:val="28"/>
          <w:szCs w:val="28"/>
        </w:rPr>
        <w:t>тыс.рублей</w:t>
      </w:r>
      <w:proofErr w:type="spellEnd"/>
      <w:r w:rsidR="00B33488">
        <w:rPr>
          <w:sz w:val="28"/>
          <w:szCs w:val="28"/>
        </w:rPr>
        <w:t>.</w:t>
      </w:r>
    </w:p>
    <w:p w:rsidR="003532D5" w:rsidRPr="00393808" w:rsidRDefault="00B33488" w:rsidP="00393808">
      <w:pPr>
        <w:pStyle w:val="a8"/>
        <w:spacing w:after="0"/>
        <w:ind w:firstLine="567"/>
        <w:jc w:val="both"/>
        <w:rPr>
          <w:sz w:val="28"/>
          <w:szCs w:val="28"/>
        </w:rPr>
      </w:pPr>
      <w:r>
        <w:rPr>
          <w:sz w:val="28"/>
          <w:szCs w:val="28"/>
        </w:rPr>
        <w:t xml:space="preserve"> </w:t>
      </w:r>
      <w:r w:rsidR="00393808" w:rsidRPr="00393808">
        <w:rPr>
          <w:sz w:val="28"/>
          <w:szCs w:val="28"/>
        </w:rPr>
        <w:t xml:space="preserve"> В результате исполнения бюджета по</w:t>
      </w:r>
      <w:r w:rsidR="00FA10BD">
        <w:rPr>
          <w:sz w:val="28"/>
          <w:szCs w:val="28"/>
        </w:rPr>
        <w:t xml:space="preserve">ступило в Дорожный </w:t>
      </w:r>
      <w:proofErr w:type="gramStart"/>
      <w:r w:rsidR="00FA10BD">
        <w:rPr>
          <w:sz w:val="28"/>
          <w:szCs w:val="28"/>
        </w:rPr>
        <w:t>фонд  117592</w:t>
      </w:r>
      <w:proofErr w:type="gramEnd"/>
      <w:r w:rsidR="00FA10BD">
        <w:rPr>
          <w:sz w:val="28"/>
          <w:szCs w:val="28"/>
        </w:rPr>
        <w:t>,4</w:t>
      </w:r>
      <w:r>
        <w:rPr>
          <w:sz w:val="28"/>
          <w:szCs w:val="28"/>
        </w:rPr>
        <w:t xml:space="preserve"> </w:t>
      </w:r>
      <w:proofErr w:type="spellStart"/>
      <w:r w:rsidR="00393808" w:rsidRPr="00393808">
        <w:rPr>
          <w:sz w:val="28"/>
          <w:szCs w:val="28"/>
        </w:rPr>
        <w:t>тыс.рублей</w:t>
      </w:r>
      <w:proofErr w:type="spellEnd"/>
      <w:r w:rsidR="00393808" w:rsidRPr="00393808">
        <w:rPr>
          <w:sz w:val="28"/>
          <w:szCs w:val="28"/>
        </w:rPr>
        <w:t>, в том числе:</w:t>
      </w:r>
    </w:p>
    <w:p w:rsidR="003532D5" w:rsidRPr="00393808" w:rsidRDefault="003532D5" w:rsidP="00393808">
      <w:pPr>
        <w:pStyle w:val="a8"/>
        <w:spacing w:after="0"/>
        <w:ind w:firstLine="567"/>
        <w:jc w:val="both"/>
        <w:rPr>
          <w:sz w:val="28"/>
          <w:szCs w:val="28"/>
        </w:rPr>
      </w:pPr>
      <w:r w:rsidRPr="00393808">
        <w:rPr>
          <w:sz w:val="28"/>
          <w:szCs w:val="28"/>
        </w:rPr>
        <w:t xml:space="preserve">-от акцизов на автомобильный бензин, дизельное </w:t>
      </w:r>
      <w:proofErr w:type="gramStart"/>
      <w:r w:rsidRPr="00393808">
        <w:rPr>
          <w:sz w:val="28"/>
          <w:szCs w:val="28"/>
        </w:rPr>
        <w:t xml:space="preserve">топливо </w:t>
      </w:r>
      <w:r w:rsidR="00326E26" w:rsidRPr="00393808">
        <w:rPr>
          <w:sz w:val="28"/>
          <w:szCs w:val="28"/>
        </w:rPr>
        <w:t xml:space="preserve"> на</w:t>
      </w:r>
      <w:proofErr w:type="gramEnd"/>
      <w:r w:rsidR="00326E26" w:rsidRPr="00393808">
        <w:rPr>
          <w:sz w:val="28"/>
          <w:szCs w:val="28"/>
        </w:rPr>
        <w:t xml:space="preserve"> моторные масла для дизельных и (или) карбюраторных  (</w:t>
      </w:r>
      <w:proofErr w:type="spellStart"/>
      <w:r w:rsidR="00326E26" w:rsidRPr="00393808">
        <w:rPr>
          <w:sz w:val="28"/>
          <w:szCs w:val="28"/>
        </w:rPr>
        <w:t>инжекторных</w:t>
      </w:r>
      <w:proofErr w:type="spellEnd"/>
      <w:r w:rsidR="00326E26" w:rsidRPr="00393808">
        <w:rPr>
          <w:sz w:val="28"/>
          <w:szCs w:val="28"/>
        </w:rPr>
        <w:t>) двигателей,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FA10BD">
        <w:rPr>
          <w:sz w:val="28"/>
          <w:szCs w:val="28"/>
        </w:rPr>
        <w:t xml:space="preserve"> 29908,4</w:t>
      </w:r>
      <w:r w:rsidR="0040197F" w:rsidRPr="00393808">
        <w:rPr>
          <w:sz w:val="28"/>
          <w:szCs w:val="28"/>
        </w:rPr>
        <w:t xml:space="preserve"> </w:t>
      </w:r>
      <w:proofErr w:type="spellStart"/>
      <w:r w:rsidR="0040197F" w:rsidRPr="00393808">
        <w:rPr>
          <w:sz w:val="28"/>
          <w:szCs w:val="28"/>
        </w:rPr>
        <w:t>тыс.рублей</w:t>
      </w:r>
      <w:proofErr w:type="spellEnd"/>
      <w:r w:rsidR="00FA10BD">
        <w:rPr>
          <w:sz w:val="28"/>
          <w:szCs w:val="28"/>
        </w:rPr>
        <w:t xml:space="preserve"> (122,0</w:t>
      </w:r>
      <w:r w:rsidR="00393808" w:rsidRPr="00393808">
        <w:rPr>
          <w:sz w:val="28"/>
          <w:szCs w:val="28"/>
        </w:rPr>
        <w:t xml:space="preserve"> процентов плановых назначений)</w:t>
      </w:r>
      <w:r w:rsidR="0040197F" w:rsidRPr="00393808">
        <w:rPr>
          <w:sz w:val="28"/>
          <w:szCs w:val="28"/>
        </w:rPr>
        <w:t>,</w:t>
      </w:r>
      <w:r w:rsidR="00FA10BD">
        <w:rPr>
          <w:sz w:val="28"/>
          <w:szCs w:val="28"/>
        </w:rPr>
        <w:t xml:space="preserve"> что больше уровня 2021 года на 4627,3</w:t>
      </w:r>
      <w:r w:rsidR="00393808" w:rsidRPr="00393808">
        <w:rPr>
          <w:sz w:val="28"/>
          <w:szCs w:val="28"/>
        </w:rPr>
        <w:t xml:space="preserve"> </w:t>
      </w:r>
      <w:proofErr w:type="spellStart"/>
      <w:r w:rsidR="00393808" w:rsidRPr="00393808">
        <w:rPr>
          <w:sz w:val="28"/>
          <w:szCs w:val="28"/>
        </w:rPr>
        <w:t>тыс.рублей</w:t>
      </w:r>
      <w:proofErr w:type="spellEnd"/>
      <w:r w:rsidR="00393808" w:rsidRPr="00393808">
        <w:rPr>
          <w:sz w:val="28"/>
          <w:szCs w:val="28"/>
        </w:rPr>
        <w:t>;</w:t>
      </w:r>
    </w:p>
    <w:p w:rsidR="0040197F" w:rsidRPr="00393808" w:rsidRDefault="0040197F" w:rsidP="00393808">
      <w:pPr>
        <w:pStyle w:val="a8"/>
        <w:spacing w:after="0"/>
        <w:ind w:firstLine="567"/>
        <w:jc w:val="both"/>
        <w:rPr>
          <w:sz w:val="28"/>
          <w:szCs w:val="28"/>
        </w:rPr>
      </w:pPr>
      <w:r w:rsidRPr="00393808">
        <w:rPr>
          <w:sz w:val="28"/>
          <w:szCs w:val="28"/>
        </w:rPr>
        <w:t>-прочие субсидии бюджетам му</w:t>
      </w:r>
      <w:r w:rsidR="00393808" w:rsidRPr="00393808">
        <w:rPr>
          <w:sz w:val="28"/>
          <w:szCs w:val="28"/>
        </w:rPr>
        <w:t>н</w:t>
      </w:r>
      <w:r w:rsidR="00FA10BD">
        <w:rPr>
          <w:sz w:val="28"/>
          <w:szCs w:val="28"/>
        </w:rPr>
        <w:t>иципальных образований – 66558,9</w:t>
      </w:r>
      <w:r w:rsidR="00393808" w:rsidRPr="00393808">
        <w:rPr>
          <w:sz w:val="28"/>
          <w:szCs w:val="28"/>
        </w:rPr>
        <w:t xml:space="preserve"> </w:t>
      </w:r>
      <w:proofErr w:type="spellStart"/>
      <w:r w:rsidRPr="00393808">
        <w:rPr>
          <w:sz w:val="28"/>
          <w:szCs w:val="28"/>
        </w:rPr>
        <w:t>тыс.рублей</w:t>
      </w:r>
      <w:proofErr w:type="spellEnd"/>
      <w:r w:rsidR="00B33488">
        <w:rPr>
          <w:sz w:val="28"/>
          <w:szCs w:val="28"/>
        </w:rPr>
        <w:t xml:space="preserve"> (100,0</w:t>
      </w:r>
      <w:r w:rsidR="000D2BA3">
        <w:rPr>
          <w:sz w:val="28"/>
          <w:szCs w:val="28"/>
        </w:rPr>
        <w:t xml:space="preserve"> п</w:t>
      </w:r>
      <w:r w:rsidR="00B33488">
        <w:rPr>
          <w:sz w:val="28"/>
          <w:szCs w:val="28"/>
        </w:rPr>
        <w:t xml:space="preserve">роцентов плана), </w:t>
      </w:r>
      <w:r w:rsidR="00B33488" w:rsidRPr="00505B54">
        <w:rPr>
          <w:sz w:val="28"/>
          <w:szCs w:val="28"/>
        </w:rPr>
        <w:t>ч</w:t>
      </w:r>
      <w:r w:rsidR="00FA10BD">
        <w:rPr>
          <w:sz w:val="28"/>
          <w:szCs w:val="28"/>
        </w:rPr>
        <w:t xml:space="preserve">то больше 2021 года на </w:t>
      </w:r>
      <w:r w:rsidR="00B12061">
        <w:rPr>
          <w:sz w:val="28"/>
          <w:szCs w:val="28"/>
        </w:rPr>
        <w:t>30353,9</w:t>
      </w:r>
      <w:r w:rsidR="00393808" w:rsidRPr="00505B54">
        <w:rPr>
          <w:sz w:val="28"/>
          <w:szCs w:val="28"/>
        </w:rPr>
        <w:t xml:space="preserve"> </w:t>
      </w:r>
      <w:proofErr w:type="spellStart"/>
      <w:r w:rsidR="00393808" w:rsidRPr="00505B54">
        <w:rPr>
          <w:sz w:val="28"/>
          <w:szCs w:val="28"/>
        </w:rPr>
        <w:t>тыс.рублей</w:t>
      </w:r>
      <w:proofErr w:type="spellEnd"/>
      <w:r w:rsidRPr="00505B54">
        <w:rPr>
          <w:sz w:val="28"/>
          <w:szCs w:val="28"/>
        </w:rPr>
        <w:t>.</w:t>
      </w:r>
    </w:p>
    <w:p w:rsidR="00326E26" w:rsidRPr="00393808" w:rsidRDefault="00393808" w:rsidP="000D2BA3">
      <w:pPr>
        <w:pStyle w:val="a8"/>
        <w:spacing w:after="0"/>
        <w:ind w:firstLine="567"/>
        <w:jc w:val="both"/>
        <w:rPr>
          <w:sz w:val="28"/>
          <w:szCs w:val="28"/>
        </w:rPr>
      </w:pPr>
      <w:r w:rsidRPr="00393808">
        <w:rPr>
          <w:sz w:val="28"/>
          <w:szCs w:val="28"/>
        </w:rPr>
        <w:t>-</w:t>
      </w:r>
      <w:r w:rsidR="00BF2C38">
        <w:rPr>
          <w:sz w:val="28"/>
          <w:szCs w:val="28"/>
        </w:rPr>
        <w:t>н</w:t>
      </w:r>
      <w:r w:rsidR="00BF2C38" w:rsidRPr="00BF2C38">
        <w:rPr>
          <w:sz w:val="28"/>
          <w:szCs w:val="28"/>
        </w:rPr>
        <w:t>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393808">
        <w:rPr>
          <w:sz w:val="28"/>
          <w:szCs w:val="28"/>
        </w:rPr>
        <w:t xml:space="preserve"> </w:t>
      </w:r>
      <w:r w:rsidR="00B12061">
        <w:rPr>
          <w:sz w:val="28"/>
          <w:szCs w:val="28"/>
        </w:rPr>
        <w:t>составили 21125,1</w:t>
      </w:r>
      <w:r w:rsidRPr="00393808">
        <w:rPr>
          <w:sz w:val="28"/>
          <w:szCs w:val="28"/>
        </w:rPr>
        <w:t xml:space="preserve"> </w:t>
      </w:r>
      <w:proofErr w:type="spellStart"/>
      <w:r w:rsidRPr="00393808">
        <w:rPr>
          <w:sz w:val="28"/>
          <w:szCs w:val="28"/>
        </w:rPr>
        <w:t>тыс.</w:t>
      </w:r>
      <w:r w:rsidR="000D2BA3">
        <w:rPr>
          <w:sz w:val="28"/>
          <w:szCs w:val="28"/>
        </w:rPr>
        <w:t>рублей</w:t>
      </w:r>
      <w:proofErr w:type="spellEnd"/>
      <w:r w:rsidR="000D2BA3">
        <w:rPr>
          <w:sz w:val="28"/>
          <w:szCs w:val="28"/>
        </w:rPr>
        <w:t xml:space="preserve"> (100,0 процентов плана).</w:t>
      </w:r>
    </w:p>
    <w:p w:rsidR="003532D5" w:rsidRPr="00393808" w:rsidRDefault="003532D5" w:rsidP="00393808">
      <w:pPr>
        <w:pStyle w:val="a8"/>
        <w:spacing w:after="0"/>
        <w:ind w:firstLine="567"/>
        <w:jc w:val="both"/>
        <w:rPr>
          <w:sz w:val="28"/>
          <w:szCs w:val="28"/>
        </w:rPr>
      </w:pPr>
      <w:r w:rsidRPr="00393808">
        <w:rPr>
          <w:sz w:val="28"/>
          <w:szCs w:val="28"/>
        </w:rPr>
        <w:t xml:space="preserve">План поступлений доходов </w:t>
      </w:r>
      <w:r w:rsidR="00326E26" w:rsidRPr="00393808">
        <w:rPr>
          <w:sz w:val="28"/>
          <w:szCs w:val="28"/>
        </w:rPr>
        <w:t>в Д</w:t>
      </w:r>
      <w:r w:rsidR="00A31F40">
        <w:rPr>
          <w:sz w:val="28"/>
          <w:szCs w:val="28"/>
        </w:rPr>
        <w:t>орожный фонд исполнен на 104,8</w:t>
      </w:r>
      <w:r w:rsidR="00505B54">
        <w:rPr>
          <w:sz w:val="28"/>
          <w:szCs w:val="28"/>
        </w:rPr>
        <w:t xml:space="preserve"> </w:t>
      </w:r>
      <w:r w:rsidR="00B12061">
        <w:rPr>
          <w:sz w:val="28"/>
          <w:szCs w:val="28"/>
        </w:rPr>
        <w:t>процентов</w:t>
      </w:r>
      <w:r w:rsidRPr="00393808">
        <w:rPr>
          <w:sz w:val="28"/>
          <w:szCs w:val="28"/>
        </w:rPr>
        <w:t xml:space="preserve"> от у</w:t>
      </w:r>
      <w:r w:rsidR="006330F7">
        <w:rPr>
          <w:sz w:val="28"/>
          <w:szCs w:val="28"/>
        </w:rPr>
        <w:t>точненных плановых назначений и</w:t>
      </w:r>
      <w:r w:rsidRPr="00393808">
        <w:rPr>
          <w:sz w:val="28"/>
          <w:szCs w:val="28"/>
        </w:rPr>
        <w:t xml:space="preserve"> </w:t>
      </w:r>
      <w:r w:rsidR="00A31F40">
        <w:rPr>
          <w:sz w:val="28"/>
          <w:szCs w:val="28"/>
        </w:rPr>
        <w:t>на 155,6</w:t>
      </w:r>
      <w:r w:rsidR="0040197F" w:rsidRPr="00393808">
        <w:rPr>
          <w:sz w:val="28"/>
          <w:szCs w:val="28"/>
        </w:rPr>
        <w:t xml:space="preserve"> процента </w:t>
      </w:r>
      <w:r w:rsidR="00393808" w:rsidRPr="00393808">
        <w:rPr>
          <w:sz w:val="28"/>
          <w:szCs w:val="28"/>
        </w:rPr>
        <w:t>от</w:t>
      </w:r>
      <w:r w:rsidRPr="00393808">
        <w:rPr>
          <w:sz w:val="28"/>
          <w:szCs w:val="28"/>
        </w:rPr>
        <w:t xml:space="preserve"> показателей</w:t>
      </w:r>
      <w:r w:rsidR="00B12061">
        <w:rPr>
          <w:sz w:val="28"/>
          <w:szCs w:val="28"/>
        </w:rPr>
        <w:t xml:space="preserve"> 2021</w:t>
      </w:r>
      <w:r w:rsidR="00393808" w:rsidRPr="00393808">
        <w:rPr>
          <w:sz w:val="28"/>
          <w:szCs w:val="28"/>
        </w:rPr>
        <w:t xml:space="preserve"> года</w:t>
      </w:r>
      <w:r w:rsidRPr="00393808">
        <w:rPr>
          <w:sz w:val="28"/>
          <w:szCs w:val="28"/>
        </w:rPr>
        <w:t>.</w:t>
      </w:r>
    </w:p>
    <w:p w:rsidR="003532D5" w:rsidRPr="00FA557C" w:rsidRDefault="003532D5" w:rsidP="00BD3B3E">
      <w:pPr>
        <w:pStyle w:val="a8"/>
        <w:spacing w:after="0"/>
        <w:jc w:val="both"/>
      </w:pPr>
    </w:p>
    <w:p w:rsidR="003532D5" w:rsidRPr="00E910C7" w:rsidRDefault="003532D5" w:rsidP="00E910C7">
      <w:pPr>
        <w:pStyle w:val="a8"/>
        <w:spacing w:after="0"/>
        <w:ind w:firstLine="567"/>
        <w:jc w:val="both"/>
        <w:rPr>
          <w:sz w:val="28"/>
          <w:szCs w:val="28"/>
        </w:rPr>
      </w:pPr>
      <w:r w:rsidRPr="00E910C7">
        <w:rPr>
          <w:sz w:val="28"/>
          <w:szCs w:val="28"/>
        </w:rPr>
        <w:t xml:space="preserve">       </w:t>
      </w:r>
      <w:r w:rsidR="00326E26" w:rsidRPr="00E910C7">
        <w:rPr>
          <w:sz w:val="28"/>
          <w:szCs w:val="28"/>
        </w:rPr>
        <w:t xml:space="preserve"> </w:t>
      </w:r>
      <w:r w:rsidR="00B12061">
        <w:rPr>
          <w:sz w:val="28"/>
          <w:szCs w:val="28"/>
        </w:rPr>
        <w:t>Средства Дорожного фонда в 2022</w:t>
      </w:r>
      <w:r w:rsidRPr="00E910C7">
        <w:rPr>
          <w:sz w:val="28"/>
          <w:szCs w:val="28"/>
        </w:rPr>
        <w:t xml:space="preserve"> г</w:t>
      </w:r>
      <w:r w:rsidR="00B12061">
        <w:rPr>
          <w:sz w:val="28"/>
          <w:szCs w:val="28"/>
        </w:rPr>
        <w:t xml:space="preserve">оду использованы в сумме 114765,1 </w:t>
      </w:r>
      <w:proofErr w:type="spellStart"/>
      <w:r w:rsidR="00B12061">
        <w:rPr>
          <w:sz w:val="28"/>
          <w:szCs w:val="28"/>
        </w:rPr>
        <w:t>тыс.рублей</w:t>
      </w:r>
      <w:proofErr w:type="spellEnd"/>
      <w:r w:rsidR="00B12061">
        <w:rPr>
          <w:sz w:val="28"/>
          <w:szCs w:val="28"/>
        </w:rPr>
        <w:t xml:space="preserve"> или на 95,</w:t>
      </w:r>
      <w:proofErr w:type="gramStart"/>
      <w:r w:rsidR="00B12061">
        <w:rPr>
          <w:sz w:val="28"/>
          <w:szCs w:val="28"/>
        </w:rPr>
        <w:t>6</w:t>
      </w:r>
      <w:r w:rsidR="00BC115F" w:rsidRPr="00E910C7">
        <w:rPr>
          <w:sz w:val="28"/>
          <w:szCs w:val="28"/>
        </w:rPr>
        <w:t xml:space="preserve"> </w:t>
      </w:r>
      <w:r w:rsidRPr="00E910C7">
        <w:rPr>
          <w:sz w:val="28"/>
          <w:szCs w:val="28"/>
        </w:rPr>
        <w:t xml:space="preserve"> %</w:t>
      </w:r>
      <w:proofErr w:type="gramEnd"/>
      <w:r w:rsidRPr="00E910C7">
        <w:rPr>
          <w:sz w:val="28"/>
          <w:szCs w:val="28"/>
        </w:rPr>
        <w:t xml:space="preserve"> от поступивших доходов, и направлен</w:t>
      </w:r>
      <w:r w:rsidR="0040197F" w:rsidRPr="00E910C7">
        <w:rPr>
          <w:sz w:val="28"/>
          <w:szCs w:val="28"/>
        </w:rPr>
        <w:t xml:space="preserve">ы были на реализацию мероприятий </w:t>
      </w:r>
      <w:r w:rsidRPr="00E910C7">
        <w:rPr>
          <w:sz w:val="28"/>
          <w:szCs w:val="28"/>
        </w:rPr>
        <w:t xml:space="preserve">подпрограммы  "Развитие транспортной  системы на территории </w:t>
      </w:r>
      <w:proofErr w:type="spellStart"/>
      <w:r w:rsidRPr="00E910C7">
        <w:rPr>
          <w:sz w:val="28"/>
          <w:szCs w:val="28"/>
        </w:rPr>
        <w:t>Вытегорского</w:t>
      </w:r>
      <w:proofErr w:type="spellEnd"/>
      <w:r w:rsidRPr="00E910C7">
        <w:rPr>
          <w:sz w:val="28"/>
          <w:szCs w:val="28"/>
        </w:rPr>
        <w:t xml:space="preserve"> муниципального района на</w:t>
      </w:r>
      <w:r w:rsidR="00505B54">
        <w:rPr>
          <w:sz w:val="28"/>
          <w:szCs w:val="28"/>
        </w:rPr>
        <w:t xml:space="preserve"> 2021-2025</w:t>
      </w:r>
      <w:r w:rsidR="0040197F" w:rsidRPr="00E910C7">
        <w:rPr>
          <w:sz w:val="28"/>
          <w:szCs w:val="28"/>
        </w:rPr>
        <w:t xml:space="preserve"> годы". </w:t>
      </w:r>
      <w:r w:rsidR="0040197F" w:rsidRPr="006330F7">
        <w:rPr>
          <w:sz w:val="28"/>
          <w:szCs w:val="28"/>
        </w:rPr>
        <w:t>Формирование и исполнение Дорожного фонда в П</w:t>
      </w:r>
      <w:r w:rsidR="00AE2A38" w:rsidRPr="006330F7">
        <w:rPr>
          <w:sz w:val="28"/>
          <w:szCs w:val="28"/>
        </w:rPr>
        <w:t xml:space="preserve">риложении 4 </w:t>
      </w:r>
      <w:r w:rsidR="0040197F" w:rsidRPr="006330F7">
        <w:rPr>
          <w:sz w:val="28"/>
          <w:szCs w:val="28"/>
        </w:rPr>
        <w:t>к Заключению.</w:t>
      </w:r>
    </w:p>
    <w:p w:rsidR="003532D5" w:rsidRPr="00E910C7" w:rsidRDefault="003532D5" w:rsidP="00E910C7">
      <w:pPr>
        <w:pStyle w:val="a8"/>
        <w:spacing w:after="0"/>
        <w:ind w:firstLine="567"/>
        <w:jc w:val="both"/>
        <w:rPr>
          <w:sz w:val="28"/>
          <w:szCs w:val="28"/>
        </w:rPr>
      </w:pPr>
    </w:p>
    <w:p w:rsidR="003532D5" w:rsidRPr="00E910C7" w:rsidRDefault="006330F7" w:rsidP="00E910C7">
      <w:pPr>
        <w:pStyle w:val="a8"/>
        <w:spacing w:after="0"/>
        <w:ind w:firstLine="567"/>
        <w:jc w:val="both"/>
        <w:rPr>
          <w:sz w:val="28"/>
          <w:szCs w:val="28"/>
        </w:rPr>
      </w:pPr>
      <w:r>
        <w:rPr>
          <w:sz w:val="28"/>
          <w:szCs w:val="28"/>
        </w:rPr>
        <w:t>Остаток</w:t>
      </w:r>
      <w:r w:rsidR="003532D5" w:rsidRPr="00E910C7">
        <w:rPr>
          <w:sz w:val="28"/>
          <w:szCs w:val="28"/>
        </w:rPr>
        <w:t xml:space="preserve"> </w:t>
      </w:r>
      <w:r w:rsidR="00BC6347" w:rsidRPr="00E910C7">
        <w:rPr>
          <w:sz w:val="28"/>
          <w:szCs w:val="28"/>
        </w:rPr>
        <w:t xml:space="preserve">средств муниципального </w:t>
      </w:r>
      <w:r w:rsidR="00B12061">
        <w:rPr>
          <w:sz w:val="28"/>
          <w:szCs w:val="28"/>
        </w:rPr>
        <w:t>Дорожного фонда на 1 января 2023</w:t>
      </w:r>
      <w:r w:rsidR="003532D5" w:rsidRPr="00E910C7">
        <w:rPr>
          <w:sz w:val="28"/>
          <w:szCs w:val="28"/>
        </w:rPr>
        <w:t xml:space="preserve"> года</w:t>
      </w:r>
      <w:r w:rsidR="000D2BA3">
        <w:rPr>
          <w:sz w:val="28"/>
          <w:szCs w:val="28"/>
        </w:rPr>
        <w:t xml:space="preserve"> соста</w:t>
      </w:r>
      <w:r w:rsidR="00B12061">
        <w:rPr>
          <w:sz w:val="28"/>
          <w:szCs w:val="28"/>
        </w:rPr>
        <w:t>вил 5387,4</w:t>
      </w:r>
      <w:r w:rsidR="00BC6347" w:rsidRPr="00E910C7">
        <w:rPr>
          <w:sz w:val="28"/>
          <w:szCs w:val="28"/>
        </w:rPr>
        <w:t xml:space="preserve"> </w:t>
      </w:r>
      <w:proofErr w:type="spellStart"/>
      <w:r w:rsidR="00BC6347" w:rsidRPr="00E910C7">
        <w:rPr>
          <w:sz w:val="28"/>
          <w:szCs w:val="28"/>
        </w:rPr>
        <w:t>тыс.рублей</w:t>
      </w:r>
      <w:proofErr w:type="spellEnd"/>
      <w:r w:rsidR="00BC6347" w:rsidRPr="00E910C7">
        <w:rPr>
          <w:sz w:val="28"/>
          <w:szCs w:val="28"/>
        </w:rPr>
        <w:t>.</w:t>
      </w:r>
    </w:p>
    <w:p w:rsidR="003532D5" w:rsidRPr="00E910C7" w:rsidRDefault="003532D5" w:rsidP="00E910C7">
      <w:pPr>
        <w:pStyle w:val="a8"/>
        <w:spacing w:after="0"/>
        <w:ind w:firstLine="567"/>
        <w:rPr>
          <w:sz w:val="28"/>
          <w:szCs w:val="28"/>
        </w:rPr>
      </w:pPr>
    </w:p>
    <w:p w:rsidR="003532D5" w:rsidRPr="00E910C7" w:rsidRDefault="003532D5" w:rsidP="00E910C7">
      <w:pPr>
        <w:pStyle w:val="a8"/>
        <w:spacing w:after="0"/>
        <w:ind w:firstLine="567"/>
        <w:jc w:val="both"/>
        <w:rPr>
          <w:b/>
          <w:sz w:val="28"/>
          <w:szCs w:val="28"/>
        </w:rPr>
      </w:pPr>
      <w:r w:rsidRPr="00E910C7">
        <w:rPr>
          <w:sz w:val="28"/>
          <w:szCs w:val="28"/>
        </w:rPr>
        <w:t>Отчет о расходовании средств Дорожного фонда, представленный в составе приложений к отчету об испол</w:t>
      </w:r>
      <w:r w:rsidR="006330F7">
        <w:rPr>
          <w:sz w:val="28"/>
          <w:szCs w:val="28"/>
        </w:rPr>
        <w:t>нении районного бюджета</w:t>
      </w:r>
      <w:r w:rsidRPr="00E910C7">
        <w:rPr>
          <w:sz w:val="28"/>
          <w:szCs w:val="28"/>
        </w:rPr>
        <w:t xml:space="preserve"> соответствует данным годовой бюджетной отчетности ф. 0503117</w:t>
      </w:r>
      <w:r w:rsidR="003172BF" w:rsidRPr="00E910C7">
        <w:rPr>
          <w:sz w:val="28"/>
          <w:szCs w:val="28"/>
        </w:rPr>
        <w:t>.</w:t>
      </w:r>
      <w:r w:rsidRPr="00E910C7">
        <w:rPr>
          <w:sz w:val="28"/>
          <w:szCs w:val="28"/>
        </w:rPr>
        <w:t xml:space="preserve"> </w:t>
      </w:r>
    </w:p>
    <w:p w:rsidR="00BC6347" w:rsidRPr="00FA557C" w:rsidRDefault="00BC6347" w:rsidP="002941A8">
      <w:pPr>
        <w:spacing w:after="0"/>
        <w:jc w:val="both"/>
        <w:rPr>
          <w:rFonts w:ascii="Times New Roman" w:hAnsi="Times New Roman" w:cs="Times New Roman"/>
          <w:b/>
          <w:sz w:val="24"/>
          <w:szCs w:val="24"/>
        </w:rPr>
      </w:pPr>
    </w:p>
    <w:p w:rsidR="00D27166" w:rsidRPr="00B30412" w:rsidRDefault="00891569" w:rsidP="0037243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w:t>
      </w:r>
      <w:r w:rsidR="00D27166" w:rsidRPr="00B30412">
        <w:rPr>
          <w:rFonts w:ascii="Times New Roman" w:hAnsi="Times New Roman" w:cs="Times New Roman"/>
          <w:b/>
          <w:sz w:val="28"/>
          <w:szCs w:val="28"/>
        </w:rPr>
        <w:t>. Дебиторская и кредиторская задолженность учреждений бюджетной сферы</w:t>
      </w:r>
    </w:p>
    <w:p w:rsidR="00B06134" w:rsidRPr="000D2BA3" w:rsidRDefault="00B06134" w:rsidP="00372438">
      <w:pPr>
        <w:spacing w:after="0" w:line="240" w:lineRule="auto"/>
        <w:ind w:firstLine="567"/>
        <w:jc w:val="both"/>
        <w:rPr>
          <w:rFonts w:ascii="Times New Roman" w:hAnsi="Times New Roman" w:cs="Times New Roman"/>
          <w:b/>
          <w:color w:val="0070C0"/>
          <w:sz w:val="28"/>
          <w:szCs w:val="28"/>
        </w:rPr>
      </w:pP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В ходе исполнения решения Представительного Собр</w:t>
      </w:r>
      <w:r w:rsidR="0088059C" w:rsidRPr="00372438">
        <w:rPr>
          <w:rFonts w:ascii="Times New Roman" w:hAnsi="Times New Roman" w:cs="Times New Roman"/>
          <w:sz w:val="28"/>
          <w:szCs w:val="28"/>
        </w:rPr>
        <w:t>ания «О районном бюджете</w:t>
      </w:r>
      <w:r w:rsidR="00A31F40">
        <w:rPr>
          <w:rFonts w:ascii="Times New Roman" w:hAnsi="Times New Roman" w:cs="Times New Roman"/>
          <w:sz w:val="28"/>
          <w:szCs w:val="28"/>
        </w:rPr>
        <w:t xml:space="preserve"> на 2022</w:t>
      </w:r>
      <w:r w:rsidR="00DD6BCC" w:rsidRPr="00372438">
        <w:rPr>
          <w:rFonts w:ascii="Times New Roman" w:hAnsi="Times New Roman" w:cs="Times New Roman"/>
          <w:sz w:val="28"/>
          <w:szCs w:val="28"/>
        </w:rPr>
        <w:t xml:space="preserve"> год</w:t>
      </w:r>
      <w:r w:rsidR="00A31F40">
        <w:rPr>
          <w:rFonts w:ascii="Times New Roman" w:hAnsi="Times New Roman" w:cs="Times New Roman"/>
          <w:sz w:val="28"/>
          <w:szCs w:val="28"/>
        </w:rPr>
        <w:t xml:space="preserve"> и плановый период 2023 и 2024 годов» в 2022</w:t>
      </w:r>
      <w:r w:rsidRPr="00372438">
        <w:rPr>
          <w:rFonts w:ascii="Times New Roman" w:hAnsi="Times New Roman" w:cs="Times New Roman"/>
          <w:sz w:val="28"/>
          <w:szCs w:val="28"/>
        </w:rPr>
        <w:t xml:space="preserve"> году главными распорядителями районного </w:t>
      </w:r>
      <w:r w:rsidRPr="00B30412">
        <w:rPr>
          <w:rFonts w:ascii="Times New Roman" w:hAnsi="Times New Roman" w:cs="Times New Roman"/>
          <w:sz w:val="28"/>
          <w:szCs w:val="28"/>
        </w:rPr>
        <w:t xml:space="preserve">бюджета допускалось отвлечение бюджетных средств </w:t>
      </w:r>
      <w:r w:rsidRPr="00B30412">
        <w:rPr>
          <w:rFonts w:ascii="Times New Roman" w:hAnsi="Times New Roman" w:cs="Times New Roman"/>
          <w:sz w:val="28"/>
          <w:szCs w:val="28"/>
        </w:rPr>
        <w:lastRenderedPageBreak/>
        <w:t xml:space="preserve">в дебиторскую задолженность, что повлияло </w:t>
      </w:r>
      <w:r w:rsidRPr="00372438">
        <w:rPr>
          <w:rFonts w:ascii="Times New Roman" w:hAnsi="Times New Roman" w:cs="Times New Roman"/>
          <w:sz w:val="28"/>
          <w:szCs w:val="28"/>
        </w:rPr>
        <w:t>на эффективность использования средств районного бюджета.</w:t>
      </w:r>
    </w:p>
    <w:p w:rsidR="00CF5824"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Согласно годовому отчету </w:t>
      </w:r>
      <w:r w:rsidR="00955A81" w:rsidRPr="00372438">
        <w:rPr>
          <w:rFonts w:ascii="Times New Roman" w:hAnsi="Times New Roman" w:cs="Times New Roman"/>
          <w:sz w:val="28"/>
          <w:szCs w:val="28"/>
        </w:rPr>
        <w:t xml:space="preserve">Главными администраторами, Главными распорядителями </w:t>
      </w:r>
      <w:r w:rsidR="00543655">
        <w:rPr>
          <w:rFonts w:ascii="Times New Roman" w:hAnsi="Times New Roman" w:cs="Times New Roman"/>
          <w:sz w:val="28"/>
          <w:szCs w:val="28"/>
        </w:rPr>
        <w:t>проводилась</w:t>
      </w:r>
      <w:r w:rsidR="00955A81" w:rsidRPr="00CF5824">
        <w:rPr>
          <w:rFonts w:ascii="Times New Roman" w:hAnsi="Times New Roman" w:cs="Times New Roman"/>
          <w:sz w:val="28"/>
          <w:szCs w:val="28"/>
        </w:rPr>
        <w:t xml:space="preserve"> работа по сокращению дебиторской </w:t>
      </w:r>
      <w:r w:rsidR="00955A81" w:rsidRPr="00372438">
        <w:rPr>
          <w:rFonts w:ascii="Times New Roman" w:hAnsi="Times New Roman" w:cs="Times New Roman"/>
          <w:sz w:val="28"/>
          <w:szCs w:val="28"/>
        </w:rPr>
        <w:t>задолженности.</w:t>
      </w:r>
      <w:r w:rsidR="00CF5824">
        <w:rPr>
          <w:rFonts w:ascii="Times New Roman" w:hAnsi="Times New Roman" w:cs="Times New Roman"/>
          <w:sz w:val="28"/>
          <w:szCs w:val="28"/>
        </w:rPr>
        <w:t xml:space="preserve"> </w:t>
      </w:r>
      <w:r w:rsidR="00543655">
        <w:rPr>
          <w:rFonts w:ascii="Times New Roman" w:hAnsi="Times New Roman" w:cs="Times New Roman"/>
          <w:sz w:val="28"/>
          <w:szCs w:val="28"/>
        </w:rPr>
        <w:t>Но не смотря на принятые меры, д</w:t>
      </w:r>
      <w:r w:rsidR="00CF5824">
        <w:rPr>
          <w:rFonts w:ascii="Times New Roman" w:hAnsi="Times New Roman" w:cs="Times New Roman"/>
          <w:sz w:val="28"/>
          <w:szCs w:val="28"/>
        </w:rPr>
        <w:t xml:space="preserve">ебиторская задолженность </w:t>
      </w:r>
      <w:r w:rsidR="00543655">
        <w:rPr>
          <w:rFonts w:ascii="Times New Roman" w:hAnsi="Times New Roman" w:cs="Times New Roman"/>
          <w:sz w:val="28"/>
          <w:szCs w:val="28"/>
        </w:rPr>
        <w:t>(</w:t>
      </w:r>
      <w:r w:rsidR="00CF5824">
        <w:rPr>
          <w:rFonts w:ascii="Times New Roman" w:hAnsi="Times New Roman" w:cs="Times New Roman"/>
          <w:sz w:val="28"/>
          <w:szCs w:val="28"/>
        </w:rPr>
        <w:t>за исключением</w:t>
      </w:r>
      <w:r w:rsidR="00543655">
        <w:rPr>
          <w:rFonts w:ascii="Times New Roman" w:hAnsi="Times New Roman" w:cs="Times New Roman"/>
          <w:sz w:val="28"/>
          <w:szCs w:val="28"/>
        </w:rPr>
        <w:t xml:space="preserve"> начисленных доходов) увеличилась на 77475,5</w:t>
      </w:r>
      <w:r w:rsidR="00CF5824">
        <w:rPr>
          <w:rFonts w:ascii="Times New Roman" w:hAnsi="Times New Roman" w:cs="Times New Roman"/>
          <w:sz w:val="28"/>
          <w:szCs w:val="28"/>
        </w:rPr>
        <w:t xml:space="preserve"> </w:t>
      </w:r>
      <w:proofErr w:type="spellStart"/>
      <w:r w:rsidR="00CF5824">
        <w:rPr>
          <w:rFonts w:ascii="Times New Roman" w:hAnsi="Times New Roman" w:cs="Times New Roman"/>
          <w:sz w:val="28"/>
          <w:szCs w:val="28"/>
        </w:rPr>
        <w:t>тыс.рубле</w:t>
      </w:r>
      <w:r w:rsidR="00543655">
        <w:rPr>
          <w:rFonts w:ascii="Times New Roman" w:hAnsi="Times New Roman" w:cs="Times New Roman"/>
          <w:sz w:val="28"/>
          <w:szCs w:val="28"/>
        </w:rPr>
        <w:t>й</w:t>
      </w:r>
      <w:proofErr w:type="spellEnd"/>
      <w:r w:rsidR="00543655">
        <w:rPr>
          <w:rFonts w:ascii="Times New Roman" w:hAnsi="Times New Roman" w:cs="Times New Roman"/>
          <w:sz w:val="28"/>
          <w:szCs w:val="28"/>
        </w:rPr>
        <w:t xml:space="preserve"> и составила на конец года 82365,9</w:t>
      </w:r>
      <w:r w:rsidR="00CF5824">
        <w:rPr>
          <w:rFonts w:ascii="Times New Roman" w:hAnsi="Times New Roman" w:cs="Times New Roman"/>
          <w:sz w:val="28"/>
          <w:szCs w:val="28"/>
        </w:rPr>
        <w:t xml:space="preserve"> </w:t>
      </w:r>
      <w:proofErr w:type="spellStart"/>
      <w:r w:rsidR="00CF5824">
        <w:rPr>
          <w:rFonts w:ascii="Times New Roman" w:hAnsi="Times New Roman" w:cs="Times New Roman"/>
          <w:sz w:val="28"/>
          <w:szCs w:val="28"/>
        </w:rPr>
        <w:t>тыс.рублей</w:t>
      </w:r>
      <w:proofErr w:type="spellEnd"/>
      <w:r w:rsidR="00CF5824">
        <w:rPr>
          <w:rFonts w:ascii="Times New Roman" w:hAnsi="Times New Roman" w:cs="Times New Roman"/>
          <w:sz w:val="28"/>
          <w:szCs w:val="28"/>
        </w:rPr>
        <w:t>.</w:t>
      </w:r>
    </w:p>
    <w:p w:rsidR="00D27166"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  П</w:t>
      </w:r>
      <w:r w:rsidR="00D27166" w:rsidRPr="00372438">
        <w:rPr>
          <w:rFonts w:ascii="Times New Roman" w:hAnsi="Times New Roman" w:cs="Times New Roman"/>
          <w:sz w:val="28"/>
          <w:szCs w:val="28"/>
        </w:rPr>
        <w:t xml:space="preserve">о районному бюджету в течение года </w:t>
      </w:r>
      <w:r w:rsidR="006C72DC">
        <w:rPr>
          <w:rFonts w:ascii="Times New Roman" w:hAnsi="Times New Roman" w:cs="Times New Roman"/>
          <w:sz w:val="28"/>
          <w:szCs w:val="28"/>
        </w:rPr>
        <w:t xml:space="preserve">в </w:t>
      </w:r>
      <w:r w:rsidR="006C72DC" w:rsidRPr="00B30412">
        <w:rPr>
          <w:rFonts w:ascii="Times New Roman" w:hAnsi="Times New Roman" w:cs="Times New Roman"/>
          <w:sz w:val="28"/>
          <w:szCs w:val="28"/>
        </w:rPr>
        <w:t xml:space="preserve">целом </w:t>
      </w:r>
      <w:r w:rsidR="00B800C9" w:rsidRPr="00B30412">
        <w:rPr>
          <w:rFonts w:ascii="Times New Roman" w:hAnsi="Times New Roman" w:cs="Times New Roman"/>
          <w:sz w:val="28"/>
          <w:szCs w:val="28"/>
        </w:rPr>
        <w:t>дебиторская задолжен</w:t>
      </w:r>
      <w:r w:rsidR="00DA7ECF" w:rsidRPr="00B30412">
        <w:rPr>
          <w:rFonts w:ascii="Times New Roman" w:hAnsi="Times New Roman" w:cs="Times New Roman"/>
          <w:sz w:val="28"/>
          <w:szCs w:val="28"/>
        </w:rPr>
        <w:t>ность возросла</w:t>
      </w:r>
      <w:r w:rsidR="002E0DCE" w:rsidRPr="00B30412">
        <w:rPr>
          <w:rFonts w:ascii="Times New Roman" w:hAnsi="Times New Roman" w:cs="Times New Roman"/>
          <w:sz w:val="28"/>
          <w:szCs w:val="28"/>
        </w:rPr>
        <w:t xml:space="preserve"> на </w:t>
      </w:r>
      <w:r w:rsidR="00543655">
        <w:rPr>
          <w:rFonts w:ascii="Times New Roman" w:hAnsi="Times New Roman" w:cs="Times New Roman"/>
          <w:sz w:val="28"/>
          <w:szCs w:val="28"/>
        </w:rPr>
        <w:t>434415,6</w:t>
      </w:r>
      <w:r w:rsidR="00D27166" w:rsidRPr="00B30412">
        <w:rPr>
          <w:rFonts w:ascii="Times New Roman" w:hAnsi="Times New Roman" w:cs="Times New Roman"/>
          <w:sz w:val="28"/>
          <w:szCs w:val="28"/>
        </w:rPr>
        <w:t xml:space="preserve"> тыс. рублей и сост</w:t>
      </w:r>
      <w:r w:rsidR="0088059C" w:rsidRPr="00B30412">
        <w:rPr>
          <w:rFonts w:ascii="Times New Roman" w:hAnsi="Times New Roman" w:cs="Times New Roman"/>
          <w:sz w:val="28"/>
          <w:szCs w:val="28"/>
        </w:rPr>
        <w:t xml:space="preserve">авила по </w:t>
      </w:r>
      <w:r w:rsidR="0088059C" w:rsidRPr="00372438">
        <w:rPr>
          <w:rFonts w:ascii="Times New Roman" w:hAnsi="Times New Roman" w:cs="Times New Roman"/>
          <w:sz w:val="28"/>
          <w:szCs w:val="28"/>
        </w:rPr>
        <w:t>состоян</w:t>
      </w:r>
      <w:r w:rsidR="00197DDB" w:rsidRPr="00372438">
        <w:rPr>
          <w:rFonts w:ascii="Times New Roman" w:hAnsi="Times New Roman" w:cs="Times New Roman"/>
          <w:sz w:val="28"/>
          <w:szCs w:val="28"/>
        </w:rPr>
        <w:t xml:space="preserve">ию </w:t>
      </w:r>
      <w:r w:rsidR="00543655">
        <w:rPr>
          <w:rFonts w:ascii="Times New Roman" w:hAnsi="Times New Roman" w:cs="Times New Roman"/>
          <w:sz w:val="28"/>
          <w:szCs w:val="28"/>
        </w:rPr>
        <w:t>на 01.01.2023</w:t>
      </w:r>
      <w:r w:rsidR="002E0DCE" w:rsidRPr="00372438">
        <w:rPr>
          <w:rFonts w:ascii="Times New Roman" w:hAnsi="Times New Roman" w:cs="Times New Roman"/>
          <w:sz w:val="28"/>
          <w:szCs w:val="28"/>
        </w:rPr>
        <w:t xml:space="preserve"> года </w:t>
      </w:r>
      <w:r w:rsidR="00543655">
        <w:rPr>
          <w:rFonts w:ascii="Times New Roman" w:hAnsi="Times New Roman" w:cs="Times New Roman"/>
          <w:sz w:val="28"/>
          <w:szCs w:val="28"/>
        </w:rPr>
        <w:t>2738212,4</w:t>
      </w:r>
      <w:r w:rsidR="00D27166" w:rsidRPr="00372438">
        <w:rPr>
          <w:rFonts w:ascii="Times New Roman" w:hAnsi="Times New Roman" w:cs="Times New Roman"/>
          <w:sz w:val="28"/>
          <w:szCs w:val="28"/>
        </w:rPr>
        <w:t xml:space="preserve"> тыс. рублей</w:t>
      </w:r>
      <w:r w:rsidR="00DA7ECF" w:rsidRPr="00372438">
        <w:rPr>
          <w:rFonts w:ascii="Times New Roman" w:hAnsi="Times New Roman" w:cs="Times New Roman"/>
          <w:sz w:val="28"/>
          <w:szCs w:val="28"/>
        </w:rPr>
        <w:t xml:space="preserve"> (на начало года – </w:t>
      </w:r>
      <w:r w:rsidR="00543655">
        <w:rPr>
          <w:rFonts w:ascii="Times New Roman" w:hAnsi="Times New Roman" w:cs="Times New Roman"/>
          <w:sz w:val="28"/>
          <w:szCs w:val="28"/>
        </w:rPr>
        <w:t>2298906,4</w:t>
      </w:r>
      <w:r w:rsidR="00530945" w:rsidRPr="00372438">
        <w:rPr>
          <w:rFonts w:ascii="Times New Roman" w:hAnsi="Times New Roman" w:cs="Times New Roman"/>
          <w:sz w:val="28"/>
          <w:szCs w:val="28"/>
        </w:rPr>
        <w:t xml:space="preserve"> </w:t>
      </w:r>
      <w:proofErr w:type="spellStart"/>
      <w:r w:rsidR="00530945" w:rsidRPr="00372438">
        <w:rPr>
          <w:rFonts w:ascii="Times New Roman" w:hAnsi="Times New Roman" w:cs="Times New Roman"/>
          <w:sz w:val="28"/>
          <w:szCs w:val="28"/>
        </w:rPr>
        <w:t>тыс.рублей</w:t>
      </w:r>
      <w:proofErr w:type="spellEnd"/>
      <w:r w:rsidR="00530945" w:rsidRPr="00372438">
        <w:rPr>
          <w:rFonts w:ascii="Times New Roman" w:hAnsi="Times New Roman" w:cs="Times New Roman"/>
          <w:sz w:val="28"/>
          <w:szCs w:val="28"/>
        </w:rPr>
        <w:t>)</w:t>
      </w:r>
      <w:r w:rsidR="00D27166" w:rsidRPr="00372438">
        <w:rPr>
          <w:rFonts w:ascii="Times New Roman" w:hAnsi="Times New Roman" w:cs="Times New Roman"/>
          <w:sz w:val="28"/>
          <w:szCs w:val="28"/>
        </w:rPr>
        <w:t>.</w:t>
      </w:r>
      <w:r w:rsidR="00DA7ECF" w:rsidRPr="00372438">
        <w:rPr>
          <w:rFonts w:ascii="Times New Roman" w:hAnsi="Times New Roman" w:cs="Times New Roman"/>
          <w:sz w:val="28"/>
          <w:szCs w:val="28"/>
        </w:rPr>
        <w:t xml:space="preserve"> Причина роста дебиторской задолженности </w:t>
      </w:r>
      <w:r w:rsidR="007D527F" w:rsidRPr="00372438">
        <w:rPr>
          <w:rFonts w:ascii="Times New Roman" w:hAnsi="Times New Roman" w:cs="Times New Roman"/>
          <w:sz w:val="28"/>
          <w:szCs w:val="28"/>
        </w:rPr>
        <w:t>-</w:t>
      </w:r>
      <w:r w:rsidR="00CF5824">
        <w:rPr>
          <w:rFonts w:ascii="Times New Roman" w:hAnsi="Times New Roman" w:cs="Times New Roman"/>
          <w:sz w:val="28"/>
          <w:szCs w:val="28"/>
        </w:rPr>
        <w:t xml:space="preserve"> п</w:t>
      </w:r>
      <w:r w:rsidR="007D527F" w:rsidRPr="00372438">
        <w:rPr>
          <w:rFonts w:ascii="Times New Roman" w:hAnsi="Times New Roman" w:cs="Times New Roman"/>
          <w:sz w:val="28"/>
          <w:szCs w:val="28"/>
        </w:rPr>
        <w:t>роизведено</w:t>
      </w:r>
      <w:r w:rsidR="00A94CE7" w:rsidRPr="00372438">
        <w:rPr>
          <w:rFonts w:ascii="Times New Roman" w:hAnsi="Times New Roman" w:cs="Times New Roman"/>
          <w:sz w:val="28"/>
          <w:szCs w:val="28"/>
        </w:rPr>
        <w:t xml:space="preserve"> начисление доходов будущих периодов</w:t>
      </w:r>
      <w:r w:rsidR="00543655">
        <w:rPr>
          <w:rFonts w:ascii="Times New Roman" w:hAnsi="Times New Roman" w:cs="Times New Roman"/>
          <w:sz w:val="28"/>
          <w:szCs w:val="28"/>
        </w:rPr>
        <w:t>, произведены авансовые платежи за товары, работы и услуги</w:t>
      </w:r>
      <w:r w:rsidR="007D527F" w:rsidRPr="00372438">
        <w:rPr>
          <w:rFonts w:ascii="Times New Roman" w:hAnsi="Times New Roman" w:cs="Times New Roman"/>
          <w:sz w:val="28"/>
          <w:szCs w:val="28"/>
        </w:rPr>
        <w:t>.</w:t>
      </w: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Состояние дебиторской задолженности</w:t>
      </w:r>
      <w:r w:rsidR="00543655">
        <w:rPr>
          <w:rFonts w:ascii="Times New Roman" w:hAnsi="Times New Roman" w:cs="Times New Roman"/>
          <w:sz w:val="28"/>
          <w:szCs w:val="28"/>
        </w:rPr>
        <w:t xml:space="preserve"> на 01.01.2023</w:t>
      </w:r>
      <w:r w:rsidR="00530945" w:rsidRPr="00372438">
        <w:rPr>
          <w:rFonts w:ascii="Times New Roman" w:hAnsi="Times New Roman" w:cs="Times New Roman"/>
          <w:sz w:val="28"/>
          <w:szCs w:val="28"/>
        </w:rPr>
        <w:t xml:space="preserve"> года </w:t>
      </w:r>
      <w:r w:rsidRPr="00372438">
        <w:rPr>
          <w:rFonts w:ascii="Times New Roman" w:hAnsi="Times New Roman" w:cs="Times New Roman"/>
          <w:sz w:val="28"/>
          <w:szCs w:val="28"/>
        </w:rPr>
        <w:t>характеризуется следующими данными:</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 задолженность по </w:t>
      </w:r>
      <w:proofErr w:type="gramStart"/>
      <w:r w:rsidRPr="00372438">
        <w:rPr>
          <w:rFonts w:ascii="Times New Roman" w:hAnsi="Times New Roman" w:cs="Times New Roman"/>
          <w:sz w:val="28"/>
          <w:szCs w:val="28"/>
        </w:rPr>
        <w:t>счету  120500000</w:t>
      </w:r>
      <w:proofErr w:type="gramEnd"/>
      <w:r w:rsidRPr="00372438">
        <w:rPr>
          <w:rFonts w:ascii="Times New Roman" w:hAnsi="Times New Roman" w:cs="Times New Roman"/>
          <w:sz w:val="28"/>
          <w:szCs w:val="28"/>
        </w:rPr>
        <w:t xml:space="preserve"> «Расч</w:t>
      </w:r>
      <w:r w:rsidR="00DD6BCC" w:rsidRPr="00372438">
        <w:rPr>
          <w:rFonts w:ascii="Times New Roman" w:hAnsi="Times New Roman" w:cs="Times New Roman"/>
          <w:sz w:val="28"/>
          <w:szCs w:val="28"/>
        </w:rPr>
        <w:t>е</w:t>
      </w:r>
      <w:r w:rsidR="00FD097C" w:rsidRPr="00372438">
        <w:rPr>
          <w:rFonts w:ascii="Times New Roman" w:hAnsi="Times New Roman" w:cs="Times New Roman"/>
          <w:sz w:val="28"/>
          <w:szCs w:val="28"/>
        </w:rPr>
        <w:t>т</w:t>
      </w:r>
      <w:r w:rsidR="007D527F" w:rsidRPr="00372438">
        <w:rPr>
          <w:rFonts w:ascii="Times New Roman" w:hAnsi="Times New Roman" w:cs="Times New Roman"/>
          <w:sz w:val="28"/>
          <w:szCs w:val="28"/>
        </w:rPr>
        <w:t>ы</w:t>
      </w:r>
      <w:r w:rsidR="006C72DC">
        <w:rPr>
          <w:rFonts w:ascii="Times New Roman" w:hAnsi="Times New Roman" w:cs="Times New Roman"/>
          <w:sz w:val="28"/>
          <w:szCs w:val="28"/>
        </w:rPr>
        <w:t xml:space="preserve"> </w:t>
      </w:r>
      <w:r w:rsidR="00543655">
        <w:rPr>
          <w:rFonts w:ascii="Times New Roman" w:hAnsi="Times New Roman" w:cs="Times New Roman"/>
          <w:sz w:val="28"/>
          <w:szCs w:val="28"/>
        </w:rPr>
        <w:t>по доходам» составляет 2655846,5</w:t>
      </w:r>
      <w:r w:rsidRPr="00372438">
        <w:rPr>
          <w:rFonts w:ascii="Times New Roman" w:hAnsi="Times New Roman" w:cs="Times New Roman"/>
          <w:sz w:val="28"/>
          <w:szCs w:val="28"/>
        </w:rPr>
        <w:t xml:space="preserve"> </w:t>
      </w:r>
      <w:proofErr w:type="spellStart"/>
      <w:r w:rsidRPr="00372438">
        <w:rPr>
          <w:rFonts w:ascii="Times New Roman" w:hAnsi="Times New Roman" w:cs="Times New Roman"/>
          <w:sz w:val="28"/>
          <w:szCs w:val="28"/>
        </w:rPr>
        <w:t>тыс.рублей</w:t>
      </w:r>
      <w:proofErr w:type="spellEnd"/>
      <w:r w:rsidRPr="00372438">
        <w:rPr>
          <w:rFonts w:ascii="Times New Roman" w:hAnsi="Times New Roman" w:cs="Times New Roman"/>
          <w:sz w:val="28"/>
          <w:szCs w:val="28"/>
        </w:rPr>
        <w:t>, или</w:t>
      </w:r>
      <w:r w:rsidR="00543655">
        <w:rPr>
          <w:rFonts w:ascii="Times New Roman" w:hAnsi="Times New Roman" w:cs="Times New Roman"/>
          <w:sz w:val="28"/>
          <w:szCs w:val="28"/>
        </w:rPr>
        <w:t xml:space="preserve"> на 356940,1</w:t>
      </w:r>
      <w:r w:rsidR="007D527F" w:rsidRPr="00372438">
        <w:rPr>
          <w:rFonts w:ascii="Times New Roman" w:hAnsi="Times New Roman" w:cs="Times New Roman"/>
          <w:sz w:val="28"/>
          <w:szCs w:val="28"/>
        </w:rPr>
        <w:t xml:space="preserve"> </w:t>
      </w:r>
      <w:proofErr w:type="spellStart"/>
      <w:r w:rsidR="007D527F" w:rsidRPr="00372438">
        <w:rPr>
          <w:rFonts w:ascii="Times New Roman" w:hAnsi="Times New Roman" w:cs="Times New Roman"/>
          <w:sz w:val="28"/>
          <w:szCs w:val="28"/>
        </w:rPr>
        <w:t>тыс.рублей</w:t>
      </w:r>
      <w:proofErr w:type="spellEnd"/>
      <w:r w:rsidR="007D527F" w:rsidRPr="00372438">
        <w:rPr>
          <w:rFonts w:ascii="Times New Roman" w:hAnsi="Times New Roman" w:cs="Times New Roman"/>
          <w:sz w:val="28"/>
          <w:szCs w:val="28"/>
        </w:rPr>
        <w:t xml:space="preserve"> больше</w:t>
      </w:r>
      <w:r w:rsidRPr="00372438">
        <w:rPr>
          <w:rFonts w:ascii="Times New Roman" w:hAnsi="Times New Roman" w:cs="Times New Roman"/>
          <w:sz w:val="28"/>
          <w:szCs w:val="28"/>
        </w:rPr>
        <w:t xml:space="preserve"> начала года;</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 по счету 120600000 «Расчеты по вы</w:t>
      </w:r>
      <w:r w:rsidR="00CE3878" w:rsidRPr="00372438">
        <w:rPr>
          <w:rFonts w:ascii="Times New Roman" w:hAnsi="Times New Roman" w:cs="Times New Roman"/>
          <w:sz w:val="28"/>
          <w:szCs w:val="28"/>
        </w:rPr>
        <w:t>данным авансам» со</w:t>
      </w:r>
      <w:r w:rsidR="0094542B">
        <w:rPr>
          <w:rFonts w:ascii="Times New Roman" w:hAnsi="Times New Roman" w:cs="Times New Roman"/>
          <w:sz w:val="28"/>
          <w:szCs w:val="28"/>
        </w:rPr>
        <w:t>ставила 80559,0</w:t>
      </w:r>
      <w:r w:rsidR="007D527F" w:rsidRPr="00372438">
        <w:rPr>
          <w:rFonts w:ascii="Times New Roman" w:hAnsi="Times New Roman" w:cs="Times New Roman"/>
          <w:sz w:val="28"/>
          <w:szCs w:val="28"/>
        </w:rPr>
        <w:t xml:space="preserve"> </w:t>
      </w:r>
      <w:proofErr w:type="spellStart"/>
      <w:r w:rsidR="0094542B">
        <w:rPr>
          <w:rFonts w:ascii="Times New Roman" w:hAnsi="Times New Roman" w:cs="Times New Roman"/>
          <w:sz w:val="28"/>
          <w:szCs w:val="28"/>
        </w:rPr>
        <w:t>тыс.рублей</w:t>
      </w:r>
      <w:proofErr w:type="spellEnd"/>
      <w:r w:rsidR="0094542B">
        <w:rPr>
          <w:rFonts w:ascii="Times New Roman" w:hAnsi="Times New Roman" w:cs="Times New Roman"/>
          <w:sz w:val="28"/>
          <w:szCs w:val="28"/>
        </w:rPr>
        <w:t>, рост</w:t>
      </w:r>
      <w:r w:rsidR="00CE3878" w:rsidRPr="00372438">
        <w:rPr>
          <w:rFonts w:ascii="Times New Roman" w:hAnsi="Times New Roman" w:cs="Times New Roman"/>
          <w:sz w:val="28"/>
          <w:szCs w:val="28"/>
        </w:rPr>
        <w:t xml:space="preserve"> </w:t>
      </w:r>
      <w:r w:rsidR="0094542B">
        <w:rPr>
          <w:rFonts w:ascii="Times New Roman" w:hAnsi="Times New Roman" w:cs="Times New Roman"/>
          <w:sz w:val="28"/>
          <w:szCs w:val="28"/>
        </w:rPr>
        <w:t>на 77130,7</w:t>
      </w:r>
      <w:r w:rsidRPr="00372438">
        <w:rPr>
          <w:rFonts w:ascii="Times New Roman" w:hAnsi="Times New Roman" w:cs="Times New Roman"/>
          <w:sz w:val="28"/>
          <w:szCs w:val="28"/>
        </w:rPr>
        <w:t xml:space="preserve"> </w:t>
      </w:r>
      <w:proofErr w:type="spellStart"/>
      <w:r w:rsidRPr="00372438">
        <w:rPr>
          <w:rFonts w:ascii="Times New Roman" w:hAnsi="Times New Roman" w:cs="Times New Roman"/>
          <w:sz w:val="28"/>
          <w:szCs w:val="28"/>
        </w:rPr>
        <w:t>тыс.рублей</w:t>
      </w:r>
      <w:proofErr w:type="spellEnd"/>
      <w:r w:rsidRPr="00372438">
        <w:rPr>
          <w:rFonts w:ascii="Times New Roman" w:hAnsi="Times New Roman" w:cs="Times New Roman"/>
          <w:sz w:val="28"/>
          <w:szCs w:val="28"/>
        </w:rPr>
        <w:t>;</w:t>
      </w:r>
    </w:p>
    <w:p w:rsidR="00530945"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w:t>
      </w:r>
      <w:r w:rsidR="00530945" w:rsidRPr="00372438">
        <w:rPr>
          <w:rFonts w:ascii="Times New Roman" w:hAnsi="Times New Roman" w:cs="Times New Roman"/>
          <w:sz w:val="28"/>
          <w:szCs w:val="28"/>
        </w:rPr>
        <w:t xml:space="preserve"> по счету 120800000 «Расчеты </w:t>
      </w:r>
      <w:r w:rsidR="00CE3878" w:rsidRPr="00372438">
        <w:rPr>
          <w:rFonts w:ascii="Times New Roman" w:hAnsi="Times New Roman" w:cs="Times New Roman"/>
          <w:sz w:val="28"/>
          <w:szCs w:val="28"/>
        </w:rPr>
        <w:t xml:space="preserve">с подотчетными лицами» </w:t>
      </w:r>
      <w:r w:rsidR="00CF5824">
        <w:rPr>
          <w:rFonts w:ascii="Times New Roman" w:hAnsi="Times New Roman" w:cs="Times New Roman"/>
          <w:sz w:val="28"/>
          <w:szCs w:val="28"/>
        </w:rPr>
        <w:t>отсутствует (</w:t>
      </w:r>
      <w:r w:rsidR="006C72DC">
        <w:rPr>
          <w:rFonts w:ascii="Times New Roman" w:hAnsi="Times New Roman" w:cs="Times New Roman"/>
          <w:sz w:val="28"/>
          <w:szCs w:val="28"/>
        </w:rPr>
        <w:t>0,0</w:t>
      </w:r>
      <w:r w:rsidR="007D527F" w:rsidRPr="00372438">
        <w:rPr>
          <w:rFonts w:ascii="Times New Roman" w:hAnsi="Times New Roman" w:cs="Times New Roman"/>
          <w:sz w:val="28"/>
          <w:szCs w:val="28"/>
        </w:rPr>
        <w:t xml:space="preserve"> тыс</w:t>
      </w:r>
      <w:r w:rsidR="0094542B">
        <w:rPr>
          <w:rFonts w:ascii="Times New Roman" w:hAnsi="Times New Roman" w:cs="Times New Roman"/>
          <w:sz w:val="28"/>
          <w:szCs w:val="28"/>
        </w:rPr>
        <w:t>. рублей)</w:t>
      </w:r>
      <w:r w:rsidR="00530945" w:rsidRPr="00372438">
        <w:rPr>
          <w:rFonts w:ascii="Times New Roman" w:hAnsi="Times New Roman" w:cs="Times New Roman"/>
          <w:sz w:val="28"/>
          <w:szCs w:val="28"/>
        </w:rPr>
        <w:t>;</w:t>
      </w:r>
    </w:p>
    <w:p w:rsidR="00955A81"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-задолженность по счету 120900000 «Расчеты по ущербу </w:t>
      </w:r>
      <w:r w:rsidR="0094542B">
        <w:rPr>
          <w:rFonts w:ascii="Times New Roman" w:hAnsi="Times New Roman" w:cs="Times New Roman"/>
          <w:sz w:val="28"/>
          <w:szCs w:val="28"/>
        </w:rPr>
        <w:t>и иным доходам» составила 1761,9</w:t>
      </w:r>
      <w:r w:rsidRPr="00372438">
        <w:rPr>
          <w:rFonts w:ascii="Times New Roman" w:hAnsi="Times New Roman" w:cs="Times New Roman"/>
          <w:sz w:val="28"/>
          <w:szCs w:val="28"/>
        </w:rPr>
        <w:t xml:space="preserve"> </w:t>
      </w:r>
      <w:proofErr w:type="spellStart"/>
      <w:r w:rsidRPr="00372438">
        <w:rPr>
          <w:rFonts w:ascii="Times New Roman" w:hAnsi="Times New Roman" w:cs="Times New Roman"/>
          <w:sz w:val="28"/>
          <w:szCs w:val="28"/>
        </w:rPr>
        <w:t>тыс.рублей</w:t>
      </w:r>
      <w:proofErr w:type="spellEnd"/>
      <w:r w:rsidRPr="00372438">
        <w:rPr>
          <w:rFonts w:ascii="Times New Roman" w:hAnsi="Times New Roman" w:cs="Times New Roman"/>
          <w:sz w:val="28"/>
          <w:szCs w:val="28"/>
        </w:rPr>
        <w:t xml:space="preserve"> </w:t>
      </w:r>
      <w:r w:rsidR="0094542B">
        <w:rPr>
          <w:rFonts w:ascii="Times New Roman" w:hAnsi="Times New Roman" w:cs="Times New Roman"/>
          <w:sz w:val="28"/>
          <w:szCs w:val="28"/>
        </w:rPr>
        <w:t>– рост к концу года на 467,2</w:t>
      </w:r>
      <w:r w:rsidR="00FD097C" w:rsidRPr="00372438">
        <w:rPr>
          <w:rFonts w:ascii="Times New Roman" w:hAnsi="Times New Roman" w:cs="Times New Roman"/>
          <w:sz w:val="28"/>
          <w:szCs w:val="28"/>
        </w:rPr>
        <w:t xml:space="preserve"> </w:t>
      </w:r>
      <w:proofErr w:type="spellStart"/>
      <w:r w:rsidR="00FD097C" w:rsidRPr="00372438">
        <w:rPr>
          <w:rFonts w:ascii="Times New Roman" w:hAnsi="Times New Roman" w:cs="Times New Roman"/>
          <w:sz w:val="28"/>
          <w:szCs w:val="28"/>
        </w:rPr>
        <w:t>тыс.рублей</w:t>
      </w:r>
      <w:proofErr w:type="spellEnd"/>
      <w:r w:rsidRPr="00372438">
        <w:rPr>
          <w:rFonts w:ascii="Times New Roman" w:hAnsi="Times New Roman" w:cs="Times New Roman"/>
          <w:sz w:val="28"/>
          <w:szCs w:val="28"/>
        </w:rPr>
        <w:t xml:space="preserve">; </w:t>
      </w:r>
    </w:p>
    <w:p w:rsidR="00530945" w:rsidRPr="00372438" w:rsidRDefault="00B40343"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 по счету 130300000 «Расчеты по платежам в бюджет</w:t>
      </w:r>
      <w:r w:rsidR="00FD097C" w:rsidRPr="00372438">
        <w:rPr>
          <w:rFonts w:ascii="Times New Roman" w:hAnsi="Times New Roman" w:cs="Times New Roman"/>
          <w:sz w:val="28"/>
          <w:szCs w:val="28"/>
        </w:rPr>
        <w:t>ы» составила на конец г</w:t>
      </w:r>
      <w:r w:rsidR="0094542B">
        <w:rPr>
          <w:rFonts w:ascii="Times New Roman" w:hAnsi="Times New Roman" w:cs="Times New Roman"/>
          <w:sz w:val="28"/>
          <w:szCs w:val="28"/>
        </w:rPr>
        <w:t>ода 45,1</w:t>
      </w:r>
      <w:r w:rsidR="007D527F" w:rsidRPr="00372438">
        <w:rPr>
          <w:rFonts w:ascii="Times New Roman" w:hAnsi="Times New Roman" w:cs="Times New Roman"/>
          <w:sz w:val="28"/>
          <w:szCs w:val="28"/>
        </w:rPr>
        <w:t xml:space="preserve"> </w:t>
      </w:r>
      <w:proofErr w:type="spellStart"/>
      <w:r w:rsidR="007D527F" w:rsidRPr="00372438">
        <w:rPr>
          <w:rFonts w:ascii="Times New Roman" w:hAnsi="Times New Roman" w:cs="Times New Roman"/>
          <w:sz w:val="28"/>
          <w:szCs w:val="28"/>
        </w:rPr>
        <w:t>тыс.рублей</w:t>
      </w:r>
      <w:proofErr w:type="spellEnd"/>
      <w:r w:rsidR="007D527F" w:rsidRPr="00372438">
        <w:rPr>
          <w:rFonts w:ascii="Times New Roman" w:hAnsi="Times New Roman" w:cs="Times New Roman"/>
          <w:sz w:val="28"/>
          <w:szCs w:val="28"/>
        </w:rPr>
        <w:t>, что</w:t>
      </w:r>
      <w:r w:rsidR="0094542B">
        <w:rPr>
          <w:rFonts w:ascii="Times New Roman" w:hAnsi="Times New Roman" w:cs="Times New Roman"/>
          <w:sz w:val="28"/>
          <w:szCs w:val="28"/>
        </w:rPr>
        <w:t xml:space="preserve"> на 122,3</w:t>
      </w:r>
      <w:r w:rsidRPr="00372438">
        <w:rPr>
          <w:rFonts w:ascii="Times New Roman" w:hAnsi="Times New Roman" w:cs="Times New Roman"/>
          <w:sz w:val="28"/>
          <w:szCs w:val="28"/>
        </w:rPr>
        <w:t xml:space="preserve"> </w:t>
      </w:r>
      <w:proofErr w:type="spellStart"/>
      <w:r w:rsidR="009640C2" w:rsidRPr="00372438">
        <w:rPr>
          <w:rFonts w:ascii="Times New Roman" w:hAnsi="Times New Roman" w:cs="Times New Roman"/>
          <w:sz w:val="28"/>
          <w:szCs w:val="28"/>
        </w:rPr>
        <w:t>тыс.ру</w:t>
      </w:r>
      <w:r w:rsidR="0094542B">
        <w:rPr>
          <w:rFonts w:ascii="Times New Roman" w:hAnsi="Times New Roman" w:cs="Times New Roman"/>
          <w:sz w:val="28"/>
          <w:szCs w:val="28"/>
        </w:rPr>
        <w:t>блей</w:t>
      </w:r>
      <w:proofErr w:type="spellEnd"/>
      <w:r w:rsidR="0094542B">
        <w:rPr>
          <w:rFonts w:ascii="Times New Roman" w:hAnsi="Times New Roman" w:cs="Times New Roman"/>
          <w:sz w:val="28"/>
          <w:szCs w:val="28"/>
        </w:rPr>
        <w:t xml:space="preserve"> меньше</w:t>
      </w:r>
      <w:r w:rsidR="002E3EC9" w:rsidRPr="00372438">
        <w:rPr>
          <w:rFonts w:ascii="Times New Roman" w:hAnsi="Times New Roman" w:cs="Times New Roman"/>
          <w:sz w:val="28"/>
          <w:szCs w:val="28"/>
        </w:rPr>
        <w:t xml:space="preserve"> начала года.</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 </w:t>
      </w:r>
    </w:p>
    <w:p w:rsidR="00D27166" w:rsidRPr="00372438" w:rsidRDefault="000039E9"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Главные распорядители</w:t>
      </w:r>
      <w:r w:rsidR="00B800C9" w:rsidRPr="00372438">
        <w:rPr>
          <w:rFonts w:ascii="Times New Roman" w:hAnsi="Times New Roman" w:cs="Times New Roman"/>
          <w:sz w:val="28"/>
          <w:szCs w:val="28"/>
        </w:rPr>
        <w:t>, Главные администраторы</w:t>
      </w:r>
      <w:r w:rsidRPr="00372438">
        <w:rPr>
          <w:rFonts w:ascii="Times New Roman" w:hAnsi="Times New Roman" w:cs="Times New Roman"/>
          <w:sz w:val="28"/>
          <w:szCs w:val="28"/>
        </w:rPr>
        <w:t xml:space="preserve"> бюджетных ср</w:t>
      </w:r>
      <w:r w:rsidR="0094542B">
        <w:rPr>
          <w:rFonts w:ascii="Times New Roman" w:hAnsi="Times New Roman" w:cs="Times New Roman"/>
          <w:sz w:val="28"/>
          <w:szCs w:val="28"/>
        </w:rPr>
        <w:t>едств по состоянию на 01.01.2023</w:t>
      </w:r>
      <w:r w:rsidRPr="00372438">
        <w:rPr>
          <w:rFonts w:ascii="Times New Roman" w:hAnsi="Times New Roman" w:cs="Times New Roman"/>
          <w:sz w:val="28"/>
          <w:szCs w:val="28"/>
        </w:rPr>
        <w:t xml:space="preserve"> имеют </w:t>
      </w:r>
      <w:r w:rsidR="002E3EC9" w:rsidRPr="00372438">
        <w:rPr>
          <w:rFonts w:ascii="Times New Roman" w:hAnsi="Times New Roman" w:cs="Times New Roman"/>
          <w:sz w:val="28"/>
          <w:szCs w:val="28"/>
        </w:rPr>
        <w:t xml:space="preserve">следующую </w:t>
      </w:r>
      <w:r w:rsidRPr="00372438">
        <w:rPr>
          <w:rFonts w:ascii="Times New Roman" w:hAnsi="Times New Roman" w:cs="Times New Roman"/>
          <w:sz w:val="28"/>
          <w:szCs w:val="28"/>
        </w:rPr>
        <w:t>дебиторскую</w:t>
      </w:r>
      <w:r w:rsidR="00D27166" w:rsidRPr="00372438">
        <w:rPr>
          <w:rFonts w:ascii="Times New Roman" w:hAnsi="Times New Roman" w:cs="Times New Roman"/>
          <w:sz w:val="28"/>
          <w:szCs w:val="28"/>
        </w:rPr>
        <w:t xml:space="preserve"> задолжен</w:t>
      </w:r>
      <w:r w:rsidR="002E3EC9" w:rsidRPr="00372438">
        <w:rPr>
          <w:rFonts w:ascii="Times New Roman" w:hAnsi="Times New Roman" w:cs="Times New Roman"/>
          <w:sz w:val="28"/>
          <w:szCs w:val="28"/>
        </w:rPr>
        <w:t>ность</w:t>
      </w:r>
      <w:r w:rsidRPr="00372438">
        <w:rPr>
          <w:rFonts w:ascii="Times New Roman" w:hAnsi="Times New Roman" w:cs="Times New Roman"/>
          <w:sz w:val="28"/>
          <w:szCs w:val="28"/>
        </w:rPr>
        <w:t>:</w:t>
      </w:r>
    </w:p>
    <w:p w:rsidR="00D27166" w:rsidRPr="00372438" w:rsidRDefault="000039E9"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-управление жилищно-коммунального хозяйства, тра</w:t>
      </w:r>
      <w:r w:rsidR="00CE3878" w:rsidRPr="00372438">
        <w:rPr>
          <w:rFonts w:ascii="Times New Roman" w:hAnsi="Times New Roman" w:cs="Times New Roman"/>
          <w:sz w:val="28"/>
          <w:szCs w:val="28"/>
        </w:rPr>
        <w:t>н</w:t>
      </w:r>
      <w:r w:rsidR="0094542B">
        <w:rPr>
          <w:rFonts w:ascii="Times New Roman" w:hAnsi="Times New Roman" w:cs="Times New Roman"/>
          <w:sz w:val="28"/>
          <w:szCs w:val="28"/>
        </w:rPr>
        <w:t>спорта и строительства – 82705,1</w:t>
      </w:r>
      <w:r w:rsidRPr="00372438">
        <w:rPr>
          <w:rFonts w:ascii="Times New Roman" w:hAnsi="Times New Roman" w:cs="Times New Roman"/>
          <w:sz w:val="28"/>
          <w:szCs w:val="28"/>
        </w:rPr>
        <w:t xml:space="preserve"> </w:t>
      </w:r>
      <w:proofErr w:type="spellStart"/>
      <w:r w:rsidRPr="00372438">
        <w:rPr>
          <w:rFonts w:ascii="Times New Roman" w:hAnsi="Times New Roman" w:cs="Times New Roman"/>
          <w:sz w:val="28"/>
          <w:szCs w:val="28"/>
        </w:rPr>
        <w:t>тыс.рублей</w:t>
      </w:r>
      <w:proofErr w:type="spellEnd"/>
      <w:r w:rsidR="002E3EC9" w:rsidRPr="00372438">
        <w:rPr>
          <w:rFonts w:ascii="Times New Roman" w:hAnsi="Times New Roman" w:cs="Times New Roman"/>
          <w:sz w:val="28"/>
          <w:szCs w:val="28"/>
        </w:rPr>
        <w:t xml:space="preserve"> (к началу года </w:t>
      </w:r>
      <w:r w:rsidR="00A52FEF" w:rsidRPr="00372438">
        <w:rPr>
          <w:rFonts w:ascii="Times New Roman" w:hAnsi="Times New Roman" w:cs="Times New Roman"/>
          <w:sz w:val="28"/>
          <w:szCs w:val="28"/>
        </w:rPr>
        <w:t>рост</w:t>
      </w:r>
      <w:r w:rsidR="00955A81" w:rsidRPr="00372438">
        <w:rPr>
          <w:rFonts w:ascii="Times New Roman" w:hAnsi="Times New Roman" w:cs="Times New Roman"/>
          <w:sz w:val="28"/>
          <w:szCs w:val="28"/>
        </w:rPr>
        <w:t xml:space="preserve"> </w:t>
      </w:r>
      <w:proofErr w:type="gramStart"/>
      <w:r w:rsidR="00955A81" w:rsidRPr="00372438">
        <w:rPr>
          <w:rFonts w:ascii="Times New Roman" w:hAnsi="Times New Roman" w:cs="Times New Roman"/>
          <w:sz w:val="28"/>
          <w:szCs w:val="28"/>
        </w:rPr>
        <w:t xml:space="preserve">на </w:t>
      </w:r>
      <w:r w:rsidR="00CE3878" w:rsidRPr="00372438">
        <w:rPr>
          <w:rFonts w:ascii="Times New Roman" w:hAnsi="Times New Roman" w:cs="Times New Roman"/>
          <w:sz w:val="28"/>
          <w:szCs w:val="28"/>
        </w:rPr>
        <w:t xml:space="preserve"> </w:t>
      </w:r>
      <w:r w:rsidR="0094542B">
        <w:rPr>
          <w:rFonts w:ascii="Times New Roman" w:hAnsi="Times New Roman" w:cs="Times New Roman"/>
          <w:sz w:val="28"/>
          <w:szCs w:val="28"/>
        </w:rPr>
        <w:t>77080</w:t>
      </w:r>
      <w:proofErr w:type="gramEnd"/>
      <w:r w:rsidR="0094542B">
        <w:rPr>
          <w:rFonts w:ascii="Times New Roman" w:hAnsi="Times New Roman" w:cs="Times New Roman"/>
          <w:sz w:val="28"/>
          <w:szCs w:val="28"/>
        </w:rPr>
        <w:t>,3</w:t>
      </w:r>
      <w:r w:rsidR="00372438" w:rsidRPr="00372438">
        <w:rPr>
          <w:rFonts w:ascii="Times New Roman" w:hAnsi="Times New Roman" w:cs="Times New Roman"/>
          <w:sz w:val="28"/>
          <w:szCs w:val="28"/>
        </w:rPr>
        <w:t xml:space="preserve"> </w:t>
      </w:r>
      <w:proofErr w:type="spellStart"/>
      <w:r w:rsidR="002E3EC9" w:rsidRPr="00372438">
        <w:rPr>
          <w:rFonts w:ascii="Times New Roman" w:hAnsi="Times New Roman" w:cs="Times New Roman"/>
          <w:sz w:val="28"/>
          <w:szCs w:val="28"/>
        </w:rPr>
        <w:t>тыс.рублей</w:t>
      </w:r>
      <w:proofErr w:type="spellEnd"/>
      <w:r w:rsidR="002E3EC9" w:rsidRPr="00372438">
        <w:rPr>
          <w:rFonts w:ascii="Times New Roman" w:hAnsi="Times New Roman" w:cs="Times New Roman"/>
          <w:sz w:val="28"/>
          <w:szCs w:val="28"/>
        </w:rPr>
        <w:t>),</w:t>
      </w:r>
      <w:r w:rsidRPr="00372438">
        <w:rPr>
          <w:rFonts w:ascii="Times New Roman" w:hAnsi="Times New Roman" w:cs="Times New Roman"/>
          <w:sz w:val="28"/>
          <w:szCs w:val="28"/>
        </w:rPr>
        <w:t xml:space="preserve"> </w:t>
      </w:r>
    </w:p>
    <w:p w:rsidR="002E3EC9" w:rsidRPr="00372438" w:rsidRDefault="0094542B" w:rsidP="003724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администрация района – 85675,7</w:t>
      </w:r>
      <w:r w:rsidR="00CE3878" w:rsidRPr="00372438">
        <w:rPr>
          <w:rFonts w:ascii="Times New Roman" w:hAnsi="Times New Roman" w:cs="Times New Roman"/>
          <w:sz w:val="28"/>
          <w:szCs w:val="28"/>
        </w:rPr>
        <w:t xml:space="preserve"> </w:t>
      </w:r>
      <w:r w:rsidR="00955A81" w:rsidRPr="00372438">
        <w:rPr>
          <w:rFonts w:ascii="Times New Roman" w:hAnsi="Times New Roman" w:cs="Times New Roman"/>
          <w:sz w:val="28"/>
          <w:szCs w:val="28"/>
        </w:rPr>
        <w:t>тыс.</w:t>
      </w:r>
      <w:r w:rsidR="00A52FEF" w:rsidRPr="00372438">
        <w:rPr>
          <w:rFonts w:ascii="Times New Roman" w:hAnsi="Times New Roman" w:cs="Times New Roman"/>
          <w:sz w:val="28"/>
          <w:szCs w:val="28"/>
        </w:rPr>
        <w:t xml:space="preserve"> рублей </w:t>
      </w:r>
      <w:proofErr w:type="gramStart"/>
      <w:r w:rsidR="00A52FEF" w:rsidRPr="00372438">
        <w:rPr>
          <w:rFonts w:ascii="Times New Roman" w:hAnsi="Times New Roman" w:cs="Times New Roman"/>
          <w:sz w:val="28"/>
          <w:szCs w:val="28"/>
        </w:rPr>
        <w:t>( к</w:t>
      </w:r>
      <w:proofErr w:type="gramEnd"/>
      <w:r w:rsidR="00A52FEF" w:rsidRPr="00372438">
        <w:rPr>
          <w:rFonts w:ascii="Times New Roman" w:hAnsi="Times New Roman" w:cs="Times New Roman"/>
          <w:sz w:val="28"/>
          <w:szCs w:val="28"/>
        </w:rPr>
        <w:t xml:space="preserve"> началу</w:t>
      </w:r>
      <w:r w:rsidR="00372438" w:rsidRPr="00372438">
        <w:rPr>
          <w:rFonts w:ascii="Times New Roman" w:hAnsi="Times New Roman" w:cs="Times New Roman"/>
          <w:sz w:val="28"/>
          <w:szCs w:val="28"/>
        </w:rPr>
        <w:t xml:space="preserve"> года рост</w:t>
      </w:r>
      <w:r w:rsidR="00955A81" w:rsidRPr="00372438">
        <w:rPr>
          <w:rFonts w:ascii="Times New Roman" w:hAnsi="Times New Roman" w:cs="Times New Roman"/>
          <w:sz w:val="28"/>
          <w:szCs w:val="28"/>
        </w:rPr>
        <w:t xml:space="preserve"> на </w:t>
      </w:r>
      <w:r>
        <w:rPr>
          <w:rFonts w:ascii="Times New Roman" w:hAnsi="Times New Roman" w:cs="Times New Roman"/>
          <w:sz w:val="28"/>
          <w:szCs w:val="28"/>
        </w:rPr>
        <w:t xml:space="preserve"> 16520,8</w:t>
      </w:r>
      <w:r w:rsidR="007D05A2">
        <w:rPr>
          <w:rFonts w:ascii="Times New Roman" w:hAnsi="Times New Roman" w:cs="Times New Roman"/>
          <w:sz w:val="28"/>
          <w:szCs w:val="28"/>
        </w:rPr>
        <w:t xml:space="preserve"> </w:t>
      </w:r>
      <w:proofErr w:type="spellStart"/>
      <w:r w:rsidR="00CE3878" w:rsidRPr="00372438">
        <w:rPr>
          <w:rFonts w:ascii="Times New Roman" w:hAnsi="Times New Roman" w:cs="Times New Roman"/>
          <w:sz w:val="28"/>
          <w:szCs w:val="28"/>
        </w:rPr>
        <w:t>тыс.рублей</w:t>
      </w:r>
      <w:proofErr w:type="spellEnd"/>
      <w:r w:rsidR="00CE3878" w:rsidRPr="00372438">
        <w:rPr>
          <w:rFonts w:ascii="Times New Roman" w:hAnsi="Times New Roman" w:cs="Times New Roman"/>
          <w:sz w:val="28"/>
          <w:szCs w:val="28"/>
        </w:rPr>
        <w:t>),</w:t>
      </w:r>
    </w:p>
    <w:p w:rsidR="00CE3878" w:rsidRPr="00372438" w:rsidRDefault="00372438"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-ф</w:t>
      </w:r>
      <w:r w:rsidR="00696491">
        <w:rPr>
          <w:rFonts w:ascii="Times New Roman" w:hAnsi="Times New Roman" w:cs="Times New Roman"/>
          <w:sz w:val="28"/>
          <w:szCs w:val="28"/>
        </w:rPr>
        <w:t>и</w:t>
      </w:r>
      <w:r w:rsidR="0094542B">
        <w:rPr>
          <w:rFonts w:ascii="Times New Roman" w:hAnsi="Times New Roman" w:cs="Times New Roman"/>
          <w:sz w:val="28"/>
          <w:szCs w:val="28"/>
        </w:rPr>
        <w:t>нансовое управление – 2569828,8</w:t>
      </w:r>
      <w:r w:rsidR="00A52FEF" w:rsidRPr="00372438">
        <w:rPr>
          <w:rFonts w:ascii="Times New Roman" w:hAnsi="Times New Roman" w:cs="Times New Roman"/>
          <w:sz w:val="28"/>
          <w:szCs w:val="28"/>
        </w:rPr>
        <w:t xml:space="preserve"> </w:t>
      </w:r>
      <w:proofErr w:type="spellStart"/>
      <w:r w:rsidR="00CE3878" w:rsidRPr="00372438">
        <w:rPr>
          <w:rFonts w:ascii="Times New Roman" w:hAnsi="Times New Roman" w:cs="Times New Roman"/>
          <w:sz w:val="28"/>
          <w:szCs w:val="28"/>
        </w:rPr>
        <w:t>тыс.рублей</w:t>
      </w:r>
      <w:proofErr w:type="spellEnd"/>
      <w:r w:rsidR="00CE3878" w:rsidRPr="00372438">
        <w:rPr>
          <w:rFonts w:ascii="Times New Roman" w:hAnsi="Times New Roman" w:cs="Times New Roman"/>
          <w:sz w:val="28"/>
          <w:szCs w:val="28"/>
        </w:rPr>
        <w:t xml:space="preserve"> (к началу год</w:t>
      </w:r>
      <w:r w:rsidR="0094542B">
        <w:rPr>
          <w:rFonts w:ascii="Times New Roman" w:hAnsi="Times New Roman" w:cs="Times New Roman"/>
          <w:sz w:val="28"/>
          <w:szCs w:val="28"/>
        </w:rPr>
        <w:t>а рост 341100,3</w:t>
      </w:r>
      <w:r w:rsidR="00CE3878" w:rsidRPr="00372438">
        <w:rPr>
          <w:rFonts w:ascii="Times New Roman" w:hAnsi="Times New Roman" w:cs="Times New Roman"/>
          <w:sz w:val="28"/>
          <w:szCs w:val="28"/>
        </w:rPr>
        <w:t xml:space="preserve"> </w:t>
      </w:r>
      <w:proofErr w:type="spellStart"/>
      <w:r w:rsidR="00CE3878" w:rsidRPr="00372438">
        <w:rPr>
          <w:rFonts w:ascii="Times New Roman" w:hAnsi="Times New Roman" w:cs="Times New Roman"/>
          <w:sz w:val="28"/>
          <w:szCs w:val="28"/>
        </w:rPr>
        <w:t>тыс.рублей</w:t>
      </w:r>
      <w:proofErr w:type="spellEnd"/>
      <w:r w:rsidR="00CE3878" w:rsidRPr="00372438">
        <w:rPr>
          <w:rFonts w:ascii="Times New Roman" w:hAnsi="Times New Roman" w:cs="Times New Roman"/>
          <w:sz w:val="28"/>
          <w:szCs w:val="28"/>
        </w:rPr>
        <w:t>),</w:t>
      </w:r>
    </w:p>
    <w:p w:rsidR="00CE3878" w:rsidRPr="00E7001A" w:rsidRDefault="00CE3878" w:rsidP="00372438">
      <w:pPr>
        <w:spacing w:after="0" w:line="240" w:lineRule="auto"/>
        <w:ind w:firstLine="567"/>
        <w:jc w:val="both"/>
        <w:rPr>
          <w:rFonts w:ascii="Times New Roman" w:hAnsi="Times New Roman" w:cs="Times New Roman"/>
          <w:sz w:val="28"/>
          <w:szCs w:val="28"/>
        </w:rPr>
      </w:pPr>
      <w:r w:rsidRPr="00E7001A">
        <w:rPr>
          <w:rFonts w:ascii="Times New Roman" w:hAnsi="Times New Roman" w:cs="Times New Roman"/>
          <w:sz w:val="28"/>
          <w:szCs w:val="28"/>
        </w:rPr>
        <w:t>-Пред</w:t>
      </w:r>
      <w:r w:rsidR="00696491">
        <w:rPr>
          <w:rFonts w:ascii="Times New Roman" w:hAnsi="Times New Roman" w:cs="Times New Roman"/>
          <w:sz w:val="28"/>
          <w:szCs w:val="28"/>
        </w:rPr>
        <w:t>с</w:t>
      </w:r>
      <w:r w:rsidR="0094542B">
        <w:rPr>
          <w:rFonts w:ascii="Times New Roman" w:hAnsi="Times New Roman" w:cs="Times New Roman"/>
          <w:sz w:val="28"/>
          <w:szCs w:val="28"/>
        </w:rPr>
        <w:t>тавительное Собрание ВМР – 1,8</w:t>
      </w:r>
      <w:r w:rsidR="00283D16" w:rsidRPr="00E7001A">
        <w:rPr>
          <w:rFonts w:ascii="Times New Roman" w:hAnsi="Times New Roman" w:cs="Times New Roman"/>
          <w:sz w:val="28"/>
          <w:szCs w:val="28"/>
        </w:rPr>
        <w:t xml:space="preserve"> </w:t>
      </w:r>
      <w:proofErr w:type="spellStart"/>
      <w:r w:rsidR="00283D16" w:rsidRPr="00E7001A">
        <w:rPr>
          <w:rFonts w:ascii="Times New Roman" w:hAnsi="Times New Roman" w:cs="Times New Roman"/>
          <w:sz w:val="28"/>
          <w:szCs w:val="28"/>
        </w:rPr>
        <w:t>ты</w:t>
      </w:r>
      <w:r w:rsidR="00696491">
        <w:rPr>
          <w:rFonts w:ascii="Times New Roman" w:hAnsi="Times New Roman" w:cs="Times New Roman"/>
          <w:sz w:val="28"/>
          <w:szCs w:val="28"/>
        </w:rPr>
        <w:t>с.рублей</w:t>
      </w:r>
      <w:proofErr w:type="spellEnd"/>
      <w:r w:rsidR="00696491">
        <w:rPr>
          <w:rFonts w:ascii="Times New Roman" w:hAnsi="Times New Roman" w:cs="Times New Roman"/>
          <w:sz w:val="28"/>
          <w:szCs w:val="28"/>
        </w:rPr>
        <w:t xml:space="preserve"> (к началу года</w:t>
      </w:r>
      <w:r w:rsidR="0094542B">
        <w:rPr>
          <w:rFonts w:ascii="Times New Roman" w:hAnsi="Times New Roman" w:cs="Times New Roman"/>
          <w:sz w:val="28"/>
          <w:szCs w:val="28"/>
        </w:rPr>
        <w:t xml:space="preserve"> рост 0,2</w:t>
      </w:r>
      <w:r w:rsidRPr="00E7001A">
        <w:rPr>
          <w:rFonts w:ascii="Times New Roman" w:hAnsi="Times New Roman" w:cs="Times New Roman"/>
          <w:sz w:val="28"/>
          <w:szCs w:val="28"/>
        </w:rPr>
        <w:t xml:space="preserve"> </w:t>
      </w:r>
      <w:proofErr w:type="spellStart"/>
      <w:r w:rsidRPr="00E7001A">
        <w:rPr>
          <w:rFonts w:ascii="Times New Roman" w:hAnsi="Times New Roman" w:cs="Times New Roman"/>
          <w:sz w:val="28"/>
          <w:szCs w:val="28"/>
        </w:rPr>
        <w:t>тыс.рублей</w:t>
      </w:r>
      <w:proofErr w:type="spellEnd"/>
      <w:r w:rsidRPr="00E7001A">
        <w:rPr>
          <w:rFonts w:ascii="Times New Roman" w:hAnsi="Times New Roman" w:cs="Times New Roman"/>
          <w:sz w:val="28"/>
          <w:szCs w:val="28"/>
        </w:rPr>
        <w:t>)</w:t>
      </w:r>
      <w:r w:rsidR="00B800C9" w:rsidRPr="00E7001A">
        <w:rPr>
          <w:rFonts w:ascii="Times New Roman" w:hAnsi="Times New Roman" w:cs="Times New Roman"/>
          <w:sz w:val="28"/>
          <w:szCs w:val="28"/>
        </w:rPr>
        <w:t>,</w:t>
      </w:r>
    </w:p>
    <w:p w:rsidR="00283D16" w:rsidRPr="00372438" w:rsidRDefault="00B800C9" w:rsidP="00372438">
      <w:pPr>
        <w:spacing w:after="0" w:line="240" w:lineRule="auto"/>
        <w:ind w:firstLine="567"/>
        <w:jc w:val="both"/>
        <w:rPr>
          <w:rFonts w:ascii="Times New Roman" w:hAnsi="Times New Roman" w:cs="Times New Roman"/>
          <w:sz w:val="28"/>
          <w:szCs w:val="28"/>
        </w:rPr>
      </w:pPr>
      <w:r w:rsidRPr="00E7001A">
        <w:rPr>
          <w:rFonts w:ascii="Times New Roman" w:hAnsi="Times New Roman" w:cs="Times New Roman"/>
          <w:sz w:val="28"/>
          <w:szCs w:val="28"/>
        </w:rPr>
        <w:t>-други</w:t>
      </w:r>
      <w:r w:rsidR="00AA5FD7" w:rsidRPr="00E7001A">
        <w:rPr>
          <w:rFonts w:ascii="Times New Roman" w:hAnsi="Times New Roman" w:cs="Times New Roman"/>
          <w:sz w:val="28"/>
          <w:szCs w:val="28"/>
        </w:rPr>
        <w:t>е Главные админис</w:t>
      </w:r>
      <w:r w:rsidR="00FA557C" w:rsidRPr="00E7001A">
        <w:rPr>
          <w:rFonts w:ascii="Times New Roman" w:hAnsi="Times New Roman" w:cs="Times New Roman"/>
          <w:sz w:val="28"/>
          <w:szCs w:val="28"/>
        </w:rPr>
        <w:t>тратор</w:t>
      </w:r>
      <w:r w:rsidR="0094542B">
        <w:rPr>
          <w:rFonts w:ascii="Times New Roman" w:hAnsi="Times New Roman" w:cs="Times New Roman"/>
          <w:sz w:val="28"/>
          <w:szCs w:val="28"/>
        </w:rPr>
        <w:t>ы – 1,1</w:t>
      </w:r>
      <w:r w:rsidRPr="00E7001A">
        <w:rPr>
          <w:rFonts w:ascii="Times New Roman" w:hAnsi="Times New Roman" w:cs="Times New Roman"/>
          <w:sz w:val="28"/>
          <w:szCs w:val="28"/>
        </w:rPr>
        <w:t xml:space="preserve"> </w:t>
      </w:r>
      <w:proofErr w:type="spellStart"/>
      <w:r w:rsidRPr="00E7001A">
        <w:rPr>
          <w:rFonts w:ascii="Times New Roman" w:hAnsi="Times New Roman" w:cs="Times New Roman"/>
          <w:sz w:val="28"/>
          <w:szCs w:val="28"/>
        </w:rPr>
        <w:t>тыс.рублей</w:t>
      </w:r>
      <w:proofErr w:type="spellEnd"/>
      <w:r w:rsidRPr="00E7001A">
        <w:rPr>
          <w:rFonts w:ascii="Times New Roman" w:hAnsi="Times New Roman" w:cs="Times New Roman"/>
          <w:sz w:val="28"/>
          <w:szCs w:val="28"/>
        </w:rPr>
        <w:t xml:space="preserve"> </w:t>
      </w:r>
      <w:r w:rsidR="00696491">
        <w:rPr>
          <w:rFonts w:ascii="Times New Roman" w:hAnsi="Times New Roman" w:cs="Times New Roman"/>
          <w:sz w:val="28"/>
          <w:szCs w:val="28"/>
        </w:rPr>
        <w:t>(со</w:t>
      </w:r>
      <w:r w:rsidR="00DB1901">
        <w:rPr>
          <w:rFonts w:ascii="Times New Roman" w:hAnsi="Times New Roman" w:cs="Times New Roman"/>
          <w:sz w:val="28"/>
          <w:szCs w:val="28"/>
        </w:rPr>
        <w:t>кращение по итогам года на 285,9</w:t>
      </w:r>
      <w:r w:rsidR="00696491">
        <w:rPr>
          <w:rFonts w:ascii="Times New Roman" w:hAnsi="Times New Roman" w:cs="Times New Roman"/>
          <w:sz w:val="28"/>
          <w:szCs w:val="28"/>
        </w:rPr>
        <w:t xml:space="preserve"> </w:t>
      </w:r>
      <w:proofErr w:type="spellStart"/>
      <w:r w:rsidR="00696491">
        <w:rPr>
          <w:rFonts w:ascii="Times New Roman" w:hAnsi="Times New Roman" w:cs="Times New Roman"/>
          <w:sz w:val="28"/>
          <w:szCs w:val="28"/>
        </w:rPr>
        <w:t>тыс.рублей</w:t>
      </w:r>
      <w:proofErr w:type="spellEnd"/>
      <w:r w:rsidR="00696491">
        <w:rPr>
          <w:rFonts w:ascii="Times New Roman" w:hAnsi="Times New Roman" w:cs="Times New Roman"/>
          <w:sz w:val="28"/>
          <w:szCs w:val="28"/>
        </w:rPr>
        <w:t>)</w:t>
      </w:r>
      <w:r w:rsidR="00E7001A">
        <w:rPr>
          <w:rFonts w:ascii="Times New Roman" w:hAnsi="Times New Roman" w:cs="Times New Roman"/>
          <w:sz w:val="28"/>
          <w:szCs w:val="28"/>
        </w:rPr>
        <w:t>.</w:t>
      </w:r>
    </w:p>
    <w:p w:rsidR="00372438" w:rsidRPr="009B1CB3" w:rsidRDefault="00372438" w:rsidP="009B1CB3">
      <w:pPr>
        <w:spacing w:after="0" w:line="240" w:lineRule="auto"/>
        <w:ind w:firstLine="567"/>
        <w:jc w:val="both"/>
        <w:rPr>
          <w:rFonts w:ascii="Times New Roman" w:hAnsi="Times New Roman" w:cs="Times New Roman"/>
          <w:sz w:val="28"/>
          <w:szCs w:val="28"/>
        </w:rPr>
      </w:pPr>
    </w:p>
    <w:p w:rsidR="00D27166" w:rsidRPr="009B1CB3" w:rsidRDefault="00D27166"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Согласно годовому отчету об исполнении районного бюджета кредито</w:t>
      </w:r>
      <w:r w:rsidR="00EC4287" w:rsidRPr="009B1CB3">
        <w:rPr>
          <w:rFonts w:ascii="Times New Roman" w:hAnsi="Times New Roman" w:cs="Times New Roman"/>
          <w:sz w:val="28"/>
          <w:szCs w:val="28"/>
        </w:rPr>
        <w:t>рская задолженность</w:t>
      </w:r>
      <w:r w:rsidRPr="009B1CB3">
        <w:rPr>
          <w:rFonts w:ascii="Times New Roman" w:hAnsi="Times New Roman" w:cs="Times New Roman"/>
          <w:sz w:val="28"/>
          <w:szCs w:val="28"/>
        </w:rPr>
        <w:t xml:space="preserve"> п</w:t>
      </w:r>
      <w:r w:rsidR="0088059C" w:rsidRPr="009B1CB3">
        <w:rPr>
          <w:rFonts w:ascii="Times New Roman" w:hAnsi="Times New Roman" w:cs="Times New Roman"/>
          <w:sz w:val="28"/>
          <w:szCs w:val="28"/>
        </w:rPr>
        <w:t xml:space="preserve">о бюджетной деятельности </w:t>
      </w:r>
      <w:r w:rsidR="00DB1901">
        <w:rPr>
          <w:rFonts w:ascii="Times New Roman" w:hAnsi="Times New Roman" w:cs="Times New Roman"/>
          <w:sz w:val="28"/>
          <w:szCs w:val="28"/>
        </w:rPr>
        <w:t>за 2022</w:t>
      </w:r>
      <w:r w:rsidR="002E0DCE" w:rsidRPr="009B1CB3">
        <w:rPr>
          <w:rFonts w:ascii="Times New Roman" w:hAnsi="Times New Roman" w:cs="Times New Roman"/>
          <w:sz w:val="28"/>
          <w:szCs w:val="28"/>
        </w:rPr>
        <w:t xml:space="preserve"> год</w:t>
      </w:r>
      <w:r w:rsidR="00EC4287" w:rsidRPr="009B1CB3">
        <w:rPr>
          <w:rFonts w:ascii="Times New Roman" w:hAnsi="Times New Roman" w:cs="Times New Roman"/>
          <w:sz w:val="28"/>
          <w:szCs w:val="28"/>
        </w:rPr>
        <w:t xml:space="preserve"> </w:t>
      </w:r>
      <w:r w:rsidR="00DB1901">
        <w:rPr>
          <w:rFonts w:ascii="Times New Roman" w:hAnsi="Times New Roman" w:cs="Times New Roman"/>
          <w:sz w:val="28"/>
          <w:szCs w:val="28"/>
        </w:rPr>
        <w:t>сократилась на 2114,8</w:t>
      </w:r>
      <w:r w:rsidRPr="009B1CB3">
        <w:rPr>
          <w:rFonts w:ascii="Times New Roman" w:hAnsi="Times New Roman" w:cs="Times New Roman"/>
          <w:sz w:val="28"/>
          <w:szCs w:val="28"/>
        </w:rPr>
        <w:t xml:space="preserve"> тыс. рублей и составила п</w:t>
      </w:r>
      <w:r w:rsidR="00283D16" w:rsidRPr="009B1CB3">
        <w:rPr>
          <w:rFonts w:ascii="Times New Roman" w:hAnsi="Times New Roman" w:cs="Times New Roman"/>
          <w:sz w:val="28"/>
          <w:szCs w:val="28"/>
        </w:rPr>
        <w:t>о сост</w:t>
      </w:r>
      <w:r w:rsidR="00DB1901">
        <w:rPr>
          <w:rFonts w:ascii="Times New Roman" w:hAnsi="Times New Roman" w:cs="Times New Roman"/>
          <w:sz w:val="28"/>
          <w:szCs w:val="28"/>
        </w:rPr>
        <w:t>оянию на 01.01.2023 года 2753,2</w:t>
      </w:r>
      <w:r w:rsidR="00E374B4" w:rsidRPr="009B1CB3">
        <w:rPr>
          <w:rFonts w:ascii="Times New Roman" w:hAnsi="Times New Roman" w:cs="Times New Roman"/>
          <w:sz w:val="28"/>
          <w:szCs w:val="28"/>
        </w:rPr>
        <w:t xml:space="preserve"> </w:t>
      </w:r>
      <w:r w:rsidRPr="009B1CB3">
        <w:rPr>
          <w:rFonts w:ascii="Times New Roman" w:hAnsi="Times New Roman" w:cs="Times New Roman"/>
          <w:sz w:val="28"/>
          <w:szCs w:val="28"/>
        </w:rPr>
        <w:t>тыс. рублей.</w:t>
      </w:r>
    </w:p>
    <w:p w:rsidR="00D27166" w:rsidRPr="009B1CB3" w:rsidRDefault="00D27166"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Состояние кредиторской задолженност</w:t>
      </w:r>
      <w:r w:rsidR="000401B1" w:rsidRPr="009B1CB3">
        <w:rPr>
          <w:rFonts w:ascii="Times New Roman" w:hAnsi="Times New Roman" w:cs="Times New Roman"/>
          <w:sz w:val="28"/>
          <w:szCs w:val="28"/>
        </w:rPr>
        <w:t>и</w:t>
      </w:r>
      <w:r w:rsidRPr="009B1CB3">
        <w:rPr>
          <w:rFonts w:ascii="Times New Roman" w:hAnsi="Times New Roman" w:cs="Times New Roman"/>
          <w:sz w:val="28"/>
          <w:szCs w:val="28"/>
        </w:rPr>
        <w:t xml:space="preserve"> характеризуется следующими данными:</w:t>
      </w:r>
    </w:p>
    <w:p w:rsidR="00F72759" w:rsidRPr="009B1CB3" w:rsidRDefault="00CB3543" w:rsidP="009B1C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-задолженность по </w:t>
      </w:r>
      <w:proofErr w:type="gramStart"/>
      <w:r>
        <w:rPr>
          <w:rFonts w:ascii="Times New Roman" w:hAnsi="Times New Roman" w:cs="Times New Roman"/>
          <w:sz w:val="28"/>
          <w:szCs w:val="28"/>
        </w:rPr>
        <w:t xml:space="preserve">доходам </w:t>
      </w:r>
      <w:r w:rsidR="00F72759" w:rsidRPr="009B1CB3">
        <w:rPr>
          <w:rFonts w:ascii="Times New Roman" w:hAnsi="Times New Roman" w:cs="Times New Roman"/>
          <w:sz w:val="28"/>
          <w:szCs w:val="28"/>
        </w:rPr>
        <w:t xml:space="preserve"> (</w:t>
      </w:r>
      <w:proofErr w:type="gramEnd"/>
      <w:r w:rsidR="00F72759" w:rsidRPr="009B1CB3">
        <w:rPr>
          <w:rFonts w:ascii="Times New Roman" w:hAnsi="Times New Roman" w:cs="Times New Roman"/>
          <w:sz w:val="28"/>
          <w:szCs w:val="28"/>
        </w:rPr>
        <w:t>счет 120500000 «Расче</w:t>
      </w:r>
      <w:r w:rsidR="007D05A2">
        <w:rPr>
          <w:rFonts w:ascii="Times New Roman" w:hAnsi="Times New Roman" w:cs="Times New Roman"/>
          <w:sz w:val="28"/>
          <w:szCs w:val="28"/>
        </w:rPr>
        <w:t>ты по доходам») составила 2,5</w:t>
      </w:r>
      <w:r w:rsidR="00DB1901">
        <w:rPr>
          <w:rFonts w:ascii="Times New Roman" w:hAnsi="Times New Roman" w:cs="Times New Roman"/>
          <w:sz w:val="28"/>
          <w:szCs w:val="28"/>
        </w:rPr>
        <w:t xml:space="preserve"> </w:t>
      </w:r>
      <w:proofErr w:type="spellStart"/>
      <w:r w:rsidR="00DB1901">
        <w:rPr>
          <w:rFonts w:ascii="Times New Roman" w:hAnsi="Times New Roman" w:cs="Times New Roman"/>
          <w:sz w:val="28"/>
          <w:szCs w:val="28"/>
        </w:rPr>
        <w:t>тыс.рублей</w:t>
      </w:r>
      <w:proofErr w:type="spellEnd"/>
      <w:r w:rsidR="00DB1901">
        <w:rPr>
          <w:rFonts w:ascii="Times New Roman" w:hAnsi="Times New Roman" w:cs="Times New Roman"/>
          <w:sz w:val="28"/>
          <w:szCs w:val="28"/>
        </w:rPr>
        <w:t xml:space="preserve"> – не изменилась с</w:t>
      </w:r>
      <w:r w:rsidR="00F72759" w:rsidRPr="009B1CB3">
        <w:rPr>
          <w:rFonts w:ascii="Times New Roman" w:hAnsi="Times New Roman" w:cs="Times New Roman"/>
          <w:sz w:val="28"/>
          <w:szCs w:val="28"/>
        </w:rPr>
        <w:t xml:space="preserve"> </w:t>
      </w:r>
      <w:r w:rsidR="00E374B4" w:rsidRPr="009B1CB3">
        <w:rPr>
          <w:rFonts w:ascii="Times New Roman" w:hAnsi="Times New Roman" w:cs="Times New Roman"/>
          <w:sz w:val="28"/>
          <w:szCs w:val="28"/>
        </w:rPr>
        <w:t>н</w:t>
      </w:r>
      <w:r w:rsidR="00DB1901">
        <w:rPr>
          <w:rFonts w:ascii="Times New Roman" w:hAnsi="Times New Roman" w:cs="Times New Roman"/>
          <w:sz w:val="28"/>
          <w:szCs w:val="28"/>
        </w:rPr>
        <w:t>ачала финансового года</w:t>
      </w:r>
      <w:r w:rsidR="00AA5FD7"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подотчетных лиц (счет 120800000 «Расчеты с подотчетными лиц</w:t>
      </w:r>
      <w:r w:rsidR="007D05A2">
        <w:rPr>
          <w:rFonts w:ascii="Times New Roman" w:hAnsi="Times New Roman" w:cs="Times New Roman"/>
          <w:sz w:val="28"/>
          <w:szCs w:val="28"/>
        </w:rPr>
        <w:t>ами») отсутствует</w:t>
      </w:r>
      <w:r w:rsidR="00696491">
        <w:rPr>
          <w:rFonts w:ascii="Times New Roman" w:hAnsi="Times New Roman" w:cs="Times New Roman"/>
          <w:sz w:val="28"/>
          <w:szCs w:val="28"/>
        </w:rPr>
        <w:t xml:space="preserve"> </w:t>
      </w:r>
      <w:r w:rsidR="007D05A2">
        <w:rPr>
          <w:rFonts w:ascii="Times New Roman" w:hAnsi="Times New Roman" w:cs="Times New Roman"/>
          <w:sz w:val="28"/>
          <w:szCs w:val="28"/>
        </w:rPr>
        <w:t xml:space="preserve">(0,0 </w:t>
      </w:r>
      <w:proofErr w:type="spellStart"/>
      <w:r w:rsidR="007D05A2">
        <w:rPr>
          <w:rFonts w:ascii="Times New Roman" w:hAnsi="Times New Roman" w:cs="Times New Roman"/>
          <w:sz w:val="28"/>
          <w:szCs w:val="28"/>
        </w:rPr>
        <w:t>тыс.рублей</w:t>
      </w:r>
      <w:proofErr w:type="spellEnd"/>
      <w:r w:rsidR="007D05A2">
        <w:rPr>
          <w:rFonts w:ascii="Times New Roman" w:hAnsi="Times New Roman" w:cs="Times New Roman"/>
          <w:sz w:val="28"/>
          <w:szCs w:val="28"/>
        </w:rPr>
        <w:t>)</w:t>
      </w:r>
      <w:r w:rsidR="00F72759"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перед поставщиками и подрядчиками (счет 130200000 «Расчеты с поставщиками и подрядчиками»</w:t>
      </w:r>
      <w:r w:rsidR="00DB1901">
        <w:rPr>
          <w:rFonts w:ascii="Times New Roman" w:hAnsi="Times New Roman" w:cs="Times New Roman"/>
          <w:sz w:val="28"/>
          <w:szCs w:val="28"/>
        </w:rPr>
        <w:t>) сократилась на 1942,3</w:t>
      </w:r>
      <w:r w:rsidRPr="009B1CB3">
        <w:rPr>
          <w:rFonts w:ascii="Times New Roman" w:hAnsi="Times New Roman" w:cs="Times New Roman"/>
          <w:sz w:val="28"/>
          <w:szCs w:val="28"/>
        </w:rPr>
        <w:t xml:space="preserve"> </w:t>
      </w:r>
      <w:proofErr w:type="spellStart"/>
      <w:r w:rsidRPr="009B1CB3">
        <w:rPr>
          <w:rFonts w:ascii="Times New Roman" w:hAnsi="Times New Roman" w:cs="Times New Roman"/>
          <w:sz w:val="28"/>
          <w:szCs w:val="28"/>
        </w:rPr>
        <w:t>тыс.рублей</w:t>
      </w:r>
      <w:proofErr w:type="spellEnd"/>
      <w:r w:rsidRPr="009B1CB3">
        <w:rPr>
          <w:rFonts w:ascii="Times New Roman" w:hAnsi="Times New Roman" w:cs="Times New Roman"/>
          <w:sz w:val="28"/>
          <w:szCs w:val="28"/>
        </w:rPr>
        <w:t xml:space="preserve"> и составила</w:t>
      </w:r>
      <w:r w:rsidR="00DB1901">
        <w:rPr>
          <w:rFonts w:ascii="Times New Roman" w:hAnsi="Times New Roman" w:cs="Times New Roman"/>
          <w:sz w:val="28"/>
          <w:szCs w:val="28"/>
        </w:rPr>
        <w:t xml:space="preserve"> на конец </w:t>
      </w:r>
      <w:proofErr w:type="gramStart"/>
      <w:r w:rsidR="00DB1901">
        <w:rPr>
          <w:rFonts w:ascii="Times New Roman" w:hAnsi="Times New Roman" w:cs="Times New Roman"/>
          <w:sz w:val="28"/>
          <w:szCs w:val="28"/>
        </w:rPr>
        <w:t>года  747</w:t>
      </w:r>
      <w:proofErr w:type="gramEnd"/>
      <w:r w:rsidR="00DB1901">
        <w:rPr>
          <w:rFonts w:ascii="Times New Roman" w:hAnsi="Times New Roman" w:cs="Times New Roman"/>
          <w:sz w:val="28"/>
          <w:szCs w:val="28"/>
        </w:rPr>
        <w:t>,0</w:t>
      </w:r>
      <w:r w:rsidRPr="009B1CB3">
        <w:rPr>
          <w:rFonts w:ascii="Times New Roman" w:hAnsi="Times New Roman" w:cs="Times New Roman"/>
          <w:sz w:val="28"/>
          <w:szCs w:val="28"/>
        </w:rPr>
        <w:t xml:space="preserve"> </w:t>
      </w:r>
      <w:proofErr w:type="spellStart"/>
      <w:r w:rsidRPr="009B1CB3">
        <w:rPr>
          <w:rFonts w:ascii="Times New Roman" w:hAnsi="Times New Roman" w:cs="Times New Roman"/>
          <w:sz w:val="28"/>
          <w:szCs w:val="28"/>
        </w:rPr>
        <w:t>тыс.рублей</w:t>
      </w:r>
      <w:proofErr w:type="spellEnd"/>
      <w:r w:rsidR="00F72759"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по платежам перед бюджетами (счет 130300000 «Расчеты по платежам в бюджеты»)</w:t>
      </w:r>
      <w:r w:rsidR="00283D16" w:rsidRPr="009B1CB3">
        <w:rPr>
          <w:rFonts w:ascii="Times New Roman" w:hAnsi="Times New Roman" w:cs="Times New Roman"/>
          <w:sz w:val="28"/>
          <w:szCs w:val="28"/>
        </w:rPr>
        <w:t xml:space="preserve"> составил</w:t>
      </w:r>
      <w:r w:rsidR="006B6521" w:rsidRPr="009B1CB3">
        <w:rPr>
          <w:rFonts w:ascii="Times New Roman" w:hAnsi="Times New Roman" w:cs="Times New Roman"/>
          <w:sz w:val="28"/>
          <w:szCs w:val="28"/>
        </w:rPr>
        <w:t>а на конец го</w:t>
      </w:r>
      <w:r w:rsidR="00DB1901">
        <w:rPr>
          <w:rFonts w:ascii="Times New Roman" w:hAnsi="Times New Roman" w:cs="Times New Roman"/>
          <w:sz w:val="28"/>
          <w:szCs w:val="28"/>
        </w:rPr>
        <w:t>да 2003,6</w:t>
      </w:r>
      <w:r w:rsidR="00696491">
        <w:rPr>
          <w:rFonts w:ascii="Times New Roman" w:hAnsi="Times New Roman" w:cs="Times New Roman"/>
          <w:sz w:val="28"/>
          <w:szCs w:val="28"/>
        </w:rPr>
        <w:t xml:space="preserve"> </w:t>
      </w:r>
      <w:proofErr w:type="spellStart"/>
      <w:r w:rsidR="00696491">
        <w:rPr>
          <w:rFonts w:ascii="Times New Roman" w:hAnsi="Times New Roman" w:cs="Times New Roman"/>
          <w:sz w:val="28"/>
          <w:szCs w:val="28"/>
        </w:rPr>
        <w:t>тыс.руб</w:t>
      </w:r>
      <w:r w:rsidR="00DB1901">
        <w:rPr>
          <w:rFonts w:ascii="Times New Roman" w:hAnsi="Times New Roman" w:cs="Times New Roman"/>
          <w:sz w:val="28"/>
          <w:szCs w:val="28"/>
        </w:rPr>
        <w:t>лей</w:t>
      </w:r>
      <w:proofErr w:type="spellEnd"/>
      <w:r w:rsidR="00DB1901">
        <w:rPr>
          <w:rFonts w:ascii="Times New Roman" w:hAnsi="Times New Roman" w:cs="Times New Roman"/>
          <w:sz w:val="28"/>
          <w:szCs w:val="28"/>
        </w:rPr>
        <w:t xml:space="preserve">, что на 112,9 </w:t>
      </w:r>
      <w:proofErr w:type="spellStart"/>
      <w:r w:rsidR="00DB1901">
        <w:rPr>
          <w:rFonts w:ascii="Times New Roman" w:hAnsi="Times New Roman" w:cs="Times New Roman"/>
          <w:sz w:val="28"/>
          <w:szCs w:val="28"/>
        </w:rPr>
        <w:t>тыс.рублей</w:t>
      </w:r>
      <w:proofErr w:type="spellEnd"/>
      <w:r w:rsidR="00DB1901">
        <w:rPr>
          <w:rFonts w:ascii="Times New Roman" w:hAnsi="Times New Roman" w:cs="Times New Roman"/>
          <w:sz w:val="28"/>
          <w:szCs w:val="28"/>
        </w:rPr>
        <w:t xml:space="preserve"> меньше</w:t>
      </w:r>
      <w:r w:rsidRPr="009B1CB3">
        <w:rPr>
          <w:rFonts w:ascii="Times New Roman" w:hAnsi="Times New Roman" w:cs="Times New Roman"/>
          <w:sz w:val="28"/>
          <w:szCs w:val="28"/>
        </w:rPr>
        <w:t xml:space="preserve"> начала года</w:t>
      </w:r>
      <w:r w:rsidR="00B072EB" w:rsidRPr="009B1CB3">
        <w:rPr>
          <w:rFonts w:ascii="Times New Roman" w:hAnsi="Times New Roman" w:cs="Times New Roman"/>
          <w:sz w:val="28"/>
          <w:szCs w:val="28"/>
        </w:rPr>
        <w:t>,</w:t>
      </w:r>
    </w:p>
    <w:p w:rsidR="00EC4287" w:rsidRPr="009B1CB3" w:rsidRDefault="00F72759"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перед прочими кредиторами (счет 130400000 «Расчеты с прочими кредиторами</w:t>
      </w:r>
      <w:r w:rsidR="00283D16" w:rsidRPr="009B1CB3">
        <w:rPr>
          <w:rFonts w:ascii="Times New Roman" w:hAnsi="Times New Roman" w:cs="Times New Roman"/>
          <w:sz w:val="28"/>
          <w:szCs w:val="28"/>
        </w:rPr>
        <w:t>») на конец</w:t>
      </w:r>
      <w:r w:rsidR="00DB1901">
        <w:rPr>
          <w:rFonts w:ascii="Times New Roman" w:hAnsi="Times New Roman" w:cs="Times New Roman"/>
          <w:sz w:val="28"/>
          <w:szCs w:val="28"/>
        </w:rPr>
        <w:t xml:space="preserve"> года отсутствует</w:t>
      </w:r>
      <w:r w:rsidR="000401B1" w:rsidRPr="009B1CB3">
        <w:rPr>
          <w:rFonts w:ascii="Times New Roman" w:hAnsi="Times New Roman" w:cs="Times New Roman"/>
          <w:sz w:val="28"/>
          <w:szCs w:val="28"/>
        </w:rPr>
        <w:t xml:space="preserve"> ( </w:t>
      </w:r>
      <w:r w:rsidR="00DB1901">
        <w:rPr>
          <w:rFonts w:ascii="Times New Roman" w:hAnsi="Times New Roman" w:cs="Times New Roman"/>
          <w:sz w:val="28"/>
          <w:szCs w:val="28"/>
        </w:rPr>
        <w:t>-59,8</w:t>
      </w:r>
      <w:r w:rsidR="00696491">
        <w:rPr>
          <w:rFonts w:ascii="Times New Roman" w:hAnsi="Times New Roman" w:cs="Times New Roman"/>
          <w:sz w:val="28"/>
          <w:szCs w:val="28"/>
        </w:rPr>
        <w:t xml:space="preserve"> </w:t>
      </w:r>
      <w:proofErr w:type="spellStart"/>
      <w:r w:rsidR="00696491">
        <w:rPr>
          <w:rFonts w:ascii="Times New Roman" w:hAnsi="Times New Roman" w:cs="Times New Roman"/>
          <w:sz w:val="28"/>
          <w:szCs w:val="28"/>
        </w:rPr>
        <w:t>тыс.рублей</w:t>
      </w:r>
      <w:proofErr w:type="spellEnd"/>
      <w:r w:rsidR="00696491">
        <w:rPr>
          <w:rFonts w:ascii="Times New Roman" w:hAnsi="Times New Roman" w:cs="Times New Roman"/>
          <w:sz w:val="28"/>
          <w:szCs w:val="28"/>
        </w:rPr>
        <w:t xml:space="preserve"> к началу года)</w:t>
      </w:r>
      <w:r w:rsidR="001F509F"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p>
    <w:p w:rsidR="002E0DCE" w:rsidRPr="009B1CB3" w:rsidRDefault="002E0DCE"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Главные распорядители бюджетных ср</w:t>
      </w:r>
      <w:r w:rsidR="002654AA">
        <w:rPr>
          <w:rFonts w:ascii="Times New Roman" w:hAnsi="Times New Roman" w:cs="Times New Roman"/>
          <w:sz w:val="28"/>
          <w:szCs w:val="28"/>
        </w:rPr>
        <w:t>едств по состоянию н</w:t>
      </w:r>
      <w:r w:rsidR="00DB1901">
        <w:rPr>
          <w:rFonts w:ascii="Times New Roman" w:hAnsi="Times New Roman" w:cs="Times New Roman"/>
          <w:sz w:val="28"/>
          <w:szCs w:val="28"/>
        </w:rPr>
        <w:t>а 01.01.2023</w:t>
      </w:r>
      <w:r w:rsidRPr="009B1CB3">
        <w:rPr>
          <w:rFonts w:ascii="Times New Roman" w:hAnsi="Times New Roman" w:cs="Times New Roman"/>
          <w:sz w:val="28"/>
          <w:szCs w:val="28"/>
        </w:rPr>
        <w:t xml:space="preserve"> имеют </w:t>
      </w:r>
      <w:r w:rsidR="001F509F" w:rsidRPr="009B1CB3">
        <w:rPr>
          <w:rFonts w:ascii="Times New Roman" w:hAnsi="Times New Roman" w:cs="Times New Roman"/>
          <w:sz w:val="28"/>
          <w:szCs w:val="28"/>
        </w:rPr>
        <w:t xml:space="preserve">следующую </w:t>
      </w:r>
      <w:r w:rsidRPr="009B1CB3">
        <w:rPr>
          <w:rFonts w:ascii="Times New Roman" w:hAnsi="Times New Roman" w:cs="Times New Roman"/>
          <w:sz w:val="28"/>
          <w:szCs w:val="28"/>
        </w:rPr>
        <w:t>кредиторскую задолжен</w:t>
      </w:r>
      <w:r w:rsidR="001F509F" w:rsidRPr="009B1CB3">
        <w:rPr>
          <w:rFonts w:ascii="Times New Roman" w:hAnsi="Times New Roman" w:cs="Times New Roman"/>
          <w:sz w:val="28"/>
          <w:szCs w:val="28"/>
        </w:rPr>
        <w:t>ность</w:t>
      </w:r>
      <w:r w:rsidRPr="009B1CB3">
        <w:rPr>
          <w:rFonts w:ascii="Times New Roman" w:hAnsi="Times New Roman" w:cs="Times New Roman"/>
          <w:sz w:val="28"/>
          <w:szCs w:val="28"/>
        </w:rPr>
        <w:t>:</w:t>
      </w:r>
    </w:p>
    <w:p w:rsidR="002E0DCE" w:rsidRPr="009B1CB3" w:rsidRDefault="001F509F"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-У</w:t>
      </w:r>
      <w:r w:rsidR="002E0DCE" w:rsidRPr="009B1CB3">
        <w:rPr>
          <w:rFonts w:ascii="Times New Roman" w:hAnsi="Times New Roman" w:cs="Times New Roman"/>
          <w:sz w:val="28"/>
          <w:szCs w:val="28"/>
        </w:rPr>
        <w:t>правление жилищно-коммунального хозяйства, тра</w:t>
      </w:r>
      <w:r w:rsidRPr="009B1CB3">
        <w:rPr>
          <w:rFonts w:ascii="Times New Roman" w:hAnsi="Times New Roman" w:cs="Times New Roman"/>
          <w:sz w:val="28"/>
          <w:szCs w:val="28"/>
        </w:rPr>
        <w:t>н</w:t>
      </w:r>
      <w:r w:rsidR="009B1CB3" w:rsidRPr="009B1CB3">
        <w:rPr>
          <w:rFonts w:ascii="Times New Roman" w:hAnsi="Times New Roman" w:cs="Times New Roman"/>
          <w:sz w:val="28"/>
          <w:szCs w:val="28"/>
        </w:rPr>
        <w:t xml:space="preserve">спорта </w:t>
      </w:r>
      <w:r w:rsidR="00DB1901">
        <w:rPr>
          <w:rFonts w:ascii="Times New Roman" w:hAnsi="Times New Roman" w:cs="Times New Roman"/>
          <w:sz w:val="28"/>
          <w:szCs w:val="28"/>
        </w:rPr>
        <w:t>и строительства – 265,0</w:t>
      </w:r>
      <w:r w:rsidR="002E0DCE" w:rsidRPr="009B1CB3">
        <w:rPr>
          <w:rFonts w:ascii="Times New Roman" w:hAnsi="Times New Roman" w:cs="Times New Roman"/>
          <w:sz w:val="28"/>
          <w:szCs w:val="28"/>
        </w:rPr>
        <w:t xml:space="preserve"> </w:t>
      </w:r>
      <w:proofErr w:type="spellStart"/>
      <w:r w:rsidR="002E0DCE" w:rsidRPr="009B1CB3">
        <w:rPr>
          <w:rFonts w:ascii="Times New Roman" w:hAnsi="Times New Roman" w:cs="Times New Roman"/>
          <w:sz w:val="28"/>
          <w:szCs w:val="28"/>
        </w:rPr>
        <w:t>тыс.рублей</w:t>
      </w:r>
      <w:proofErr w:type="spellEnd"/>
      <w:r w:rsidR="002E0DCE" w:rsidRPr="009B1CB3">
        <w:rPr>
          <w:rFonts w:ascii="Times New Roman" w:hAnsi="Times New Roman" w:cs="Times New Roman"/>
          <w:sz w:val="28"/>
          <w:szCs w:val="28"/>
        </w:rPr>
        <w:t xml:space="preserve"> </w:t>
      </w:r>
      <w:r w:rsidRPr="009B1CB3">
        <w:rPr>
          <w:rFonts w:ascii="Times New Roman" w:hAnsi="Times New Roman" w:cs="Times New Roman"/>
          <w:sz w:val="28"/>
          <w:szCs w:val="28"/>
        </w:rPr>
        <w:t xml:space="preserve">(к началу года </w:t>
      </w:r>
      <w:r w:rsidR="005E426D">
        <w:rPr>
          <w:rFonts w:ascii="Times New Roman" w:hAnsi="Times New Roman" w:cs="Times New Roman"/>
          <w:sz w:val="28"/>
          <w:szCs w:val="28"/>
        </w:rPr>
        <w:t>сокращение 1480,4</w:t>
      </w:r>
      <w:r w:rsidRPr="009B1CB3">
        <w:rPr>
          <w:rFonts w:ascii="Times New Roman" w:hAnsi="Times New Roman" w:cs="Times New Roman"/>
          <w:sz w:val="28"/>
          <w:szCs w:val="28"/>
        </w:rPr>
        <w:t xml:space="preserve"> </w:t>
      </w:r>
      <w:proofErr w:type="spellStart"/>
      <w:r w:rsidRPr="009B1CB3">
        <w:rPr>
          <w:rFonts w:ascii="Times New Roman" w:hAnsi="Times New Roman" w:cs="Times New Roman"/>
          <w:sz w:val="28"/>
          <w:szCs w:val="28"/>
        </w:rPr>
        <w:t>тыс.рублей</w:t>
      </w:r>
      <w:proofErr w:type="spellEnd"/>
      <w:r w:rsidRPr="009B1CB3">
        <w:rPr>
          <w:rFonts w:ascii="Times New Roman" w:hAnsi="Times New Roman" w:cs="Times New Roman"/>
          <w:sz w:val="28"/>
          <w:szCs w:val="28"/>
        </w:rPr>
        <w:t xml:space="preserve">), </w:t>
      </w:r>
    </w:p>
    <w:p w:rsidR="00B072EB" w:rsidRPr="009B1CB3" w:rsidRDefault="00B072EB"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-Ф</w:t>
      </w:r>
      <w:r w:rsidR="00AB750C" w:rsidRPr="009B1CB3">
        <w:rPr>
          <w:rFonts w:ascii="Times New Roman" w:hAnsi="Times New Roman" w:cs="Times New Roman"/>
          <w:sz w:val="28"/>
          <w:szCs w:val="28"/>
        </w:rPr>
        <w:t xml:space="preserve">инансовое управление </w:t>
      </w:r>
      <w:r w:rsidR="005E426D">
        <w:rPr>
          <w:rFonts w:ascii="Times New Roman" w:hAnsi="Times New Roman" w:cs="Times New Roman"/>
          <w:sz w:val="28"/>
          <w:szCs w:val="28"/>
        </w:rPr>
        <w:t>–</w:t>
      </w:r>
      <w:r w:rsidR="00AB750C" w:rsidRPr="009B1CB3">
        <w:rPr>
          <w:rFonts w:ascii="Times New Roman" w:hAnsi="Times New Roman" w:cs="Times New Roman"/>
          <w:sz w:val="28"/>
          <w:szCs w:val="28"/>
        </w:rPr>
        <w:t xml:space="preserve"> </w:t>
      </w:r>
      <w:r w:rsidR="005E426D">
        <w:rPr>
          <w:rFonts w:ascii="Times New Roman" w:hAnsi="Times New Roman" w:cs="Times New Roman"/>
          <w:sz w:val="28"/>
          <w:szCs w:val="28"/>
        </w:rPr>
        <w:t>749,9</w:t>
      </w:r>
      <w:r w:rsidR="00AB750C" w:rsidRPr="009B1CB3">
        <w:rPr>
          <w:rFonts w:ascii="Times New Roman" w:hAnsi="Times New Roman" w:cs="Times New Roman"/>
          <w:sz w:val="28"/>
          <w:szCs w:val="28"/>
        </w:rPr>
        <w:t xml:space="preserve"> </w:t>
      </w:r>
      <w:proofErr w:type="spellStart"/>
      <w:r w:rsidR="00AB750C" w:rsidRPr="009B1CB3">
        <w:rPr>
          <w:rFonts w:ascii="Times New Roman" w:hAnsi="Times New Roman" w:cs="Times New Roman"/>
          <w:sz w:val="28"/>
          <w:szCs w:val="28"/>
        </w:rPr>
        <w:t>тыс</w:t>
      </w:r>
      <w:r w:rsidR="009B1CB3" w:rsidRPr="009B1CB3">
        <w:rPr>
          <w:rFonts w:ascii="Times New Roman" w:hAnsi="Times New Roman" w:cs="Times New Roman"/>
          <w:sz w:val="28"/>
          <w:szCs w:val="28"/>
        </w:rPr>
        <w:t>.рублей</w:t>
      </w:r>
      <w:proofErr w:type="spellEnd"/>
      <w:r w:rsidR="009B1CB3" w:rsidRPr="009B1CB3">
        <w:rPr>
          <w:rFonts w:ascii="Times New Roman" w:hAnsi="Times New Roman" w:cs="Times New Roman"/>
          <w:sz w:val="28"/>
          <w:szCs w:val="28"/>
        </w:rPr>
        <w:t xml:space="preserve"> (</w:t>
      </w:r>
      <w:r w:rsidR="005E426D">
        <w:rPr>
          <w:rFonts w:ascii="Times New Roman" w:hAnsi="Times New Roman" w:cs="Times New Roman"/>
          <w:sz w:val="28"/>
          <w:szCs w:val="28"/>
        </w:rPr>
        <w:t>к началу года рост 210,9</w:t>
      </w:r>
      <w:r w:rsidRPr="009B1CB3">
        <w:rPr>
          <w:rFonts w:ascii="Times New Roman" w:hAnsi="Times New Roman" w:cs="Times New Roman"/>
          <w:sz w:val="28"/>
          <w:szCs w:val="28"/>
        </w:rPr>
        <w:t xml:space="preserve"> </w:t>
      </w:r>
      <w:proofErr w:type="spellStart"/>
      <w:r w:rsidRPr="009B1CB3">
        <w:rPr>
          <w:rFonts w:ascii="Times New Roman" w:hAnsi="Times New Roman" w:cs="Times New Roman"/>
          <w:sz w:val="28"/>
          <w:szCs w:val="28"/>
        </w:rPr>
        <w:t>тыс.рублей</w:t>
      </w:r>
      <w:proofErr w:type="spellEnd"/>
      <w:r w:rsidRPr="009B1CB3">
        <w:rPr>
          <w:rFonts w:ascii="Times New Roman" w:hAnsi="Times New Roman" w:cs="Times New Roman"/>
          <w:sz w:val="28"/>
          <w:szCs w:val="28"/>
        </w:rPr>
        <w:t>),</w:t>
      </w:r>
    </w:p>
    <w:p w:rsidR="006B6521" w:rsidRPr="009B1CB3" w:rsidRDefault="005E426D" w:rsidP="009B1CB3">
      <w:pPr>
        <w:spacing w:after="0" w:line="240" w:lineRule="auto"/>
        <w:ind w:firstLine="567"/>
        <w:jc w:val="both"/>
        <w:rPr>
          <w:sz w:val="28"/>
          <w:szCs w:val="28"/>
        </w:rPr>
      </w:pPr>
      <w:r>
        <w:rPr>
          <w:rFonts w:ascii="Times New Roman" w:hAnsi="Times New Roman" w:cs="Times New Roman"/>
          <w:sz w:val="28"/>
          <w:szCs w:val="28"/>
        </w:rPr>
        <w:t>- Администрация района – 1737,8</w:t>
      </w:r>
      <w:r w:rsidR="001F509F" w:rsidRPr="009B1CB3">
        <w:rPr>
          <w:rFonts w:ascii="Times New Roman" w:hAnsi="Times New Roman" w:cs="Times New Roman"/>
          <w:sz w:val="28"/>
          <w:szCs w:val="28"/>
        </w:rPr>
        <w:t xml:space="preserve"> тыс. рублей (к началу года </w:t>
      </w:r>
      <w:r>
        <w:rPr>
          <w:rFonts w:ascii="Times New Roman" w:hAnsi="Times New Roman" w:cs="Times New Roman"/>
          <w:sz w:val="28"/>
          <w:szCs w:val="28"/>
        </w:rPr>
        <w:t>сокращение 842,4</w:t>
      </w:r>
      <w:r w:rsidR="001F509F" w:rsidRPr="009B1CB3">
        <w:rPr>
          <w:rFonts w:ascii="Times New Roman" w:hAnsi="Times New Roman" w:cs="Times New Roman"/>
          <w:sz w:val="28"/>
          <w:szCs w:val="28"/>
        </w:rPr>
        <w:t xml:space="preserve"> </w:t>
      </w:r>
      <w:proofErr w:type="spellStart"/>
      <w:r w:rsidR="001F509F" w:rsidRPr="009B1CB3">
        <w:rPr>
          <w:rFonts w:ascii="Times New Roman" w:hAnsi="Times New Roman" w:cs="Times New Roman"/>
          <w:sz w:val="28"/>
          <w:szCs w:val="28"/>
        </w:rPr>
        <w:t>тыс.рублей</w:t>
      </w:r>
      <w:proofErr w:type="spellEnd"/>
      <w:r w:rsidR="001F509F" w:rsidRPr="009B1CB3">
        <w:rPr>
          <w:rFonts w:ascii="Times New Roman" w:hAnsi="Times New Roman" w:cs="Times New Roman"/>
          <w:sz w:val="28"/>
          <w:szCs w:val="28"/>
        </w:rPr>
        <w:t>)</w:t>
      </w:r>
      <w:r w:rsidR="00BD27E7" w:rsidRPr="009B1CB3">
        <w:rPr>
          <w:rFonts w:ascii="Times New Roman" w:hAnsi="Times New Roman" w:cs="Times New Roman"/>
          <w:sz w:val="28"/>
          <w:szCs w:val="28"/>
        </w:rPr>
        <w:t xml:space="preserve">. </w:t>
      </w:r>
      <w:r w:rsidR="00BD27E7" w:rsidRPr="009B1CB3">
        <w:rPr>
          <w:sz w:val="28"/>
          <w:szCs w:val="28"/>
        </w:rPr>
        <w:t xml:space="preserve"> </w:t>
      </w:r>
    </w:p>
    <w:p w:rsidR="00BC1D8E" w:rsidRPr="009B1CB3" w:rsidRDefault="002E0DCE"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-Пред</w:t>
      </w:r>
      <w:r w:rsidR="001F509F" w:rsidRPr="009B1CB3">
        <w:rPr>
          <w:rFonts w:ascii="Times New Roman" w:hAnsi="Times New Roman" w:cs="Times New Roman"/>
          <w:sz w:val="28"/>
          <w:szCs w:val="28"/>
        </w:rPr>
        <w:t>с</w:t>
      </w:r>
      <w:r w:rsidR="00A52FEF" w:rsidRPr="009B1CB3">
        <w:rPr>
          <w:rFonts w:ascii="Times New Roman" w:hAnsi="Times New Roman" w:cs="Times New Roman"/>
          <w:sz w:val="28"/>
          <w:szCs w:val="28"/>
        </w:rPr>
        <w:t>тавительное Собр</w:t>
      </w:r>
      <w:r w:rsidR="005E426D">
        <w:rPr>
          <w:rFonts w:ascii="Times New Roman" w:hAnsi="Times New Roman" w:cs="Times New Roman"/>
          <w:sz w:val="28"/>
          <w:szCs w:val="28"/>
        </w:rPr>
        <w:t>ание ВМР – 0,4</w:t>
      </w:r>
      <w:r w:rsidRPr="009B1CB3">
        <w:rPr>
          <w:rFonts w:ascii="Times New Roman" w:hAnsi="Times New Roman" w:cs="Times New Roman"/>
          <w:sz w:val="28"/>
          <w:szCs w:val="28"/>
        </w:rPr>
        <w:t xml:space="preserve"> </w:t>
      </w:r>
      <w:proofErr w:type="spellStart"/>
      <w:r w:rsidRPr="009B1CB3">
        <w:rPr>
          <w:rFonts w:ascii="Times New Roman" w:hAnsi="Times New Roman" w:cs="Times New Roman"/>
          <w:sz w:val="28"/>
          <w:szCs w:val="28"/>
        </w:rPr>
        <w:t>тыс.рублей</w:t>
      </w:r>
      <w:proofErr w:type="spellEnd"/>
      <w:r w:rsidR="00A52FEF" w:rsidRPr="009B1CB3">
        <w:rPr>
          <w:rFonts w:ascii="Times New Roman" w:hAnsi="Times New Roman" w:cs="Times New Roman"/>
          <w:sz w:val="28"/>
          <w:szCs w:val="28"/>
        </w:rPr>
        <w:t xml:space="preserve"> </w:t>
      </w:r>
      <w:proofErr w:type="gramStart"/>
      <w:r w:rsidR="005E426D">
        <w:rPr>
          <w:rFonts w:ascii="Times New Roman" w:hAnsi="Times New Roman" w:cs="Times New Roman"/>
          <w:sz w:val="28"/>
          <w:szCs w:val="28"/>
        </w:rPr>
        <w:t>( к</w:t>
      </w:r>
      <w:proofErr w:type="gramEnd"/>
      <w:r w:rsidR="005E426D">
        <w:rPr>
          <w:rFonts w:ascii="Times New Roman" w:hAnsi="Times New Roman" w:cs="Times New Roman"/>
          <w:sz w:val="28"/>
          <w:szCs w:val="28"/>
        </w:rPr>
        <w:t xml:space="preserve"> началу года снижение на 3,0 </w:t>
      </w:r>
      <w:proofErr w:type="spellStart"/>
      <w:r w:rsidR="001F509F" w:rsidRPr="009B1CB3">
        <w:rPr>
          <w:rFonts w:ascii="Times New Roman" w:hAnsi="Times New Roman" w:cs="Times New Roman"/>
          <w:sz w:val="28"/>
          <w:szCs w:val="28"/>
        </w:rPr>
        <w:t>тыс.рублей</w:t>
      </w:r>
      <w:proofErr w:type="spellEnd"/>
      <w:r w:rsidR="001F509F" w:rsidRPr="009B1CB3">
        <w:rPr>
          <w:rFonts w:ascii="Times New Roman" w:hAnsi="Times New Roman" w:cs="Times New Roman"/>
          <w:sz w:val="28"/>
          <w:szCs w:val="28"/>
        </w:rPr>
        <w:t>)</w:t>
      </w:r>
      <w:r w:rsidR="00BC1D8E" w:rsidRPr="009B1CB3">
        <w:rPr>
          <w:rFonts w:ascii="Times New Roman" w:hAnsi="Times New Roman" w:cs="Times New Roman"/>
          <w:sz w:val="28"/>
          <w:szCs w:val="28"/>
        </w:rPr>
        <w:t>,</w:t>
      </w:r>
    </w:p>
    <w:p w:rsidR="00AB750C" w:rsidRPr="00E7001A" w:rsidRDefault="00A52FEF" w:rsidP="00E7001A">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-другие</w:t>
      </w:r>
      <w:r w:rsidR="009B1CB3" w:rsidRPr="009B1CB3">
        <w:rPr>
          <w:rFonts w:ascii="Times New Roman" w:hAnsi="Times New Roman" w:cs="Times New Roman"/>
          <w:sz w:val="28"/>
          <w:szCs w:val="28"/>
        </w:rPr>
        <w:t xml:space="preserve"> Главные администраторы </w:t>
      </w:r>
      <w:r w:rsidR="002654AA">
        <w:rPr>
          <w:rFonts w:ascii="Times New Roman" w:hAnsi="Times New Roman" w:cs="Times New Roman"/>
          <w:sz w:val="28"/>
          <w:szCs w:val="28"/>
        </w:rPr>
        <w:t xml:space="preserve">не имеют кредиторскую задолженность </w:t>
      </w:r>
      <w:proofErr w:type="gramStart"/>
      <w:r w:rsidR="002654AA">
        <w:rPr>
          <w:rFonts w:ascii="Times New Roman" w:hAnsi="Times New Roman" w:cs="Times New Roman"/>
          <w:sz w:val="28"/>
          <w:szCs w:val="28"/>
        </w:rPr>
        <w:t>( 0</w:t>
      </w:r>
      <w:proofErr w:type="gramEnd"/>
      <w:r w:rsidR="002654AA">
        <w:rPr>
          <w:rFonts w:ascii="Times New Roman" w:hAnsi="Times New Roman" w:cs="Times New Roman"/>
          <w:sz w:val="28"/>
          <w:szCs w:val="28"/>
        </w:rPr>
        <w:t>,19 рублей)</w:t>
      </w:r>
      <w:r w:rsidR="00BC1D8E" w:rsidRPr="009B1CB3">
        <w:rPr>
          <w:rFonts w:ascii="Times New Roman" w:hAnsi="Times New Roman" w:cs="Times New Roman"/>
          <w:sz w:val="28"/>
          <w:szCs w:val="28"/>
        </w:rPr>
        <w:t xml:space="preserve">. </w:t>
      </w:r>
    </w:p>
    <w:p w:rsidR="00B37F7C" w:rsidRPr="00FA557C" w:rsidRDefault="00B37F7C" w:rsidP="00BD3B3E">
      <w:pPr>
        <w:spacing w:after="0" w:line="240" w:lineRule="auto"/>
        <w:jc w:val="both"/>
        <w:rPr>
          <w:rFonts w:ascii="Times New Roman" w:hAnsi="Times New Roman" w:cs="Times New Roman"/>
          <w:sz w:val="24"/>
          <w:szCs w:val="24"/>
        </w:rPr>
      </w:pPr>
    </w:p>
    <w:p w:rsidR="00D27166" w:rsidRPr="0026566C" w:rsidRDefault="00891569" w:rsidP="0026566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8</w:t>
      </w:r>
      <w:r w:rsidR="00D57589" w:rsidRPr="0026566C">
        <w:rPr>
          <w:rFonts w:ascii="Times New Roman" w:hAnsi="Times New Roman" w:cs="Times New Roman"/>
          <w:b/>
          <w:sz w:val="28"/>
          <w:szCs w:val="28"/>
        </w:rPr>
        <w:t>. Расходы на муниципальные</w:t>
      </w:r>
      <w:r w:rsidR="00D27166" w:rsidRPr="0026566C">
        <w:rPr>
          <w:rFonts w:ascii="Times New Roman" w:hAnsi="Times New Roman" w:cs="Times New Roman"/>
          <w:b/>
          <w:sz w:val="28"/>
          <w:szCs w:val="28"/>
        </w:rPr>
        <w:t xml:space="preserve"> программы</w:t>
      </w:r>
    </w:p>
    <w:p w:rsidR="00C75E56" w:rsidRPr="0026566C" w:rsidRDefault="00C75E56" w:rsidP="0026566C">
      <w:pPr>
        <w:spacing w:after="0" w:line="240" w:lineRule="auto"/>
        <w:ind w:firstLine="567"/>
        <w:jc w:val="both"/>
        <w:rPr>
          <w:rFonts w:ascii="Times New Roman" w:hAnsi="Times New Roman" w:cs="Times New Roman"/>
          <w:b/>
          <w:sz w:val="28"/>
          <w:szCs w:val="28"/>
        </w:rPr>
      </w:pPr>
    </w:p>
    <w:p w:rsidR="00D27166" w:rsidRPr="0026566C" w:rsidRDefault="00AD43A5" w:rsidP="0026566C">
      <w:pPr>
        <w:widowControl w:val="0"/>
        <w:shd w:val="clear" w:color="auto" w:fill="FFFFFF"/>
        <w:tabs>
          <w:tab w:val="left" w:pos="710"/>
        </w:tabs>
        <w:autoSpaceDE w:val="0"/>
        <w:autoSpaceDN w:val="0"/>
        <w:adjustRightInd w:val="0"/>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w:t>
      </w:r>
      <w:r w:rsidR="00B21AA1">
        <w:rPr>
          <w:rFonts w:ascii="Times New Roman" w:hAnsi="Times New Roman" w:cs="Times New Roman"/>
          <w:sz w:val="28"/>
          <w:szCs w:val="28"/>
        </w:rPr>
        <w:t>В 2022</w:t>
      </w:r>
      <w:r w:rsidRPr="0026566C">
        <w:rPr>
          <w:rFonts w:ascii="Times New Roman" w:hAnsi="Times New Roman" w:cs="Times New Roman"/>
          <w:sz w:val="28"/>
          <w:szCs w:val="28"/>
        </w:rPr>
        <w:t xml:space="preserve"> году осуществлялось финансирование</w:t>
      </w:r>
      <w:r w:rsidR="005821DB" w:rsidRPr="0026566C">
        <w:rPr>
          <w:rFonts w:ascii="Times New Roman" w:hAnsi="Times New Roman" w:cs="Times New Roman"/>
          <w:sz w:val="28"/>
          <w:szCs w:val="28"/>
        </w:rPr>
        <w:t xml:space="preserve"> мероприятий по </w:t>
      </w:r>
      <w:r w:rsidR="00B21AA1">
        <w:rPr>
          <w:rFonts w:ascii="Times New Roman" w:hAnsi="Times New Roman" w:cs="Times New Roman"/>
          <w:sz w:val="28"/>
          <w:szCs w:val="28"/>
        </w:rPr>
        <w:t>11</w:t>
      </w:r>
      <w:r w:rsidR="00197DDB" w:rsidRPr="00042DB2">
        <w:rPr>
          <w:rFonts w:ascii="Times New Roman" w:hAnsi="Times New Roman" w:cs="Times New Roman"/>
          <w:sz w:val="28"/>
          <w:szCs w:val="28"/>
        </w:rPr>
        <w:t xml:space="preserve"> </w:t>
      </w:r>
      <w:r w:rsidR="00197DDB" w:rsidRPr="0026566C">
        <w:rPr>
          <w:rFonts w:ascii="Times New Roman" w:hAnsi="Times New Roman" w:cs="Times New Roman"/>
          <w:sz w:val="28"/>
          <w:szCs w:val="28"/>
        </w:rPr>
        <w:t>муниципальным</w:t>
      </w:r>
      <w:r w:rsidR="00D27166" w:rsidRPr="0026566C">
        <w:rPr>
          <w:rFonts w:ascii="Times New Roman" w:hAnsi="Times New Roman" w:cs="Times New Roman"/>
          <w:sz w:val="28"/>
          <w:szCs w:val="28"/>
        </w:rPr>
        <w:t xml:space="preserve"> программ</w:t>
      </w:r>
      <w:r w:rsidR="00197DDB" w:rsidRPr="0026566C">
        <w:rPr>
          <w:rFonts w:ascii="Times New Roman" w:hAnsi="Times New Roman" w:cs="Times New Roman"/>
          <w:sz w:val="28"/>
          <w:szCs w:val="28"/>
        </w:rPr>
        <w:t>ам</w:t>
      </w:r>
      <w:r w:rsidR="00D27166" w:rsidRPr="0026566C">
        <w:rPr>
          <w:rFonts w:ascii="Times New Roman" w:hAnsi="Times New Roman" w:cs="Times New Roman"/>
          <w:sz w:val="28"/>
          <w:szCs w:val="28"/>
        </w:rPr>
        <w:t xml:space="preserve">, расходы </w:t>
      </w:r>
      <w:r w:rsidRPr="0026566C">
        <w:rPr>
          <w:rFonts w:ascii="Times New Roman" w:hAnsi="Times New Roman" w:cs="Times New Roman"/>
          <w:sz w:val="28"/>
          <w:szCs w:val="28"/>
        </w:rPr>
        <w:t>на которые сос</w:t>
      </w:r>
      <w:r w:rsidR="00D371B0" w:rsidRPr="0026566C">
        <w:rPr>
          <w:rFonts w:ascii="Times New Roman" w:hAnsi="Times New Roman" w:cs="Times New Roman"/>
          <w:sz w:val="28"/>
          <w:szCs w:val="28"/>
        </w:rPr>
        <w:t>тавил</w:t>
      </w:r>
      <w:r w:rsidR="00B21AA1">
        <w:rPr>
          <w:rFonts w:ascii="Times New Roman" w:hAnsi="Times New Roman" w:cs="Times New Roman"/>
          <w:sz w:val="28"/>
          <w:szCs w:val="28"/>
        </w:rPr>
        <w:t xml:space="preserve">и </w:t>
      </w:r>
      <w:r w:rsidR="00FD2F21">
        <w:rPr>
          <w:rFonts w:ascii="Times New Roman" w:hAnsi="Times New Roman" w:cs="Times New Roman"/>
          <w:sz w:val="28"/>
          <w:szCs w:val="28"/>
        </w:rPr>
        <w:t>1338392,4</w:t>
      </w:r>
      <w:r w:rsidR="00D27166" w:rsidRPr="0026566C">
        <w:rPr>
          <w:rFonts w:ascii="Times New Roman" w:hAnsi="Times New Roman" w:cs="Times New Roman"/>
          <w:sz w:val="28"/>
          <w:szCs w:val="28"/>
        </w:rPr>
        <w:t xml:space="preserve"> </w:t>
      </w:r>
      <w:r w:rsidR="00202597" w:rsidRPr="0026566C">
        <w:rPr>
          <w:rFonts w:ascii="Times New Roman" w:hAnsi="Times New Roman" w:cs="Times New Roman"/>
          <w:sz w:val="28"/>
          <w:szCs w:val="28"/>
        </w:rPr>
        <w:t xml:space="preserve">тыс. рублей, что </w:t>
      </w:r>
      <w:r w:rsidR="00FC646F">
        <w:rPr>
          <w:rFonts w:ascii="Times New Roman" w:hAnsi="Times New Roman" w:cs="Times New Roman"/>
          <w:sz w:val="28"/>
          <w:szCs w:val="28"/>
        </w:rPr>
        <w:t>составляет 99,3</w:t>
      </w:r>
      <w:r w:rsidR="00D27166" w:rsidRPr="0026566C">
        <w:rPr>
          <w:rFonts w:ascii="Times New Roman" w:hAnsi="Times New Roman" w:cs="Times New Roman"/>
          <w:sz w:val="28"/>
          <w:szCs w:val="28"/>
        </w:rPr>
        <w:t xml:space="preserve"> % в расходах районного бюджета.  </w:t>
      </w:r>
    </w:p>
    <w:p w:rsidR="00D27166"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Расходы районного бюджета на реализацию </w:t>
      </w:r>
      <w:r w:rsidR="00C235D8" w:rsidRPr="0026566C">
        <w:rPr>
          <w:rFonts w:ascii="Times New Roman" w:hAnsi="Times New Roman" w:cs="Times New Roman"/>
          <w:sz w:val="28"/>
          <w:szCs w:val="28"/>
        </w:rPr>
        <w:t>муниципальных</w:t>
      </w:r>
      <w:r w:rsidRPr="0026566C">
        <w:rPr>
          <w:rFonts w:ascii="Times New Roman" w:hAnsi="Times New Roman" w:cs="Times New Roman"/>
          <w:sz w:val="28"/>
          <w:szCs w:val="28"/>
        </w:rPr>
        <w:t xml:space="preserve"> программ в </w:t>
      </w:r>
      <w:r w:rsidR="00FD2F21">
        <w:rPr>
          <w:rFonts w:ascii="Times New Roman" w:hAnsi="Times New Roman" w:cs="Times New Roman"/>
          <w:sz w:val="28"/>
          <w:szCs w:val="28"/>
        </w:rPr>
        <w:t>2022</w:t>
      </w:r>
      <w:r w:rsidRPr="0026566C">
        <w:rPr>
          <w:rFonts w:ascii="Times New Roman" w:hAnsi="Times New Roman" w:cs="Times New Roman"/>
          <w:sz w:val="28"/>
          <w:szCs w:val="28"/>
        </w:rPr>
        <w:t xml:space="preserve"> году были первоначально утверждены в общей сумме </w:t>
      </w:r>
      <w:r w:rsidR="00FD2F21">
        <w:rPr>
          <w:rFonts w:ascii="Times New Roman" w:hAnsi="Times New Roman" w:cs="Times New Roman"/>
          <w:sz w:val="28"/>
          <w:szCs w:val="28"/>
        </w:rPr>
        <w:t xml:space="preserve">1291484,6 </w:t>
      </w:r>
      <w:r w:rsidRPr="0026566C">
        <w:rPr>
          <w:rFonts w:ascii="Times New Roman" w:hAnsi="Times New Roman" w:cs="Times New Roman"/>
          <w:sz w:val="28"/>
          <w:szCs w:val="28"/>
        </w:rPr>
        <w:t>тыс. рублей. В течени</w:t>
      </w:r>
      <w:r w:rsidR="00BD3B3E" w:rsidRPr="0026566C">
        <w:rPr>
          <w:rFonts w:ascii="Times New Roman" w:hAnsi="Times New Roman" w:cs="Times New Roman"/>
          <w:sz w:val="28"/>
          <w:szCs w:val="28"/>
        </w:rPr>
        <w:t>е года объем расходов на</w:t>
      </w:r>
      <w:r w:rsidRPr="0026566C">
        <w:rPr>
          <w:rFonts w:ascii="Times New Roman" w:hAnsi="Times New Roman" w:cs="Times New Roman"/>
          <w:sz w:val="28"/>
          <w:szCs w:val="28"/>
        </w:rPr>
        <w:t xml:space="preserve"> программы уточнялся и в окончат</w:t>
      </w:r>
      <w:r w:rsidR="00C235D8" w:rsidRPr="0026566C">
        <w:rPr>
          <w:rFonts w:ascii="Times New Roman" w:hAnsi="Times New Roman" w:cs="Times New Roman"/>
          <w:sz w:val="28"/>
          <w:szCs w:val="28"/>
        </w:rPr>
        <w:t>е</w:t>
      </w:r>
      <w:r w:rsidR="00F33B45">
        <w:rPr>
          <w:rFonts w:ascii="Times New Roman" w:hAnsi="Times New Roman" w:cs="Times New Roman"/>
          <w:sz w:val="28"/>
          <w:szCs w:val="28"/>
        </w:rPr>
        <w:t>л</w:t>
      </w:r>
      <w:r w:rsidR="00FD2F21">
        <w:rPr>
          <w:rFonts w:ascii="Times New Roman" w:hAnsi="Times New Roman" w:cs="Times New Roman"/>
          <w:sz w:val="28"/>
          <w:szCs w:val="28"/>
        </w:rPr>
        <w:t>ьном варианте составил 1347966,9</w:t>
      </w:r>
      <w:r w:rsidR="00202597" w:rsidRPr="0026566C">
        <w:rPr>
          <w:rFonts w:ascii="Times New Roman" w:hAnsi="Times New Roman" w:cs="Times New Roman"/>
          <w:sz w:val="28"/>
          <w:szCs w:val="28"/>
        </w:rPr>
        <w:t xml:space="preserve"> </w:t>
      </w:r>
      <w:r w:rsidRPr="0026566C">
        <w:rPr>
          <w:rFonts w:ascii="Times New Roman" w:hAnsi="Times New Roman" w:cs="Times New Roman"/>
          <w:sz w:val="28"/>
          <w:szCs w:val="28"/>
        </w:rPr>
        <w:t xml:space="preserve">тыс. рублей, что на </w:t>
      </w:r>
      <w:r w:rsidR="00FD2F21">
        <w:rPr>
          <w:rFonts w:ascii="Times New Roman" w:hAnsi="Times New Roman" w:cs="Times New Roman"/>
          <w:sz w:val="28"/>
          <w:szCs w:val="28"/>
        </w:rPr>
        <w:t>56482,3</w:t>
      </w:r>
      <w:r w:rsidRPr="0026566C">
        <w:rPr>
          <w:rFonts w:ascii="Times New Roman" w:hAnsi="Times New Roman" w:cs="Times New Roman"/>
          <w:sz w:val="28"/>
          <w:szCs w:val="28"/>
        </w:rPr>
        <w:t xml:space="preserve"> тыс. рублей или на </w:t>
      </w:r>
      <w:r w:rsidR="00FD2F21">
        <w:rPr>
          <w:rFonts w:ascii="Times New Roman" w:hAnsi="Times New Roman" w:cs="Times New Roman"/>
          <w:sz w:val="28"/>
          <w:szCs w:val="28"/>
        </w:rPr>
        <w:t>4,4</w:t>
      </w:r>
      <w:r w:rsidRPr="0026566C">
        <w:rPr>
          <w:rFonts w:ascii="Times New Roman" w:hAnsi="Times New Roman" w:cs="Times New Roman"/>
          <w:sz w:val="28"/>
          <w:szCs w:val="28"/>
        </w:rPr>
        <w:t xml:space="preserve"> процента больше первоначально утвержденного объема расходов. </w:t>
      </w:r>
      <w:r w:rsidR="00954BEF" w:rsidRPr="0026566C">
        <w:rPr>
          <w:rFonts w:ascii="Times New Roman" w:hAnsi="Times New Roman" w:cs="Times New Roman"/>
          <w:sz w:val="28"/>
          <w:szCs w:val="28"/>
        </w:rPr>
        <w:t>В целом расходная часть бюджета была увел</w:t>
      </w:r>
      <w:r w:rsidR="00FD2F21">
        <w:rPr>
          <w:rFonts w:ascii="Times New Roman" w:hAnsi="Times New Roman" w:cs="Times New Roman"/>
          <w:sz w:val="28"/>
          <w:szCs w:val="28"/>
        </w:rPr>
        <w:t>ичена в течение года на 58147,1</w:t>
      </w:r>
      <w:r w:rsidR="00954BEF" w:rsidRPr="0026566C">
        <w:rPr>
          <w:rFonts w:ascii="Times New Roman" w:hAnsi="Times New Roman" w:cs="Times New Roman"/>
          <w:sz w:val="28"/>
          <w:szCs w:val="28"/>
        </w:rPr>
        <w:t xml:space="preserve"> </w:t>
      </w:r>
      <w:proofErr w:type="spellStart"/>
      <w:r w:rsidR="00954BEF" w:rsidRPr="0026566C">
        <w:rPr>
          <w:rFonts w:ascii="Times New Roman" w:hAnsi="Times New Roman" w:cs="Times New Roman"/>
          <w:sz w:val="28"/>
          <w:szCs w:val="28"/>
        </w:rPr>
        <w:t>тыс.рублей</w:t>
      </w:r>
      <w:proofErr w:type="spellEnd"/>
      <w:r w:rsidR="00954BEF" w:rsidRPr="0026566C">
        <w:rPr>
          <w:rFonts w:ascii="Times New Roman" w:hAnsi="Times New Roman" w:cs="Times New Roman"/>
          <w:sz w:val="28"/>
          <w:szCs w:val="28"/>
        </w:rPr>
        <w:t>, таким образом на реализацию муниципальн</w:t>
      </w:r>
      <w:r w:rsidR="00FD2F21">
        <w:rPr>
          <w:rFonts w:ascii="Times New Roman" w:hAnsi="Times New Roman" w:cs="Times New Roman"/>
          <w:sz w:val="28"/>
          <w:szCs w:val="28"/>
        </w:rPr>
        <w:t>ых программ было направлено 97,1</w:t>
      </w:r>
      <w:r w:rsidR="00954BEF" w:rsidRPr="0026566C">
        <w:rPr>
          <w:rFonts w:ascii="Times New Roman" w:hAnsi="Times New Roman" w:cs="Times New Roman"/>
          <w:sz w:val="28"/>
          <w:szCs w:val="28"/>
        </w:rPr>
        <w:t xml:space="preserve"> процента средств из дополнительно утвержденного объема расходов. </w:t>
      </w:r>
    </w:p>
    <w:p w:rsidR="00D27166" w:rsidRPr="0026566C" w:rsidRDefault="00BD3B3E"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В целом муниципальные</w:t>
      </w:r>
      <w:r w:rsidR="00D27166" w:rsidRPr="0026566C">
        <w:rPr>
          <w:rFonts w:ascii="Times New Roman" w:hAnsi="Times New Roman" w:cs="Times New Roman"/>
          <w:sz w:val="28"/>
          <w:szCs w:val="28"/>
        </w:rPr>
        <w:t xml:space="preserve"> программы пр</w:t>
      </w:r>
      <w:r w:rsidR="00042DB2">
        <w:rPr>
          <w:rFonts w:ascii="Times New Roman" w:hAnsi="Times New Roman" w:cs="Times New Roman"/>
          <w:sz w:val="28"/>
          <w:szCs w:val="28"/>
        </w:rPr>
        <w:t>офинансированы на 99,3</w:t>
      </w:r>
      <w:r w:rsidR="00C235D8" w:rsidRPr="0026566C">
        <w:rPr>
          <w:rFonts w:ascii="Times New Roman" w:hAnsi="Times New Roman" w:cs="Times New Roman"/>
          <w:sz w:val="28"/>
          <w:szCs w:val="28"/>
        </w:rPr>
        <w:t xml:space="preserve"> процентов</w:t>
      </w:r>
      <w:r w:rsidR="00D27166" w:rsidRPr="0026566C">
        <w:rPr>
          <w:rFonts w:ascii="Times New Roman" w:hAnsi="Times New Roman" w:cs="Times New Roman"/>
          <w:sz w:val="28"/>
          <w:szCs w:val="28"/>
        </w:rPr>
        <w:t xml:space="preserve"> от годов</w:t>
      </w:r>
      <w:r w:rsidR="00C235D8" w:rsidRPr="0026566C">
        <w:rPr>
          <w:rFonts w:ascii="Times New Roman" w:hAnsi="Times New Roman" w:cs="Times New Roman"/>
          <w:sz w:val="28"/>
          <w:szCs w:val="28"/>
        </w:rPr>
        <w:t xml:space="preserve">ых </w:t>
      </w:r>
      <w:r w:rsidR="00FD2F21">
        <w:rPr>
          <w:rFonts w:ascii="Times New Roman" w:hAnsi="Times New Roman" w:cs="Times New Roman"/>
          <w:sz w:val="28"/>
          <w:szCs w:val="28"/>
        </w:rPr>
        <w:t>назначений</w:t>
      </w:r>
      <w:r w:rsidR="00FD2F21" w:rsidRPr="00BD3ECC">
        <w:rPr>
          <w:rFonts w:ascii="Times New Roman" w:hAnsi="Times New Roman" w:cs="Times New Roman"/>
          <w:sz w:val="28"/>
          <w:szCs w:val="28"/>
        </w:rPr>
        <w:t>.  По сравнению с 2021</w:t>
      </w:r>
      <w:r w:rsidR="00C235D8" w:rsidRPr="00BD3ECC">
        <w:rPr>
          <w:rFonts w:ascii="Times New Roman" w:hAnsi="Times New Roman" w:cs="Times New Roman"/>
          <w:sz w:val="28"/>
          <w:szCs w:val="28"/>
        </w:rPr>
        <w:t xml:space="preserve"> годом расходы на реализац</w:t>
      </w:r>
      <w:r w:rsidR="005821DB" w:rsidRPr="00BD3ECC">
        <w:rPr>
          <w:rFonts w:ascii="Times New Roman" w:hAnsi="Times New Roman" w:cs="Times New Roman"/>
          <w:sz w:val="28"/>
          <w:szCs w:val="28"/>
        </w:rPr>
        <w:t>ию муниципальных программ</w:t>
      </w:r>
      <w:r w:rsidR="00D27166" w:rsidRPr="00BD3ECC">
        <w:rPr>
          <w:rFonts w:ascii="Times New Roman" w:hAnsi="Times New Roman" w:cs="Times New Roman"/>
          <w:sz w:val="28"/>
          <w:szCs w:val="28"/>
        </w:rPr>
        <w:t xml:space="preserve"> </w:t>
      </w:r>
      <w:r w:rsidR="005821DB" w:rsidRPr="00BD3ECC">
        <w:rPr>
          <w:rFonts w:ascii="Times New Roman" w:hAnsi="Times New Roman" w:cs="Times New Roman"/>
          <w:sz w:val="28"/>
          <w:szCs w:val="28"/>
        </w:rPr>
        <w:t>увеличились</w:t>
      </w:r>
      <w:r w:rsidR="00261A20" w:rsidRPr="00BD3ECC">
        <w:rPr>
          <w:rFonts w:ascii="Times New Roman" w:hAnsi="Times New Roman" w:cs="Times New Roman"/>
          <w:sz w:val="28"/>
          <w:szCs w:val="28"/>
        </w:rPr>
        <w:t xml:space="preserve"> на 203939,8</w:t>
      </w:r>
      <w:r w:rsidR="00A46F4B" w:rsidRPr="00BD3ECC">
        <w:rPr>
          <w:rFonts w:ascii="Times New Roman" w:hAnsi="Times New Roman" w:cs="Times New Roman"/>
          <w:sz w:val="28"/>
          <w:szCs w:val="28"/>
        </w:rPr>
        <w:t xml:space="preserve"> </w:t>
      </w:r>
      <w:r w:rsidR="00D27166" w:rsidRPr="00BD3ECC">
        <w:rPr>
          <w:rFonts w:ascii="Times New Roman" w:hAnsi="Times New Roman" w:cs="Times New Roman"/>
          <w:sz w:val="28"/>
          <w:szCs w:val="28"/>
        </w:rPr>
        <w:t>тыс. рублей.</w:t>
      </w:r>
      <w:r w:rsidR="00D27166" w:rsidRPr="0026566C">
        <w:rPr>
          <w:rFonts w:ascii="Times New Roman" w:hAnsi="Times New Roman" w:cs="Times New Roman"/>
          <w:sz w:val="28"/>
          <w:szCs w:val="28"/>
        </w:rPr>
        <w:t xml:space="preserve"> </w:t>
      </w:r>
    </w:p>
    <w:p w:rsidR="00954BEF" w:rsidRPr="0026566C" w:rsidRDefault="00A46F4B" w:rsidP="002656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Б</w:t>
      </w:r>
      <w:r w:rsidR="00D27166" w:rsidRPr="0026566C">
        <w:rPr>
          <w:rFonts w:ascii="Times New Roman" w:hAnsi="Times New Roman" w:cs="Times New Roman"/>
          <w:sz w:val="28"/>
          <w:szCs w:val="28"/>
        </w:rPr>
        <w:t>юджетные назна</w:t>
      </w:r>
      <w:r w:rsidR="00D371B0" w:rsidRPr="0026566C">
        <w:rPr>
          <w:rFonts w:ascii="Times New Roman" w:hAnsi="Times New Roman" w:cs="Times New Roman"/>
          <w:sz w:val="28"/>
          <w:szCs w:val="28"/>
        </w:rPr>
        <w:t xml:space="preserve">чения исполнены в </w:t>
      </w:r>
      <w:r w:rsidR="000936CA" w:rsidRPr="0026566C">
        <w:rPr>
          <w:rFonts w:ascii="Times New Roman" w:hAnsi="Times New Roman" w:cs="Times New Roman"/>
          <w:sz w:val="28"/>
          <w:szCs w:val="28"/>
        </w:rPr>
        <w:t>полном (100,0 процентов) объеме</w:t>
      </w:r>
      <w:r w:rsidR="00FD2F21">
        <w:rPr>
          <w:rFonts w:ascii="Times New Roman" w:hAnsi="Times New Roman" w:cs="Times New Roman"/>
          <w:sz w:val="28"/>
          <w:szCs w:val="28"/>
        </w:rPr>
        <w:t xml:space="preserve"> по 4 (четырем) муниципальным программам. </w:t>
      </w:r>
      <w:r>
        <w:rPr>
          <w:rFonts w:ascii="Times New Roman" w:hAnsi="Times New Roman" w:cs="Times New Roman"/>
          <w:sz w:val="28"/>
          <w:szCs w:val="28"/>
        </w:rPr>
        <w:t>По остальным муниципальным програм</w:t>
      </w:r>
      <w:r w:rsidR="00FD2F21">
        <w:rPr>
          <w:rFonts w:ascii="Times New Roman" w:hAnsi="Times New Roman" w:cs="Times New Roman"/>
          <w:sz w:val="28"/>
          <w:szCs w:val="28"/>
        </w:rPr>
        <w:t>мам исполнение составило от 96,1 до 99,8</w:t>
      </w:r>
      <w:r>
        <w:rPr>
          <w:rFonts w:ascii="Times New Roman" w:hAnsi="Times New Roman" w:cs="Times New Roman"/>
          <w:sz w:val="28"/>
          <w:szCs w:val="28"/>
        </w:rPr>
        <w:t xml:space="preserve"> процента плановых заданий.</w:t>
      </w:r>
    </w:p>
    <w:p w:rsidR="00F33B45" w:rsidRPr="0026566C" w:rsidRDefault="00D27166" w:rsidP="00F33B45">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w:t>
      </w:r>
      <w:r w:rsidR="00C75E56" w:rsidRPr="0026566C">
        <w:rPr>
          <w:rFonts w:ascii="Times New Roman" w:hAnsi="Times New Roman" w:cs="Times New Roman"/>
          <w:sz w:val="28"/>
          <w:szCs w:val="28"/>
        </w:rPr>
        <w:t xml:space="preserve">Наиболее низкий </w:t>
      </w:r>
      <w:r w:rsidR="00F33B45">
        <w:rPr>
          <w:rFonts w:ascii="Times New Roman" w:hAnsi="Times New Roman" w:cs="Times New Roman"/>
          <w:sz w:val="28"/>
          <w:szCs w:val="28"/>
        </w:rPr>
        <w:t>процент исполнения по программе</w:t>
      </w:r>
      <w:r w:rsidR="005973C5" w:rsidRPr="0026566C">
        <w:rPr>
          <w:rFonts w:ascii="Times New Roman" w:eastAsia="Times New Roman" w:hAnsi="Times New Roman" w:cs="Times New Roman"/>
          <w:bCs/>
          <w:sz w:val="28"/>
          <w:szCs w:val="28"/>
          <w:lang w:eastAsia="ru-RU"/>
        </w:rPr>
        <w:t xml:space="preserve"> </w:t>
      </w:r>
      <w:r w:rsidR="00FD2F21" w:rsidRPr="00FD2F21">
        <w:rPr>
          <w:rFonts w:ascii="Times New Roman" w:eastAsia="Times New Roman" w:hAnsi="Times New Roman" w:cs="Times New Roman"/>
          <w:bCs/>
          <w:sz w:val="28"/>
          <w:szCs w:val="28"/>
          <w:lang w:eastAsia="ru-RU"/>
        </w:rPr>
        <w:t xml:space="preserve">«Комплексное развитие сельских территорий </w:t>
      </w:r>
      <w:proofErr w:type="spellStart"/>
      <w:r w:rsidR="00FD2F21" w:rsidRPr="00FD2F21">
        <w:rPr>
          <w:rFonts w:ascii="Times New Roman" w:eastAsia="Times New Roman" w:hAnsi="Times New Roman" w:cs="Times New Roman"/>
          <w:bCs/>
          <w:sz w:val="28"/>
          <w:szCs w:val="28"/>
          <w:lang w:eastAsia="ru-RU"/>
        </w:rPr>
        <w:t>Вытегорского</w:t>
      </w:r>
      <w:proofErr w:type="spellEnd"/>
      <w:r w:rsidR="00FD2F21" w:rsidRPr="00FD2F21">
        <w:rPr>
          <w:rFonts w:ascii="Times New Roman" w:eastAsia="Times New Roman" w:hAnsi="Times New Roman" w:cs="Times New Roman"/>
          <w:bCs/>
          <w:sz w:val="28"/>
          <w:szCs w:val="28"/>
          <w:lang w:eastAsia="ru-RU"/>
        </w:rPr>
        <w:t xml:space="preserve"> муниципального </w:t>
      </w:r>
      <w:proofErr w:type="gramStart"/>
      <w:r w:rsidR="00FD2F21" w:rsidRPr="00FD2F21">
        <w:rPr>
          <w:rFonts w:ascii="Times New Roman" w:eastAsia="Times New Roman" w:hAnsi="Times New Roman" w:cs="Times New Roman"/>
          <w:bCs/>
          <w:sz w:val="28"/>
          <w:szCs w:val="28"/>
          <w:lang w:eastAsia="ru-RU"/>
        </w:rPr>
        <w:t>района  на</w:t>
      </w:r>
      <w:proofErr w:type="gramEnd"/>
      <w:r w:rsidR="00FD2F21" w:rsidRPr="00FD2F21">
        <w:rPr>
          <w:rFonts w:ascii="Times New Roman" w:eastAsia="Times New Roman" w:hAnsi="Times New Roman" w:cs="Times New Roman"/>
          <w:bCs/>
          <w:sz w:val="28"/>
          <w:szCs w:val="28"/>
          <w:lang w:eastAsia="ru-RU"/>
        </w:rPr>
        <w:t xml:space="preserve"> 2021-2025 годы» </w:t>
      </w:r>
      <w:r w:rsidR="00FD2F21">
        <w:rPr>
          <w:rFonts w:ascii="Times New Roman" w:eastAsia="Times New Roman" w:hAnsi="Times New Roman" w:cs="Times New Roman"/>
          <w:bCs/>
          <w:sz w:val="28"/>
          <w:szCs w:val="28"/>
          <w:lang w:eastAsia="ru-RU"/>
        </w:rPr>
        <w:t>- 96,1 процентов</w:t>
      </w:r>
      <w:r w:rsidR="00A46F4B">
        <w:rPr>
          <w:rFonts w:ascii="Times New Roman" w:eastAsia="Times New Roman" w:hAnsi="Times New Roman" w:cs="Times New Roman"/>
          <w:bCs/>
          <w:sz w:val="28"/>
          <w:szCs w:val="28"/>
          <w:lang w:eastAsia="ru-RU"/>
        </w:rPr>
        <w:t>.</w:t>
      </w:r>
    </w:p>
    <w:p w:rsidR="00D27166"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Анализ</w:t>
      </w:r>
      <w:r w:rsidR="00460CD4" w:rsidRPr="0026566C">
        <w:rPr>
          <w:rFonts w:ascii="Times New Roman" w:hAnsi="Times New Roman" w:cs="Times New Roman"/>
          <w:sz w:val="28"/>
          <w:szCs w:val="28"/>
        </w:rPr>
        <w:t xml:space="preserve"> </w:t>
      </w:r>
      <w:r w:rsidR="00952493" w:rsidRPr="0026566C">
        <w:rPr>
          <w:rFonts w:ascii="Times New Roman" w:eastAsia="Times New Roman" w:hAnsi="Times New Roman" w:cs="Times New Roman"/>
          <w:sz w:val="28"/>
          <w:szCs w:val="28"/>
          <w:lang w:eastAsia="ru-RU"/>
        </w:rPr>
        <w:t xml:space="preserve">планирования и </w:t>
      </w:r>
      <w:r w:rsidR="00460CD4" w:rsidRPr="0026566C">
        <w:rPr>
          <w:rFonts w:ascii="Times New Roman" w:hAnsi="Times New Roman" w:cs="Times New Roman"/>
          <w:sz w:val="28"/>
          <w:szCs w:val="28"/>
        </w:rPr>
        <w:t>исполнения муниципальных</w:t>
      </w:r>
      <w:r w:rsidRPr="0026566C">
        <w:rPr>
          <w:rFonts w:ascii="Times New Roman" w:hAnsi="Times New Roman" w:cs="Times New Roman"/>
          <w:sz w:val="28"/>
          <w:szCs w:val="28"/>
        </w:rPr>
        <w:t xml:space="preserve"> п</w:t>
      </w:r>
      <w:r w:rsidR="00AE4C97" w:rsidRPr="0026566C">
        <w:rPr>
          <w:rFonts w:ascii="Times New Roman" w:hAnsi="Times New Roman" w:cs="Times New Roman"/>
          <w:sz w:val="28"/>
          <w:szCs w:val="28"/>
        </w:rPr>
        <w:t xml:space="preserve">рограмм представлен </w:t>
      </w:r>
      <w:r w:rsidR="0056563D" w:rsidRPr="0026566C">
        <w:rPr>
          <w:rFonts w:ascii="Times New Roman" w:hAnsi="Times New Roman" w:cs="Times New Roman"/>
          <w:sz w:val="28"/>
          <w:szCs w:val="28"/>
        </w:rPr>
        <w:t xml:space="preserve">в </w:t>
      </w:r>
      <w:r w:rsidR="007F60A3" w:rsidRPr="00E84734">
        <w:rPr>
          <w:rFonts w:ascii="Times New Roman" w:hAnsi="Times New Roman" w:cs="Times New Roman"/>
          <w:sz w:val="28"/>
          <w:szCs w:val="28"/>
        </w:rPr>
        <w:t>Приложениях</w:t>
      </w:r>
      <w:r w:rsidR="00E84734" w:rsidRPr="00E84734">
        <w:rPr>
          <w:rFonts w:ascii="Times New Roman" w:hAnsi="Times New Roman" w:cs="Times New Roman"/>
          <w:sz w:val="28"/>
          <w:szCs w:val="28"/>
        </w:rPr>
        <w:t xml:space="preserve"> </w:t>
      </w:r>
      <w:proofErr w:type="gramStart"/>
      <w:r w:rsidR="00E84734" w:rsidRPr="00E84734">
        <w:rPr>
          <w:rFonts w:ascii="Times New Roman" w:hAnsi="Times New Roman" w:cs="Times New Roman"/>
          <w:sz w:val="28"/>
          <w:szCs w:val="28"/>
        </w:rPr>
        <w:t>5</w:t>
      </w:r>
      <w:r w:rsidR="007F60A3" w:rsidRPr="00E84734">
        <w:rPr>
          <w:rFonts w:ascii="Times New Roman" w:hAnsi="Times New Roman" w:cs="Times New Roman"/>
          <w:sz w:val="28"/>
          <w:szCs w:val="28"/>
        </w:rPr>
        <w:t xml:space="preserve"> </w:t>
      </w:r>
      <w:r w:rsidR="00E84734" w:rsidRPr="00E84734">
        <w:rPr>
          <w:rFonts w:ascii="Times New Roman" w:hAnsi="Times New Roman" w:cs="Times New Roman"/>
          <w:sz w:val="28"/>
          <w:szCs w:val="28"/>
        </w:rPr>
        <w:t xml:space="preserve"> и</w:t>
      </w:r>
      <w:proofErr w:type="gramEnd"/>
      <w:r w:rsidR="00E84734" w:rsidRPr="00E84734">
        <w:rPr>
          <w:rFonts w:ascii="Times New Roman" w:hAnsi="Times New Roman" w:cs="Times New Roman"/>
          <w:sz w:val="28"/>
          <w:szCs w:val="28"/>
        </w:rPr>
        <w:t xml:space="preserve"> 6</w:t>
      </w:r>
      <w:r w:rsidR="005F193B" w:rsidRPr="00E84734">
        <w:rPr>
          <w:rFonts w:ascii="Times New Roman" w:hAnsi="Times New Roman" w:cs="Times New Roman"/>
          <w:sz w:val="28"/>
          <w:szCs w:val="28"/>
        </w:rPr>
        <w:t xml:space="preserve">  </w:t>
      </w:r>
      <w:r w:rsidR="000936CA" w:rsidRPr="00E84734">
        <w:rPr>
          <w:rFonts w:ascii="Times New Roman" w:hAnsi="Times New Roman" w:cs="Times New Roman"/>
          <w:sz w:val="28"/>
          <w:szCs w:val="28"/>
        </w:rPr>
        <w:t xml:space="preserve">к настоящему </w:t>
      </w:r>
      <w:r w:rsidR="000936CA" w:rsidRPr="0026566C">
        <w:rPr>
          <w:rFonts w:ascii="Times New Roman" w:hAnsi="Times New Roman" w:cs="Times New Roman"/>
          <w:sz w:val="28"/>
          <w:szCs w:val="28"/>
        </w:rPr>
        <w:t xml:space="preserve">заключению и в </w:t>
      </w:r>
      <w:r w:rsidR="00E84734">
        <w:rPr>
          <w:rFonts w:ascii="Times New Roman" w:hAnsi="Times New Roman" w:cs="Times New Roman"/>
          <w:sz w:val="28"/>
          <w:szCs w:val="28"/>
        </w:rPr>
        <w:t>таблице</w:t>
      </w:r>
      <w:r w:rsidR="00891569">
        <w:rPr>
          <w:rFonts w:ascii="Times New Roman" w:hAnsi="Times New Roman" w:cs="Times New Roman"/>
          <w:sz w:val="28"/>
          <w:szCs w:val="28"/>
        </w:rPr>
        <w:t>:</w:t>
      </w:r>
    </w:p>
    <w:p w:rsidR="009C40F6" w:rsidRDefault="00D27166" w:rsidP="00BD3B3E">
      <w:pPr>
        <w:pStyle w:val="a8"/>
        <w:spacing w:after="0"/>
        <w:jc w:val="right"/>
        <w:rPr>
          <w:sz w:val="22"/>
          <w:szCs w:val="22"/>
        </w:rPr>
      </w:pPr>
      <w:r w:rsidRPr="00FA557C">
        <w:rPr>
          <w:sz w:val="22"/>
          <w:szCs w:val="22"/>
        </w:rPr>
        <w:t xml:space="preserve">                  </w:t>
      </w:r>
      <w:r w:rsidR="00AE4C97" w:rsidRPr="00FA557C">
        <w:rPr>
          <w:sz w:val="22"/>
          <w:szCs w:val="22"/>
        </w:rPr>
        <w:t xml:space="preserve">                   </w:t>
      </w:r>
    </w:p>
    <w:p w:rsidR="00D27166" w:rsidRPr="00FA557C" w:rsidRDefault="00AE4C97" w:rsidP="00BD3B3E">
      <w:pPr>
        <w:pStyle w:val="a8"/>
        <w:spacing w:after="0"/>
        <w:jc w:val="right"/>
        <w:rPr>
          <w:sz w:val="22"/>
          <w:szCs w:val="22"/>
        </w:rPr>
      </w:pPr>
      <w:r w:rsidRPr="00FA557C">
        <w:rPr>
          <w:sz w:val="22"/>
          <w:szCs w:val="22"/>
        </w:rPr>
        <w:t xml:space="preserve">   </w:t>
      </w:r>
      <w:r w:rsidR="00EB53AA" w:rsidRPr="00FA557C">
        <w:rPr>
          <w:sz w:val="22"/>
          <w:szCs w:val="22"/>
        </w:rPr>
        <w:t>Таблица</w:t>
      </w:r>
      <w:r w:rsidR="00EF42B6">
        <w:rPr>
          <w:sz w:val="22"/>
          <w:szCs w:val="22"/>
        </w:rPr>
        <w:t xml:space="preserve"> 12</w:t>
      </w:r>
      <w:r w:rsidR="00D27166" w:rsidRPr="00FA557C">
        <w:rPr>
          <w:sz w:val="22"/>
          <w:szCs w:val="22"/>
        </w:rPr>
        <w:tab/>
      </w:r>
    </w:p>
    <w:p w:rsidR="005973C5" w:rsidRPr="009A4BE8" w:rsidRDefault="00422599" w:rsidP="009A4BE8">
      <w:pPr>
        <w:pStyle w:val="a8"/>
        <w:spacing w:after="0"/>
        <w:jc w:val="right"/>
        <w:rPr>
          <w:sz w:val="22"/>
          <w:szCs w:val="22"/>
        </w:rPr>
      </w:pPr>
      <w:r w:rsidRPr="00FA557C">
        <w:rPr>
          <w:sz w:val="22"/>
          <w:szCs w:val="22"/>
        </w:rPr>
        <w:t>(</w:t>
      </w:r>
      <w:proofErr w:type="spellStart"/>
      <w:r w:rsidRPr="00FA557C">
        <w:rPr>
          <w:sz w:val="22"/>
          <w:szCs w:val="22"/>
        </w:rPr>
        <w:t>тыс.руб</w:t>
      </w:r>
      <w:proofErr w:type="spellEnd"/>
      <w:r w:rsidRPr="00FA557C">
        <w:rPr>
          <w:sz w:val="22"/>
          <w:szCs w:val="22"/>
        </w:rPr>
        <w:t>.)</w:t>
      </w:r>
    </w:p>
    <w:tbl>
      <w:tblPr>
        <w:tblW w:w="10060" w:type="dxa"/>
        <w:tblLayout w:type="fixed"/>
        <w:tblLook w:val="04A0" w:firstRow="1" w:lastRow="0" w:firstColumn="1" w:lastColumn="0" w:noHBand="0" w:noVBand="1"/>
      </w:tblPr>
      <w:tblGrid>
        <w:gridCol w:w="3114"/>
        <w:gridCol w:w="992"/>
        <w:gridCol w:w="992"/>
        <w:gridCol w:w="993"/>
        <w:gridCol w:w="850"/>
        <w:gridCol w:w="1134"/>
        <w:gridCol w:w="851"/>
        <w:gridCol w:w="1134"/>
      </w:tblGrid>
      <w:tr w:rsidR="00FD2F21" w:rsidRPr="00FA557C" w:rsidTr="00845B9E">
        <w:trPr>
          <w:trHeight w:val="1584"/>
        </w:trPr>
        <w:tc>
          <w:tcPr>
            <w:tcW w:w="3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2F21" w:rsidRPr="000936CA" w:rsidRDefault="00FD2F21" w:rsidP="002B0929">
            <w:pPr>
              <w:spacing w:after="0" w:line="240" w:lineRule="auto"/>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Наименование муниципальной пр</w:t>
            </w:r>
            <w:r>
              <w:rPr>
                <w:rFonts w:ascii="Times New Roman" w:eastAsia="Times New Roman" w:hAnsi="Times New Roman" w:cs="Times New Roman"/>
                <w:sz w:val="16"/>
                <w:szCs w:val="16"/>
                <w:lang w:eastAsia="ru-RU"/>
              </w:rPr>
              <w:t>ограммы</w:t>
            </w:r>
          </w:p>
        </w:tc>
        <w:tc>
          <w:tcPr>
            <w:tcW w:w="992" w:type="dxa"/>
            <w:tcBorders>
              <w:top w:val="single" w:sz="4" w:space="0" w:color="000000"/>
              <w:left w:val="single" w:sz="4" w:space="0" w:color="000000"/>
              <w:bottom w:val="single" w:sz="4" w:space="0" w:color="000000"/>
              <w:right w:val="single" w:sz="4" w:space="0" w:color="000000"/>
            </w:tcBorders>
          </w:tcPr>
          <w:p w:rsidR="00FD2F21" w:rsidRDefault="00FD2F21"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Исполнено 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21" w:rsidRPr="000936CA" w:rsidRDefault="00845B9E"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2022 г решением от 13.12.2021 № 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21" w:rsidRPr="000936CA" w:rsidRDefault="00FD2F21"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Уточненный </w:t>
            </w:r>
            <w:r w:rsidR="00845B9E">
              <w:rPr>
                <w:rFonts w:ascii="Times New Roman" w:eastAsia="Times New Roman" w:hAnsi="Times New Roman" w:cs="Times New Roman"/>
                <w:sz w:val="16"/>
                <w:szCs w:val="16"/>
                <w:lang w:eastAsia="ru-RU"/>
              </w:rPr>
              <w:t>план 2022 г решением № 605 от 23.12.2022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21" w:rsidRPr="000936CA" w:rsidRDefault="00FD2F21"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Изменение плана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21" w:rsidRPr="000936CA" w:rsidRDefault="00845B9E"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Исполнено в 2022</w:t>
            </w:r>
            <w:r w:rsidR="00FD2F21">
              <w:rPr>
                <w:rFonts w:ascii="Times New Roman" w:eastAsia="Times New Roman" w:hAnsi="Times New Roman" w:cs="Times New Roman"/>
                <w:sz w:val="16"/>
                <w:szCs w:val="16"/>
                <w:lang w:eastAsia="ru-RU"/>
              </w:rPr>
              <w:t xml:space="preserve"> г</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21" w:rsidRPr="000936CA" w:rsidRDefault="00FD2F21" w:rsidP="002B0929">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 исполнения годовых показателей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21" w:rsidRPr="000936CA" w:rsidRDefault="00FD2F21" w:rsidP="002B0929">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Остаток от уточненных назначений</w:t>
            </w:r>
          </w:p>
        </w:tc>
      </w:tr>
      <w:tr w:rsidR="00FD2F21" w:rsidRPr="00FA557C"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2B0929" w:rsidRDefault="00FD2F21" w:rsidP="00FD2F21">
            <w:pPr>
              <w:spacing w:after="0" w:line="240" w:lineRule="auto"/>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Муниципальная программа "Формирование современной городской среды на 2018-2024 годы"</w:t>
            </w:r>
          </w:p>
        </w:tc>
        <w:tc>
          <w:tcPr>
            <w:tcW w:w="992" w:type="dxa"/>
            <w:tcBorders>
              <w:top w:val="nil"/>
              <w:left w:val="nil"/>
              <w:bottom w:val="single" w:sz="4" w:space="0" w:color="000000"/>
              <w:right w:val="single" w:sz="4" w:space="0" w:color="000000"/>
            </w:tcBorders>
            <w:shd w:val="clear" w:color="auto" w:fill="auto"/>
            <w:vAlign w:val="center"/>
          </w:tcPr>
          <w:p w:rsidR="00FD2F21" w:rsidRPr="002B0929" w:rsidRDefault="00FD2F21" w:rsidP="00FD2F21">
            <w:pPr>
              <w:spacing w:after="0" w:line="240" w:lineRule="auto"/>
              <w:jc w:val="center"/>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4091,1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2B0929"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4771,0</w:t>
            </w:r>
          </w:p>
        </w:tc>
        <w:tc>
          <w:tcPr>
            <w:tcW w:w="993" w:type="dxa"/>
            <w:tcBorders>
              <w:top w:val="nil"/>
              <w:left w:val="nil"/>
              <w:bottom w:val="single" w:sz="4" w:space="0" w:color="000000"/>
              <w:right w:val="single" w:sz="4" w:space="0" w:color="000000"/>
            </w:tcBorders>
            <w:shd w:val="clear" w:color="auto" w:fill="auto"/>
            <w:vAlign w:val="center"/>
          </w:tcPr>
          <w:p w:rsidR="00FD2F21" w:rsidRPr="002B0929"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4735,8</w:t>
            </w:r>
          </w:p>
        </w:tc>
        <w:tc>
          <w:tcPr>
            <w:tcW w:w="850" w:type="dxa"/>
            <w:tcBorders>
              <w:top w:val="nil"/>
              <w:left w:val="nil"/>
              <w:bottom w:val="single" w:sz="4" w:space="0" w:color="000000"/>
              <w:right w:val="single" w:sz="4" w:space="0" w:color="000000"/>
            </w:tcBorders>
            <w:shd w:val="clear" w:color="auto" w:fill="auto"/>
            <w:vAlign w:val="center"/>
          </w:tcPr>
          <w:p w:rsidR="00FD2F21" w:rsidRPr="002B0929"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-35,2</w:t>
            </w:r>
          </w:p>
        </w:tc>
        <w:tc>
          <w:tcPr>
            <w:tcW w:w="1134" w:type="dxa"/>
            <w:tcBorders>
              <w:top w:val="nil"/>
              <w:left w:val="nil"/>
              <w:bottom w:val="single" w:sz="4" w:space="0" w:color="000000"/>
              <w:right w:val="single" w:sz="4" w:space="0" w:color="000000"/>
            </w:tcBorders>
            <w:shd w:val="clear" w:color="auto" w:fill="auto"/>
            <w:vAlign w:val="center"/>
          </w:tcPr>
          <w:p w:rsidR="00FD2F21" w:rsidRPr="002B0929"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4735,7</w:t>
            </w:r>
          </w:p>
        </w:tc>
        <w:tc>
          <w:tcPr>
            <w:tcW w:w="851" w:type="dxa"/>
            <w:tcBorders>
              <w:top w:val="nil"/>
              <w:left w:val="nil"/>
              <w:bottom w:val="single" w:sz="4" w:space="0" w:color="000000"/>
              <w:right w:val="single" w:sz="4" w:space="0" w:color="000000"/>
            </w:tcBorders>
            <w:shd w:val="clear" w:color="auto" w:fill="auto"/>
            <w:vAlign w:val="center"/>
          </w:tcPr>
          <w:p w:rsidR="00FD2F21" w:rsidRPr="002B0929"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1134" w:type="dxa"/>
            <w:tcBorders>
              <w:top w:val="nil"/>
              <w:left w:val="nil"/>
              <w:bottom w:val="single" w:sz="4" w:space="0" w:color="000000"/>
              <w:right w:val="single" w:sz="4" w:space="0" w:color="000000"/>
            </w:tcBorders>
            <w:shd w:val="clear" w:color="auto" w:fill="auto"/>
            <w:vAlign w:val="center"/>
          </w:tcPr>
          <w:p w:rsidR="00FD2F21" w:rsidRPr="002B0929"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0,1</w:t>
            </w:r>
          </w:p>
        </w:tc>
      </w:tr>
      <w:tr w:rsidR="00FD2F21" w:rsidRPr="002B0929"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 xml:space="preserve">Муниципальная программа "Развитие </w:t>
            </w:r>
            <w:proofErr w:type="gramStart"/>
            <w:r w:rsidRPr="005F193B">
              <w:rPr>
                <w:rFonts w:ascii="Times New Roman" w:eastAsia="Times New Roman" w:hAnsi="Times New Roman" w:cs="Times New Roman"/>
                <w:bCs/>
                <w:sz w:val="16"/>
                <w:szCs w:val="16"/>
                <w:lang w:eastAsia="ru-RU"/>
              </w:rPr>
              <w:t xml:space="preserve">образования  </w:t>
            </w:r>
            <w:proofErr w:type="spellStart"/>
            <w:r w:rsidRPr="005F193B">
              <w:rPr>
                <w:rFonts w:ascii="Times New Roman" w:eastAsia="Times New Roman" w:hAnsi="Times New Roman" w:cs="Times New Roman"/>
                <w:bCs/>
                <w:sz w:val="16"/>
                <w:szCs w:val="16"/>
                <w:lang w:eastAsia="ru-RU"/>
              </w:rPr>
              <w:t>Вытегорского</w:t>
            </w:r>
            <w:proofErr w:type="spellEnd"/>
            <w:proofErr w:type="gramEnd"/>
            <w:r w:rsidRPr="005F193B">
              <w:rPr>
                <w:rFonts w:ascii="Times New Roman" w:eastAsia="Times New Roman" w:hAnsi="Times New Roman" w:cs="Times New Roman"/>
                <w:bCs/>
                <w:sz w:val="16"/>
                <w:szCs w:val="16"/>
                <w:lang w:eastAsia="ru-RU"/>
              </w:rPr>
              <w:t xml:space="preserve"> муниципального района на 2021-2025 годы"</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505952,8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620617,6</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652050,1</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+31432,5</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650741,7</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99,8</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1308,4</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 xml:space="preserve">Муниципальная программа «Совершенствование социальной политики в </w:t>
            </w:r>
            <w:proofErr w:type="spellStart"/>
            <w:proofErr w:type="gramStart"/>
            <w:r w:rsidRPr="005F193B">
              <w:rPr>
                <w:rFonts w:ascii="Times New Roman" w:eastAsia="Times New Roman" w:hAnsi="Times New Roman" w:cs="Times New Roman"/>
                <w:bCs/>
                <w:sz w:val="16"/>
                <w:szCs w:val="16"/>
                <w:lang w:eastAsia="ru-RU"/>
              </w:rPr>
              <w:t>Вытегорском</w:t>
            </w:r>
            <w:proofErr w:type="spellEnd"/>
            <w:r w:rsidRPr="005F193B">
              <w:rPr>
                <w:rFonts w:ascii="Times New Roman" w:eastAsia="Times New Roman" w:hAnsi="Times New Roman" w:cs="Times New Roman"/>
                <w:bCs/>
                <w:sz w:val="16"/>
                <w:szCs w:val="16"/>
                <w:lang w:eastAsia="ru-RU"/>
              </w:rPr>
              <w:t xml:space="preserve">  муниципальном</w:t>
            </w:r>
            <w:proofErr w:type="gramEnd"/>
            <w:r w:rsidRPr="005F193B">
              <w:rPr>
                <w:rFonts w:ascii="Times New Roman" w:eastAsia="Times New Roman" w:hAnsi="Times New Roman" w:cs="Times New Roman"/>
                <w:bCs/>
                <w:sz w:val="16"/>
                <w:szCs w:val="16"/>
                <w:lang w:eastAsia="ru-RU"/>
              </w:rPr>
              <w:t xml:space="preserve"> районе на 2021-2025 годы» -всего</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329835,3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258553,6</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188063,7</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-70489,9</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188030,2</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33,5</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«Формирование комфортной среды проживания на территории</w:t>
            </w:r>
            <w:r w:rsidR="00845B9E">
              <w:rPr>
                <w:rFonts w:ascii="Times New Roman" w:eastAsia="Times New Roman" w:hAnsi="Times New Roman" w:cs="Times New Roman"/>
                <w:bCs/>
                <w:sz w:val="16"/>
                <w:szCs w:val="16"/>
                <w:lang w:eastAsia="ru-RU"/>
              </w:rPr>
              <w:t xml:space="preserve"> </w:t>
            </w:r>
            <w:proofErr w:type="spellStart"/>
            <w:r w:rsidRPr="005F193B">
              <w:rPr>
                <w:rFonts w:ascii="Times New Roman" w:eastAsia="Times New Roman" w:hAnsi="Times New Roman" w:cs="Times New Roman"/>
                <w:bCs/>
                <w:sz w:val="16"/>
                <w:szCs w:val="16"/>
                <w:lang w:eastAsia="ru-RU"/>
              </w:rPr>
              <w:t>Вытегорского</w:t>
            </w:r>
            <w:proofErr w:type="spellEnd"/>
            <w:r w:rsidRPr="005F193B">
              <w:rPr>
                <w:rFonts w:ascii="Times New Roman" w:eastAsia="Times New Roman" w:hAnsi="Times New Roman" w:cs="Times New Roman"/>
                <w:bCs/>
                <w:sz w:val="16"/>
                <w:szCs w:val="16"/>
                <w:lang w:eastAsia="ru-RU"/>
              </w:rPr>
              <w:t xml:space="preserve"> муниципального района на 2021-2025 годы» - всего</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143318,6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210873,7</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281014,0</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+70140,3</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277219,8</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98,6</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3794,2</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w:t>
            </w:r>
            <w:r w:rsidR="00845B9E">
              <w:rPr>
                <w:rFonts w:ascii="Times New Roman" w:eastAsia="Times New Roman" w:hAnsi="Times New Roman" w:cs="Times New Roman"/>
                <w:bCs/>
                <w:sz w:val="16"/>
                <w:szCs w:val="16"/>
                <w:lang w:eastAsia="ru-RU"/>
              </w:rPr>
              <w:t xml:space="preserve"> </w:t>
            </w:r>
            <w:r w:rsidRPr="005F193B">
              <w:rPr>
                <w:rFonts w:ascii="Times New Roman" w:eastAsia="Times New Roman" w:hAnsi="Times New Roman" w:cs="Times New Roman"/>
                <w:bCs/>
                <w:sz w:val="16"/>
                <w:szCs w:val="16"/>
                <w:lang w:eastAsia="ru-RU"/>
              </w:rPr>
              <w:t xml:space="preserve">«Комплексная безопасность жизнедеятельности населения </w:t>
            </w:r>
            <w:proofErr w:type="spellStart"/>
            <w:r w:rsidRPr="005F193B">
              <w:rPr>
                <w:rFonts w:ascii="Times New Roman" w:eastAsia="Times New Roman" w:hAnsi="Times New Roman" w:cs="Times New Roman"/>
                <w:bCs/>
                <w:sz w:val="16"/>
                <w:szCs w:val="16"/>
                <w:lang w:eastAsia="ru-RU"/>
              </w:rPr>
              <w:t>Вытегорского</w:t>
            </w:r>
            <w:proofErr w:type="spellEnd"/>
            <w:r w:rsidRPr="005F193B">
              <w:rPr>
                <w:rFonts w:ascii="Times New Roman" w:eastAsia="Times New Roman" w:hAnsi="Times New Roman" w:cs="Times New Roman"/>
                <w:bCs/>
                <w:sz w:val="16"/>
                <w:szCs w:val="16"/>
                <w:lang w:eastAsia="ru-RU"/>
              </w:rPr>
              <w:t xml:space="preserve"> муниципального района на 2021-2025 годы»</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5097,2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5512,5</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5823,1</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+310,6</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5813,9</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99,8</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9,2</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 xml:space="preserve">Муниципальная программа «Охрана окружающей среды, воспроизводство и рациональное использование природных ресурсов на 2021-2025 годы» </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12666,5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9410,9</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8208,5</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-1202,4</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8095,8</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98,6</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845B9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112,7</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 xml:space="preserve">Муниципальная программа "Экономическое развитие </w:t>
            </w:r>
            <w:proofErr w:type="spellStart"/>
            <w:r w:rsidRPr="005F193B">
              <w:rPr>
                <w:rFonts w:ascii="Times New Roman" w:eastAsia="Times New Roman" w:hAnsi="Times New Roman" w:cs="Times New Roman"/>
                <w:bCs/>
                <w:sz w:val="16"/>
                <w:szCs w:val="16"/>
                <w:lang w:eastAsia="ru-RU"/>
              </w:rPr>
              <w:t>Вытегорского</w:t>
            </w:r>
            <w:proofErr w:type="spellEnd"/>
            <w:r w:rsidRPr="005F193B">
              <w:rPr>
                <w:rFonts w:ascii="Times New Roman" w:eastAsia="Times New Roman" w:hAnsi="Times New Roman" w:cs="Times New Roman"/>
                <w:bCs/>
                <w:sz w:val="16"/>
                <w:szCs w:val="16"/>
                <w:lang w:eastAsia="ru-RU"/>
              </w:rPr>
              <w:t xml:space="preserve"> муниципального района на 2021-2025 годы" - всего</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2607,6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4863,9</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6871,3</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2007,4</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6836,3</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99,5</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35,0</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 xml:space="preserve">Муниципальная программа «Сохранение и развитие кадрового потенциала отрасли здравоохранения </w:t>
            </w:r>
            <w:proofErr w:type="spellStart"/>
            <w:r w:rsidRPr="005F193B">
              <w:rPr>
                <w:rFonts w:ascii="Times New Roman" w:eastAsia="Times New Roman" w:hAnsi="Times New Roman" w:cs="Times New Roman"/>
                <w:bCs/>
                <w:sz w:val="16"/>
                <w:szCs w:val="16"/>
                <w:lang w:eastAsia="ru-RU"/>
              </w:rPr>
              <w:t>Вытегорского</w:t>
            </w:r>
            <w:proofErr w:type="spellEnd"/>
            <w:r w:rsidRPr="005F193B">
              <w:rPr>
                <w:rFonts w:ascii="Times New Roman" w:eastAsia="Times New Roman" w:hAnsi="Times New Roman" w:cs="Times New Roman"/>
                <w:bCs/>
                <w:sz w:val="16"/>
                <w:szCs w:val="16"/>
                <w:lang w:eastAsia="ru-RU"/>
              </w:rPr>
              <w:t xml:space="preserve"> муниципального района на 2021-2025 годы»</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574,0</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574,0</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574,0</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w:t>
            </w:r>
            <w:proofErr w:type="gramStart"/>
            <w:r w:rsidRPr="005F193B">
              <w:rPr>
                <w:rFonts w:ascii="Times New Roman" w:eastAsia="Times New Roman" w:hAnsi="Times New Roman" w:cs="Times New Roman"/>
                <w:bCs/>
                <w:sz w:val="16"/>
                <w:szCs w:val="16"/>
                <w:lang w:eastAsia="ru-RU"/>
              </w:rPr>
              <w:t>Управление  муниципальными</w:t>
            </w:r>
            <w:proofErr w:type="gramEnd"/>
            <w:r w:rsidRPr="005F193B">
              <w:rPr>
                <w:rFonts w:ascii="Times New Roman" w:eastAsia="Times New Roman" w:hAnsi="Times New Roman" w:cs="Times New Roman"/>
                <w:bCs/>
                <w:sz w:val="16"/>
                <w:szCs w:val="16"/>
                <w:lang w:eastAsia="ru-RU"/>
              </w:rPr>
              <w:t xml:space="preserve"> финансами </w:t>
            </w:r>
            <w:proofErr w:type="spellStart"/>
            <w:r w:rsidRPr="005F193B">
              <w:rPr>
                <w:rFonts w:ascii="Times New Roman" w:eastAsia="Times New Roman" w:hAnsi="Times New Roman" w:cs="Times New Roman"/>
                <w:bCs/>
                <w:sz w:val="16"/>
                <w:szCs w:val="16"/>
                <w:lang w:eastAsia="ru-RU"/>
              </w:rPr>
              <w:t>Вытегорского</w:t>
            </w:r>
            <w:proofErr w:type="spellEnd"/>
            <w:r w:rsidRPr="005F193B">
              <w:rPr>
                <w:rFonts w:ascii="Times New Roman" w:eastAsia="Times New Roman" w:hAnsi="Times New Roman" w:cs="Times New Roman"/>
                <w:bCs/>
                <w:sz w:val="16"/>
                <w:szCs w:val="16"/>
                <w:lang w:eastAsia="ru-RU"/>
              </w:rPr>
              <w:t xml:space="preserve"> муниципального района на 2021-2025 годы"</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77114,3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61682,7</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81530,5</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+19847,8</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79551,3</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97,6</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1979,2</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 xml:space="preserve">Муниципальная программа «Совершенствование муниципального управления в </w:t>
            </w:r>
            <w:proofErr w:type="spellStart"/>
            <w:r w:rsidRPr="005F193B">
              <w:rPr>
                <w:rFonts w:ascii="Times New Roman" w:eastAsia="Times New Roman" w:hAnsi="Times New Roman" w:cs="Times New Roman"/>
                <w:bCs/>
                <w:sz w:val="16"/>
                <w:szCs w:val="16"/>
                <w:lang w:eastAsia="ru-RU"/>
              </w:rPr>
              <w:t>Вытегорском</w:t>
            </w:r>
            <w:proofErr w:type="spellEnd"/>
            <w:r w:rsidRPr="005F193B">
              <w:rPr>
                <w:rFonts w:ascii="Times New Roman" w:eastAsia="Times New Roman" w:hAnsi="Times New Roman" w:cs="Times New Roman"/>
                <w:bCs/>
                <w:sz w:val="16"/>
                <w:szCs w:val="16"/>
                <w:lang w:eastAsia="ru-RU"/>
              </w:rPr>
              <w:t xml:space="preserve"> муниципальном районе на 2021-2025 годы»</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53199,2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59327,5</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60730,8</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+1403,3</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60730,8</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sidRPr="00FD2F21">
              <w:rPr>
                <w:rFonts w:ascii="Times New Roman" w:eastAsia="Times New Roman" w:hAnsi="Times New Roman" w:cs="Times New Roman"/>
                <w:bCs/>
                <w:sz w:val="16"/>
                <w:szCs w:val="16"/>
                <w:lang w:eastAsia="ru-RU"/>
              </w:rPr>
              <w:t xml:space="preserve">«Комплексное развитие сельских территорий </w:t>
            </w:r>
            <w:proofErr w:type="spellStart"/>
            <w:r w:rsidRPr="00FD2F21">
              <w:rPr>
                <w:rFonts w:ascii="Times New Roman" w:eastAsia="Times New Roman" w:hAnsi="Times New Roman" w:cs="Times New Roman"/>
                <w:bCs/>
                <w:sz w:val="16"/>
                <w:szCs w:val="16"/>
                <w:lang w:eastAsia="ru-RU"/>
              </w:rPr>
              <w:t>Вытегорского</w:t>
            </w:r>
            <w:proofErr w:type="spellEnd"/>
            <w:r w:rsidRPr="00FD2F21">
              <w:rPr>
                <w:rFonts w:ascii="Times New Roman" w:eastAsia="Times New Roman" w:hAnsi="Times New Roman" w:cs="Times New Roman"/>
                <w:bCs/>
                <w:sz w:val="16"/>
                <w:szCs w:val="16"/>
                <w:lang w:eastAsia="ru-RU"/>
              </w:rPr>
              <w:t xml:space="preserve"> муниципального </w:t>
            </w:r>
            <w:proofErr w:type="gramStart"/>
            <w:r w:rsidRPr="00FD2F21">
              <w:rPr>
                <w:rFonts w:ascii="Times New Roman" w:eastAsia="Times New Roman" w:hAnsi="Times New Roman" w:cs="Times New Roman"/>
                <w:bCs/>
                <w:sz w:val="16"/>
                <w:szCs w:val="16"/>
                <w:lang w:eastAsia="ru-RU"/>
              </w:rPr>
              <w:t>района  на</w:t>
            </w:r>
            <w:proofErr w:type="gramEnd"/>
            <w:r w:rsidRPr="00FD2F21">
              <w:rPr>
                <w:rFonts w:ascii="Times New Roman" w:eastAsia="Times New Roman" w:hAnsi="Times New Roman" w:cs="Times New Roman"/>
                <w:bCs/>
                <w:sz w:val="16"/>
                <w:szCs w:val="16"/>
                <w:lang w:eastAsia="ru-RU"/>
              </w:rPr>
              <w:t xml:space="preserve"> 2021-2025 годы»</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55297,2</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58365,1</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+3067,9</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56062,9</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96,1</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2302,2</w:t>
            </w:r>
          </w:p>
        </w:tc>
      </w:tr>
      <w:tr w:rsidR="00FD2F21" w:rsidRPr="005F193B" w:rsidTr="00845B9E">
        <w:trPr>
          <w:trHeight w:val="630"/>
        </w:trPr>
        <w:tc>
          <w:tcPr>
            <w:tcW w:w="3114" w:type="dxa"/>
            <w:tcBorders>
              <w:top w:val="nil"/>
              <w:left w:val="single" w:sz="4" w:space="0" w:color="000000"/>
              <w:bottom w:val="single" w:sz="4" w:space="0" w:color="000000"/>
              <w:right w:val="single" w:sz="4" w:space="0" w:color="000000"/>
            </w:tcBorders>
            <w:shd w:val="clear" w:color="auto" w:fill="auto"/>
            <w:vAlign w:val="bottom"/>
          </w:tcPr>
          <w:p w:rsidR="00FD2F21" w:rsidRPr="005F193B" w:rsidRDefault="00FD2F21" w:rsidP="00FD2F21">
            <w:pPr>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итого</w:t>
            </w:r>
          </w:p>
        </w:tc>
        <w:tc>
          <w:tcPr>
            <w:tcW w:w="992" w:type="dxa"/>
            <w:tcBorders>
              <w:top w:val="nil"/>
              <w:left w:val="nil"/>
              <w:bottom w:val="single" w:sz="4" w:space="0" w:color="000000"/>
              <w:right w:val="single" w:sz="4" w:space="0" w:color="000000"/>
            </w:tcBorders>
            <w:shd w:val="clear" w:color="auto" w:fill="auto"/>
            <w:vAlign w:val="center"/>
          </w:tcPr>
          <w:p w:rsidR="00FD2F21" w:rsidRPr="005F193B" w:rsidRDefault="00FD2F21"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1134452,6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1291484,6</w:t>
            </w:r>
          </w:p>
        </w:tc>
        <w:tc>
          <w:tcPr>
            <w:tcW w:w="993"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1347966,9</w:t>
            </w:r>
          </w:p>
        </w:tc>
        <w:tc>
          <w:tcPr>
            <w:tcW w:w="850"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+56482,3</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1338392,4</w:t>
            </w:r>
          </w:p>
        </w:tc>
        <w:tc>
          <w:tcPr>
            <w:tcW w:w="851"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99,3</w:t>
            </w:r>
          </w:p>
        </w:tc>
        <w:tc>
          <w:tcPr>
            <w:tcW w:w="1134" w:type="dxa"/>
            <w:tcBorders>
              <w:top w:val="nil"/>
              <w:left w:val="nil"/>
              <w:bottom w:val="single" w:sz="4" w:space="0" w:color="000000"/>
              <w:right w:val="single" w:sz="4" w:space="0" w:color="000000"/>
            </w:tcBorders>
            <w:shd w:val="clear" w:color="auto" w:fill="auto"/>
            <w:vAlign w:val="center"/>
          </w:tcPr>
          <w:p w:rsidR="00FD2F21" w:rsidRPr="005F193B" w:rsidRDefault="0076562E" w:rsidP="00FD2F21">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9574,5</w:t>
            </w:r>
          </w:p>
        </w:tc>
      </w:tr>
    </w:tbl>
    <w:p w:rsidR="005973C5" w:rsidRPr="00FA557C" w:rsidRDefault="005973C5" w:rsidP="00BD3B3E">
      <w:pPr>
        <w:pStyle w:val="a8"/>
        <w:spacing w:after="0"/>
      </w:pPr>
    </w:p>
    <w:p w:rsidR="005F193B" w:rsidRDefault="00DF163B" w:rsidP="006F3C9D">
      <w:pPr>
        <w:pStyle w:val="a8"/>
        <w:spacing w:after="0"/>
        <w:ind w:firstLine="567"/>
        <w:jc w:val="both"/>
        <w:rPr>
          <w:b/>
          <w:bCs/>
        </w:rPr>
      </w:pPr>
      <w:r w:rsidRPr="00FA557C">
        <w:rPr>
          <w:b/>
          <w:bCs/>
        </w:rPr>
        <w:t xml:space="preserve">      </w:t>
      </w:r>
    </w:p>
    <w:p w:rsidR="005F193B" w:rsidRPr="005F193B" w:rsidRDefault="005F193B" w:rsidP="005F193B">
      <w:pPr>
        <w:pStyle w:val="a8"/>
        <w:spacing w:after="0"/>
        <w:ind w:firstLine="567"/>
        <w:jc w:val="both"/>
        <w:rPr>
          <w:bCs/>
          <w:sz w:val="28"/>
          <w:szCs w:val="28"/>
        </w:rPr>
      </w:pPr>
      <w:r w:rsidRPr="00BD3ECC">
        <w:rPr>
          <w:b/>
          <w:bCs/>
          <w:sz w:val="28"/>
          <w:szCs w:val="28"/>
        </w:rPr>
        <w:t>Муниципальная программа "Формирование современной городской среды на 2018-2024 годы"</w:t>
      </w:r>
      <w:r w:rsidRPr="00BD3ECC">
        <w:rPr>
          <w:sz w:val="28"/>
          <w:szCs w:val="28"/>
        </w:rPr>
        <w:t xml:space="preserve"> </w:t>
      </w:r>
      <w:r w:rsidR="00261A20" w:rsidRPr="00BD3ECC">
        <w:rPr>
          <w:bCs/>
          <w:sz w:val="28"/>
          <w:szCs w:val="28"/>
        </w:rPr>
        <w:t>исполнена</w:t>
      </w:r>
      <w:r w:rsidR="00261A20">
        <w:rPr>
          <w:bCs/>
          <w:sz w:val="28"/>
          <w:szCs w:val="28"/>
        </w:rPr>
        <w:t xml:space="preserve"> в сумме 4735,7</w:t>
      </w:r>
      <w:r w:rsidRPr="005F193B">
        <w:rPr>
          <w:bCs/>
          <w:sz w:val="28"/>
          <w:szCs w:val="28"/>
        </w:rPr>
        <w:t xml:space="preserve"> </w:t>
      </w:r>
      <w:proofErr w:type="spellStart"/>
      <w:r w:rsidRPr="005F193B">
        <w:rPr>
          <w:bCs/>
          <w:sz w:val="28"/>
          <w:szCs w:val="28"/>
        </w:rPr>
        <w:t>тыс.рублей</w:t>
      </w:r>
      <w:proofErr w:type="spellEnd"/>
      <w:r w:rsidRPr="005F193B">
        <w:rPr>
          <w:bCs/>
          <w:sz w:val="28"/>
          <w:szCs w:val="28"/>
        </w:rPr>
        <w:t xml:space="preserve">, что составляет 100,0 процентов утвержденных назначений. Программу реализовывало Управление ЖКХ, транспорта и строительства Администрации </w:t>
      </w:r>
      <w:proofErr w:type="spellStart"/>
      <w:r w:rsidRPr="005F193B">
        <w:rPr>
          <w:bCs/>
          <w:sz w:val="28"/>
          <w:szCs w:val="28"/>
        </w:rPr>
        <w:t>Вытегорского</w:t>
      </w:r>
      <w:proofErr w:type="spellEnd"/>
      <w:r w:rsidRPr="005F193B">
        <w:rPr>
          <w:bCs/>
          <w:sz w:val="28"/>
          <w:szCs w:val="28"/>
        </w:rPr>
        <w:t xml:space="preserve"> муниципального района.</w:t>
      </w:r>
    </w:p>
    <w:p w:rsidR="005F193B" w:rsidRDefault="005F193B" w:rsidP="006F3C9D">
      <w:pPr>
        <w:pStyle w:val="a8"/>
        <w:spacing w:after="0"/>
        <w:ind w:firstLine="567"/>
        <w:jc w:val="both"/>
        <w:rPr>
          <w:b/>
          <w:bCs/>
        </w:rPr>
      </w:pPr>
    </w:p>
    <w:p w:rsidR="00DF163B" w:rsidRPr="006F3C9D" w:rsidRDefault="00DF163B" w:rsidP="006F3C9D">
      <w:pPr>
        <w:pStyle w:val="a8"/>
        <w:spacing w:after="0"/>
        <w:ind w:firstLine="567"/>
        <w:jc w:val="both"/>
        <w:rPr>
          <w:bCs/>
          <w:sz w:val="28"/>
          <w:szCs w:val="28"/>
        </w:rPr>
      </w:pPr>
      <w:r w:rsidRPr="00FA557C">
        <w:rPr>
          <w:b/>
          <w:bCs/>
        </w:rPr>
        <w:t xml:space="preserve">  </w:t>
      </w:r>
      <w:r w:rsidRPr="006F3C9D">
        <w:rPr>
          <w:b/>
          <w:bCs/>
          <w:sz w:val="28"/>
          <w:szCs w:val="28"/>
        </w:rPr>
        <w:t xml:space="preserve">Муниципальная программа «Развитие образования </w:t>
      </w:r>
      <w:proofErr w:type="spellStart"/>
      <w:r w:rsidRPr="006F3C9D">
        <w:rPr>
          <w:b/>
          <w:bCs/>
          <w:sz w:val="28"/>
          <w:szCs w:val="28"/>
        </w:rPr>
        <w:t>Вытегорско</w:t>
      </w:r>
      <w:r w:rsidR="005F193B">
        <w:rPr>
          <w:b/>
          <w:bCs/>
          <w:sz w:val="28"/>
          <w:szCs w:val="28"/>
        </w:rPr>
        <w:t>го</w:t>
      </w:r>
      <w:proofErr w:type="spellEnd"/>
      <w:r w:rsidR="005F193B">
        <w:rPr>
          <w:b/>
          <w:bCs/>
          <w:sz w:val="28"/>
          <w:szCs w:val="28"/>
        </w:rPr>
        <w:t xml:space="preserve"> муниципального района на 2021 – 2025</w:t>
      </w:r>
      <w:r w:rsidRPr="006F3C9D">
        <w:rPr>
          <w:b/>
          <w:bCs/>
          <w:sz w:val="28"/>
          <w:szCs w:val="28"/>
        </w:rPr>
        <w:t xml:space="preserve"> годы» </w:t>
      </w:r>
      <w:r w:rsidR="005135BF" w:rsidRPr="006F3C9D">
        <w:rPr>
          <w:bCs/>
          <w:sz w:val="28"/>
          <w:szCs w:val="28"/>
        </w:rPr>
        <w:t xml:space="preserve">исполнена в сумме </w:t>
      </w:r>
      <w:r w:rsidR="00261A20">
        <w:rPr>
          <w:bCs/>
          <w:sz w:val="28"/>
          <w:szCs w:val="28"/>
        </w:rPr>
        <w:t>650741,7</w:t>
      </w:r>
      <w:r w:rsidR="005F193B">
        <w:rPr>
          <w:bCs/>
          <w:sz w:val="28"/>
          <w:szCs w:val="28"/>
        </w:rPr>
        <w:t xml:space="preserve"> </w:t>
      </w:r>
      <w:proofErr w:type="spellStart"/>
      <w:r w:rsidR="005F193B">
        <w:rPr>
          <w:bCs/>
          <w:sz w:val="28"/>
          <w:szCs w:val="28"/>
        </w:rPr>
        <w:t>тыс.рублей</w:t>
      </w:r>
      <w:proofErr w:type="spellEnd"/>
      <w:r w:rsidR="005F193B">
        <w:rPr>
          <w:bCs/>
          <w:sz w:val="28"/>
          <w:szCs w:val="28"/>
        </w:rPr>
        <w:t>, что составляет 99,8</w:t>
      </w:r>
      <w:r w:rsidRPr="006F3C9D">
        <w:rPr>
          <w:bCs/>
          <w:sz w:val="28"/>
          <w:szCs w:val="28"/>
        </w:rPr>
        <w:t xml:space="preserve"> про</w:t>
      </w:r>
      <w:r w:rsidR="001E4ED5" w:rsidRPr="006F3C9D">
        <w:rPr>
          <w:bCs/>
          <w:sz w:val="28"/>
          <w:szCs w:val="28"/>
        </w:rPr>
        <w:t>центов утвержденных назначений. Остаток от пл</w:t>
      </w:r>
      <w:r w:rsidR="005F193B">
        <w:rPr>
          <w:bCs/>
          <w:sz w:val="28"/>
          <w:szCs w:val="28"/>
        </w:rPr>
        <w:t xml:space="preserve">ановых назначений </w:t>
      </w:r>
      <w:r w:rsidR="00261A20">
        <w:rPr>
          <w:bCs/>
          <w:sz w:val="28"/>
          <w:szCs w:val="28"/>
        </w:rPr>
        <w:t>1308,4</w:t>
      </w:r>
      <w:r w:rsidR="001E4ED5" w:rsidRPr="006F3C9D">
        <w:rPr>
          <w:bCs/>
          <w:sz w:val="28"/>
          <w:szCs w:val="28"/>
        </w:rPr>
        <w:t xml:space="preserve"> </w:t>
      </w:r>
      <w:proofErr w:type="spellStart"/>
      <w:r w:rsidR="001E4ED5" w:rsidRPr="006F3C9D">
        <w:rPr>
          <w:bCs/>
          <w:sz w:val="28"/>
          <w:szCs w:val="28"/>
        </w:rPr>
        <w:t>тыс.рублей</w:t>
      </w:r>
      <w:proofErr w:type="spellEnd"/>
      <w:r w:rsidR="001E4ED5" w:rsidRPr="006F3C9D">
        <w:rPr>
          <w:bCs/>
          <w:sz w:val="28"/>
          <w:szCs w:val="28"/>
        </w:rPr>
        <w:t>.</w:t>
      </w:r>
    </w:p>
    <w:p w:rsidR="005135BF" w:rsidRPr="006F3C9D" w:rsidRDefault="009A685D" w:rsidP="002C0DCB">
      <w:pPr>
        <w:pStyle w:val="a8"/>
        <w:spacing w:after="0"/>
        <w:ind w:firstLine="567"/>
        <w:jc w:val="both"/>
        <w:rPr>
          <w:bCs/>
          <w:sz w:val="28"/>
          <w:szCs w:val="28"/>
        </w:rPr>
      </w:pPr>
      <w:r>
        <w:rPr>
          <w:bCs/>
          <w:sz w:val="28"/>
          <w:szCs w:val="28"/>
        </w:rPr>
        <w:t xml:space="preserve">Не исполнены плановые назначения по </w:t>
      </w:r>
      <w:r w:rsidR="005135BF" w:rsidRPr="006F3C9D">
        <w:rPr>
          <w:bCs/>
          <w:sz w:val="28"/>
          <w:szCs w:val="28"/>
        </w:rPr>
        <w:t>подпрограмм</w:t>
      </w:r>
      <w:r w:rsidR="005F193B">
        <w:rPr>
          <w:bCs/>
          <w:sz w:val="28"/>
          <w:szCs w:val="28"/>
        </w:rPr>
        <w:t>ам</w:t>
      </w:r>
      <w:r w:rsidR="005135BF" w:rsidRPr="006F3C9D">
        <w:rPr>
          <w:bCs/>
          <w:sz w:val="28"/>
          <w:szCs w:val="28"/>
        </w:rPr>
        <w:t>:</w:t>
      </w:r>
    </w:p>
    <w:p w:rsidR="005F193B" w:rsidRPr="005F193B" w:rsidRDefault="005F193B" w:rsidP="002C0DCB">
      <w:pPr>
        <w:pStyle w:val="a8"/>
        <w:spacing w:after="0"/>
        <w:ind w:firstLine="567"/>
        <w:jc w:val="both"/>
        <w:rPr>
          <w:bCs/>
          <w:sz w:val="28"/>
          <w:szCs w:val="28"/>
        </w:rPr>
      </w:pPr>
      <w:r>
        <w:rPr>
          <w:bCs/>
          <w:sz w:val="28"/>
          <w:szCs w:val="28"/>
        </w:rPr>
        <w:t>-</w:t>
      </w:r>
      <w:proofErr w:type="gramStart"/>
      <w:r>
        <w:rPr>
          <w:bCs/>
          <w:sz w:val="28"/>
          <w:szCs w:val="28"/>
        </w:rPr>
        <w:t xml:space="preserve"> </w:t>
      </w:r>
      <w:r w:rsidRPr="005F193B">
        <w:rPr>
          <w:bCs/>
          <w:sz w:val="28"/>
          <w:szCs w:val="28"/>
        </w:rPr>
        <w:t xml:space="preserve">  «</w:t>
      </w:r>
      <w:proofErr w:type="gramEnd"/>
      <w:r w:rsidRPr="005F193B">
        <w:rPr>
          <w:bCs/>
          <w:sz w:val="28"/>
          <w:szCs w:val="28"/>
        </w:rPr>
        <w:t xml:space="preserve">Развитие системы дошкольного образования» </w:t>
      </w:r>
      <w:r w:rsidR="00261A20">
        <w:rPr>
          <w:bCs/>
          <w:sz w:val="28"/>
          <w:szCs w:val="28"/>
        </w:rPr>
        <w:t>99,5</w:t>
      </w:r>
      <w:r w:rsidRPr="006F3C9D">
        <w:rPr>
          <w:bCs/>
          <w:sz w:val="28"/>
          <w:szCs w:val="28"/>
        </w:rPr>
        <w:t xml:space="preserve"> процентов (остаток не израсходованных средс</w:t>
      </w:r>
      <w:r w:rsidR="00261A20">
        <w:rPr>
          <w:bCs/>
          <w:sz w:val="28"/>
          <w:szCs w:val="28"/>
        </w:rPr>
        <w:t>тв 766,9</w:t>
      </w:r>
      <w:r>
        <w:rPr>
          <w:bCs/>
          <w:sz w:val="28"/>
          <w:szCs w:val="28"/>
        </w:rPr>
        <w:t xml:space="preserve"> </w:t>
      </w:r>
      <w:proofErr w:type="spellStart"/>
      <w:r w:rsidRPr="006F3C9D">
        <w:rPr>
          <w:bCs/>
          <w:sz w:val="28"/>
          <w:szCs w:val="28"/>
        </w:rPr>
        <w:t>тыс.рублей</w:t>
      </w:r>
      <w:proofErr w:type="spellEnd"/>
      <w:r w:rsidRPr="006F3C9D">
        <w:rPr>
          <w:bCs/>
          <w:sz w:val="28"/>
          <w:szCs w:val="28"/>
        </w:rPr>
        <w:t>),</w:t>
      </w:r>
    </w:p>
    <w:p w:rsidR="005F193B" w:rsidRPr="005F193B" w:rsidRDefault="005F193B" w:rsidP="002C0DCB">
      <w:pPr>
        <w:pStyle w:val="a8"/>
        <w:spacing w:after="0"/>
        <w:ind w:firstLine="567"/>
        <w:jc w:val="both"/>
        <w:rPr>
          <w:bCs/>
          <w:sz w:val="28"/>
          <w:szCs w:val="28"/>
        </w:rPr>
      </w:pPr>
      <w:proofErr w:type="gramStart"/>
      <w:r>
        <w:rPr>
          <w:bCs/>
          <w:sz w:val="28"/>
          <w:szCs w:val="28"/>
        </w:rPr>
        <w:t>-</w:t>
      </w:r>
      <w:r w:rsidR="00261A20">
        <w:rPr>
          <w:bCs/>
          <w:sz w:val="28"/>
          <w:szCs w:val="28"/>
        </w:rPr>
        <w:t xml:space="preserve">  «</w:t>
      </w:r>
      <w:proofErr w:type="gramEnd"/>
      <w:r w:rsidR="00261A20">
        <w:rPr>
          <w:bCs/>
          <w:sz w:val="28"/>
          <w:szCs w:val="28"/>
        </w:rPr>
        <w:t>Кадровое обеспечение системы</w:t>
      </w:r>
      <w:r w:rsidRPr="005F193B">
        <w:rPr>
          <w:bCs/>
          <w:sz w:val="28"/>
          <w:szCs w:val="28"/>
        </w:rPr>
        <w:t xml:space="preserve"> образования»</w:t>
      </w:r>
      <w:r w:rsidR="00B133F8" w:rsidRPr="00B133F8">
        <w:t xml:space="preserve"> </w:t>
      </w:r>
      <w:r w:rsidR="00261A20">
        <w:rPr>
          <w:bCs/>
          <w:sz w:val="28"/>
          <w:szCs w:val="28"/>
        </w:rPr>
        <w:t>96,4</w:t>
      </w:r>
      <w:r w:rsidR="00B133F8" w:rsidRPr="00B133F8">
        <w:rPr>
          <w:bCs/>
          <w:sz w:val="28"/>
          <w:szCs w:val="28"/>
        </w:rPr>
        <w:t xml:space="preserve"> процентов (остаток </w:t>
      </w:r>
      <w:r w:rsidR="00B133F8">
        <w:rPr>
          <w:bCs/>
          <w:sz w:val="28"/>
          <w:szCs w:val="28"/>
        </w:rPr>
        <w:t xml:space="preserve">не </w:t>
      </w:r>
      <w:r w:rsidR="00261A20">
        <w:rPr>
          <w:bCs/>
          <w:sz w:val="28"/>
          <w:szCs w:val="28"/>
        </w:rPr>
        <w:t>израсходованных средств 30,0</w:t>
      </w:r>
      <w:r w:rsidR="00B133F8" w:rsidRPr="00B133F8">
        <w:rPr>
          <w:bCs/>
          <w:sz w:val="28"/>
          <w:szCs w:val="28"/>
        </w:rPr>
        <w:t xml:space="preserve"> </w:t>
      </w:r>
      <w:proofErr w:type="spellStart"/>
      <w:r w:rsidR="00B133F8" w:rsidRPr="00B133F8">
        <w:rPr>
          <w:bCs/>
          <w:sz w:val="28"/>
          <w:szCs w:val="28"/>
        </w:rPr>
        <w:t>тыс.рублей</w:t>
      </w:r>
      <w:proofErr w:type="spellEnd"/>
      <w:r w:rsidR="00B133F8" w:rsidRPr="00B133F8">
        <w:rPr>
          <w:bCs/>
          <w:sz w:val="28"/>
          <w:szCs w:val="28"/>
        </w:rPr>
        <w:t>),</w:t>
      </w:r>
    </w:p>
    <w:p w:rsidR="005F193B" w:rsidRPr="005F193B" w:rsidRDefault="005F193B" w:rsidP="002C0DCB">
      <w:pPr>
        <w:pStyle w:val="a8"/>
        <w:spacing w:after="0"/>
        <w:ind w:firstLine="567"/>
        <w:jc w:val="both"/>
        <w:rPr>
          <w:bCs/>
          <w:sz w:val="28"/>
          <w:szCs w:val="28"/>
        </w:rPr>
      </w:pPr>
      <w:proofErr w:type="gramStart"/>
      <w:r>
        <w:rPr>
          <w:bCs/>
          <w:sz w:val="28"/>
          <w:szCs w:val="28"/>
        </w:rPr>
        <w:t xml:space="preserve">- </w:t>
      </w:r>
      <w:r w:rsidRPr="005F193B">
        <w:rPr>
          <w:bCs/>
          <w:sz w:val="28"/>
          <w:szCs w:val="28"/>
        </w:rPr>
        <w:t xml:space="preserve"> «</w:t>
      </w:r>
      <w:proofErr w:type="gramEnd"/>
      <w:r w:rsidRPr="005F193B">
        <w:rPr>
          <w:bCs/>
          <w:sz w:val="28"/>
          <w:szCs w:val="28"/>
        </w:rPr>
        <w:t>Комплексная безопасность и мероприятия по проведению ремонтных работ в муниципальных образовательных учреждениях на 2021-2025 годы»</w:t>
      </w:r>
      <w:r w:rsidR="00B133F8" w:rsidRPr="00B133F8">
        <w:t xml:space="preserve"> </w:t>
      </w:r>
      <w:r w:rsidR="00261A20">
        <w:rPr>
          <w:bCs/>
          <w:sz w:val="28"/>
          <w:szCs w:val="28"/>
        </w:rPr>
        <w:t>99,5</w:t>
      </w:r>
      <w:r w:rsidR="00B133F8" w:rsidRPr="00B133F8">
        <w:rPr>
          <w:bCs/>
          <w:sz w:val="28"/>
          <w:szCs w:val="28"/>
        </w:rPr>
        <w:t xml:space="preserve"> процентов (остаток </w:t>
      </w:r>
      <w:r w:rsidR="00261A20">
        <w:rPr>
          <w:bCs/>
          <w:sz w:val="28"/>
          <w:szCs w:val="28"/>
        </w:rPr>
        <w:t>не израсходованных средств 511,3</w:t>
      </w:r>
      <w:r w:rsidR="00B133F8" w:rsidRPr="00B133F8">
        <w:rPr>
          <w:bCs/>
          <w:sz w:val="28"/>
          <w:szCs w:val="28"/>
        </w:rPr>
        <w:t xml:space="preserve"> </w:t>
      </w:r>
      <w:proofErr w:type="spellStart"/>
      <w:r w:rsidR="00B133F8" w:rsidRPr="00B133F8">
        <w:rPr>
          <w:bCs/>
          <w:sz w:val="28"/>
          <w:szCs w:val="28"/>
        </w:rPr>
        <w:t>тыс.рублей</w:t>
      </w:r>
      <w:proofErr w:type="spellEnd"/>
      <w:r w:rsidR="00B133F8" w:rsidRPr="00B133F8">
        <w:rPr>
          <w:bCs/>
          <w:sz w:val="28"/>
          <w:szCs w:val="28"/>
        </w:rPr>
        <w:t>),</w:t>
      </w:r>
    </w:p>
    <w:p w:rsidR="00B133F8" w:rsidRDefault="00AC167E" w:rsidP="002C0DCB">
      <w:pPr>
        <w:pStyle w:val="a8"/>
        <w:spacing w:after="0"/>
        <w:ind w:firstLine="567"/>
        <w:jc w:val="both"/>
        <w:rPr>
          <w:bCs/>
          <w:sz w:val="28"/>
          <w:szCs w:val="28"/>
        </w:rPr>
      </w:pPr>
      <w:r w:rsidRPr="006F3C9D">
        <w:rPr>
          <w:bCs/>
          <w:sz w:val="28"/>
          <w:szCs w:val="28"/>
        </w:rPr>
        <w:t>М</w:t>
      </w:r>
      <w:r w:rsidR="00B133F8">
        <w:rPr>
          <w:bCs/>
          <w:sz w:val="28"/>
          <w:szCs w:val="28"/>
        </w:rPr>
        <w:t>ероприятия Программы реализовали</w:t>
      </w:r>
    </w:p>
    <w:p w:rsidR="00B133F8" w:rsidRDefault="00B133F8" w:rsidP="002C0DCB">
      <w:pPr>
        <w:pStyle w:val="a8"/>
        <w:spacing w:after="0"/>
        <w:ind w:firstLine="567"/>
        <w:jc w:val="both"/>
        <w:rPr>
          <w:bCs/>
          <w:sz w:val="28"/>
          <w:szCs w:val="28"/>
        </w:rPr>
      </w:pPr>
      <w:r>
        <w:rPr>
          <w:bCs/>
          <w:sz w:val="28"/>
          <w:szCs w:val="28"/>
        </w:rPr>
        <w:t xml:space="preserve">- </w:t>
      </w:r>
      <w:r w:rsidRPr="00B133F8">
        <w:rPr>
          <w:bCs/>
          <w:sz w:val="28"/>
          <w:szCs w:val="28"/>
        </w:rPr>
        <w:t xml:space="preserve">Управление ЖКХ, транспорта и строительства Администрации </w:t>
      </w:r>
      <w:proofErr w:type="spellStart"/>
      <w:r w:rsidRPr="00B133F8">
        <w:rPr>
          <w:bCs/>
          <w:sz w:val="28"/>
          <w:szCs w:val="28"/>
        </w:rPr>
        <w:t>Выт</w:t>
      </w:r>
      <w:r>
        <w:rPr>
          <w:bCs/>
          <w:sz w:val="28"/>
          <w:szCs w:val="28"/>
        </w:rPr>
        <w:t>егорского</w:t>
      </w:r>
      <w:proofErr w:type="spellEnd"/>
      <w:r>
        <w:rPr>
          <w:bCs/>
          <w:sz w:val="28"/>
          <w:szCs w:val="28"/>
        </w:rPr>
        <w:t xml:space="preserve"> муниципал</w:t>
      </w:r>
      <w:r w:rsidR="00261A20">
        <w:rPr>
          <w:bCs/>
          <w:sz w:val="28"/>
          <w:szCs w:val="28"/>
        </w:rPr>
        <w:t xml:space="preserve">ьного района в сумме 54086,8 </w:t>
      </w:r>
      <w:proofErr w:type="spellStart"/>
      <w:r w:rsidR="00261A20">
        <w:rPr>
          <w:bCs/>
          <w:sz w:val="28"/>
          <w:szCs w:val="28"/>
        </w:rPr>
        <w:t>тыс.рублей</w:t>
      </w:r>
      <w:proofErr w:type="spellEnd"/>
      <w:r w:rsidR="00261A20">
        <w:rPr>
          <w:bCs/>
          <w:sz w:val="28"/>
          <w:szCs w:val="28"/>
        </w:rPr>
        <w:t xml:space="preserve"> (100,0</w:t>
      </w:r>
      <w:r>
        <w:rPr>
          <w:bCs/>
          <w:sz w:val="28"/>
          <w:szCs w:val="28"/>
        </w:rPr>
        <w:t xml:space="preserve"> процентов годового плана),</w:t>
      </w:r>
    </w:p>
    <w:p w:rsidR="00DF163B" w:rsidRPr="006F3C9D" w:rsidRDefault="00B133F8" w:rsidP="002C0DCB">
      <w:pPr>
        <w:pStyle w:val="a8"/>
        <w:spacing w:after="0"/>
        <w:ind w:firstLine="567"/>
        <w:jc w:val="both"/>
        <w:rPr>
          <w:bCs/>
          <w:sz w:val="28"/>
          <w:szCs w:val="28"/>
        </w:rPr>
      </w:pPr>
      <w:r>
        <w:rPr>
          <w:bCs/>
          <w:sz w:val="28"/>
          <w:szCs w:val="28"/>
        </w:rPr>
        <w:t>-</w:t>
      </w:r>
      <w:r w:rsidR="00AC167E" w:rsidRPr="006F3C9D">
        <w:rPr>
          <w:bCs/>
          <w:sz w:val="28"/>
          <w:szCs w:val="28"/>
        </w:rPr>
        <w:t xml:space="preserve"> Администрация</w:t>
      </w:r>
      <w:r w:rsidR="00DF163B" w:rsidRPr="006F3C9D">
        <w:rPr>
          <w:bCs/>
          <w:sz w:val="28"/>
          <w:szCs w:val="28"/>
        </w:rPr>
        <w:t xml:space="preserve"> </w:t>
      </w:r>
      <w:proofErr w:type="spellStart"/>
      <w:r w:rsidR="00DF163B" w:rsidRPr="006F3C9D">
        <w:rPr>
          <w:bCs/>
          <w:sz w:val="28"/>
          <w:szCs w:val="28"/>
        </w:rPr>
        <w:t>Вытегорского</w:t>
      </w:r>
      <w:proofErr w:type="spellEnd"/>
      <w:r w:rsidR="00DF163B" w:rsidRPr="006F3C9D">
        <w:rPr>
          <w:bCs/>
          <w:sz w:val="28"/>
          <w:szCs w:val="28"/>
        </w:rPr>
        <w:t xml:space="preserve"> муниц</w:t>
      </w:r>
      <w:r w:rsidR="001E4ED5" w:rsidRPr="006F3C9D">
        <w:rPr>
          <w:bCs/>
          <w:sz w:val="28"/>
          <w:szCs w:val="28"/>
        </w:rPr>
        <w:t>ипального района</w:t>
      </w:r>
      <w:r w:rsidR="009A685D">
        <w:rPr>
          <w:bCs/>
          <w:sz w:val="28"/>
          <w:szCs w:val="28"/>
        </w:rPr>
        <w:t xml:space="preserve"> –</w:t>
      </w:r>
      <w:r w:rsidR="00261A20">
        <w:rPr>
          <w:bCs/>
          <w:sz w:val="28"/>
          <w:szCs w:val="28"/>
        </w:rPr>
        <w:t xml:space="preserve"> 596654,9</w:t>
      </w:r>
      <w:r>
        <w:rPr>
          <w:bCs/>
          <w:sz w:val="28"/>
          <w:szCs w:val="28"/>
        </w:rPr>
        <w:t xml:space="preserve"> </w:t>
      </w:r>
      <w:proofErr w:type="spellStart"/>
      <w:r>
        <w:rPr>
          <w:bCs/>
          <w:sz w:val="28"/>
          <w:szCs w:val="28"/>
        </w:rPr>
        <w:t>тыс.рублей</w:t>
      </w:r>
      <w:proofErr w:type="spellEnd"/>
      <w:r>
        <w:rPr>
          <w:bCs/>
          <w:sz w:val="28"/>
          <w:szCs w:val="28"/>
        </w:rPr>
        <w:t xml:space="preserve"> </w:t>
      </w:r>
      <w:proofErr w:type="gramStart"/>
      <w:r>
        <w:rPr>
          <w:bCs/>
          <w:sz w:val="28"/>
          <w:szCs w:val="28"/>
        </w:rPr>
        <w:t>или  99</w:t>
      </w:r>
      <w:proofErr w:type="gramEnd"/>
      <w:r>
        <w:rPr>
          <w:bCs/>
          <w:sz w:val="28"/>
          <w:szCs w:val="28"/>
        </w:rPr>
        <w:t>,8</w:t>
      </w:r>
      <w:r w:rsidR="00AC167E" w:rsidRPr="006F3C9D">
        <w:rPr>
          <w:bCs/>
          <w:sz w:val="28"/>
          <w:szCs w:val="28"/>
        </w:rPr>
        <w:t xml:space="preserve"> процентов плановых показателей</w:t>
      </w:r>
      <w:r w:rsidR="00DF163B" w:rsidRPr="006F3C9D">
        <w:rPr>
          <w:bCs/>
          <w:sz w:val="28"/>
          <w:szCs w:val="28"/>
        </w:rPr>
        <w:t>.</w:t>
      </w:r>
    </w:p>
    <w:p w:rsidR="00DF163B" w:rsidRPr="006F3C9D" w:rsidRDefault="00DF163B" w:rsidP="002C0DCB">
      <w:pPr>
        <w:pStyle w:val="a8"/>
        <w:spacing w:after="0"/>
        <w:ind w:firstLine="567"/>
        <w:jc w:val="both"/>
        <w:rPr>
          <w:bCs/>
          <w:sz w:val="28"/>
          <w:szCs w:val="28"/>
        </w:rPr>
      </w:pPr>
    </w:p>
    <w:p w:rsidR="00DF163B" w:rsidRPr="00FC646F" w:rsidRDefault="00BD3B3E" w:rsidP="002C0DCB">
      <w:pPr>
        <w:pStyle w:val="a8"/>
        <w:spacing w:after="0"/>
        <w:ind w:firstLine="567"/>
        <w:jc w:val="both"/>
        <w:rPr>
          <w:bCs/>
          <w:sz w:val="28"/>
          <w:szCs w:val="28"/>
        </w:rPr>
      </w:pPr>
      <w:r w:rsidRPr="00FC646F">
        <w:rPr>
          <w:b/>
          <w:bCs/>
          <w:sz w:val="28"/>
          <w:szCs w:val="28"/>
        </w:rPr>
        <w:t xml:space="preserve">      </w:t>
      </w:r>
      <w:r w:rsidR="00DF163B" w:rsidRPr="00FC646F">
        <w:rPr>
          <w:b/>
          <w:bCs/>
          <w:sz w:val="28"/>
          <w:szCs w:val="28"/>
        </w:rPr>
        <w:t>Муниципальная программа «Совершенствование со</w:t>
      </w:r>
      <w:r w:rsidR="00902CEA" w:rsidRPr="00FC646F">
        <w:rPr>
          <w:b/>
          <w:bCs/>
          <w:sz w:val="28"/>
          <w:szCs w:val="28"/>
        </w:rPr>
        <w:t xml:space="preserve">циальной политики в </w:t>
      </w:r>
      <w:proofErr w:type="spellStart"/>
      <w:r w:rsidR="00902CEA" w:rsidRPr="00FC646F">
        <w:rPr>
          <w:b/>
          <w:bCs/>
          <w:sz w:val="28"/>
          <w:szCs w:val="28"/>
        </w:rPr>
        <w:t>Вытегорском</w:t>
      </w:r>
      <w:proofErr w:type="spellEnd"/>
      <w:r w:rsidR="00B133F8" w:rsidRPr="00FC646F">
        <w:rPr>
          <w:b/>
          <w:bCs/>
          <w:sz w:val="28"/>
          <w:szCs w:val="28"/>
        </w:rPr>
        <w:t xml:space="preserve"> муниципальном районе на 2021-2025</w:t>
      </w:r>
      <w:r w:rsidR="00DF163B" w:rsidRPr="00FC646F">
        <w:rPr>
          <w:b/>
          <w:bCs/>
          <w:sz w:val="28"/>
          <w:szCs w:val="28"/>
        </w:rPr>
        <w:t xml:space="preserve"> годы»</w:t>
      </w:r>
      <w:r w:rsidR="00261A20">
        <w:rPr>
          <w:bCs/>
          <w:sz w:val="28"/>
          <w:szCs w:val="28"/>
        </w:rPr>
        <w:t xml:space="preserve"> исполнена в сумме 188030,2</w:t>
      </w:r>
      <w:r w:rsidR="00AC167E" w:rsidRPr="00FC646F">
        <w:rPr>
          <w:bCs/>
          <w:sz w:val="28"/>
          <w:szCs w:val="28"/>
        </w:rPr>
        <w:t xml:space="preserve"> </w:t>
      </w:r>
      <w:proofErr w:type="spellStart"/>
      <w:r w:rsidR="00AC167E" w:rsidRPr="00FC646F">
        <w:rPr>
          <w:bCs/>
          <w:sz w:val="28"/>
          <w:szCs w:val="28"/>
        </w:rPr>
        <w:t>тыс.ру</w:t>
      </w:r>
      <w:r w:rsidR="00261A20">
        <w:rPr>
          <w:bCs/>
          <w:sz w:val="28"/>
          <w:szCs w:val="28"/>
        </w:rPr>
        <w:t>блей</w:t>
      </w:r>
      <w:proofErr w:type="spellEnd"/>
      <w:r w:rsidR="00261A20">
        <w:rPr>
          <w:bCs/>
          <w:sz w:val="28"/>
          <w:szCs w:val="28"/>
        </w:rPr>
        <w:t>, что составляет 100,0</w:t>
      </w:r>
      <w:r w:rsidR="00DF163B" w:rsidRPr="00FC646F">
        <w:rPr>
          <w:bCs/>
          <w:sz w:val="28"/>
          <w:szCs w:val="28"/>
        </w:rPr>
        <w:t xml:space="preserve"> процентов утвержденных назначений.</w:t>
      </w:r>
      <w:r w:rsidR="001E4ED5" w:rsidRPr="00FC646F">
        <w:rPr>
          <w:bCs/>
          <w:sz w:val="28"/>
          <w:szCs w:val="28"/>
        </w:rPr>
        <w:t xml:space="preserve"> Остаток не</w:t>
      </w:r>
      <w:r w:rsidR="00261A20">
        <w:rPr>
          <w:bCs/>
          <w:sz w:val="28"/>
          <w:szCs w:val="28"/>
        </w:rPr>
        <w:t>использованных назначений 33,5</w:t>
      </w:r>
      <w:r w:rsidR="009A685D" w:rsidRPr="00FC646F">
        <w:rPr>
          <w:bCs/>
          <w:sz w:val="28"/>
          <w:szCs w:val="28"/>
        </w:rPr>
        <w:t xml:space="preserve"> </w:t>
      </w:r>
      <w:proofErr w:type="spellStart"/>
      <w:r w:rsidR="009A685D" w:rsidRPr="00FC646F">
        <w:rPr>
          <w:bCs/>
          <w:sz w:val="28"/>
          <w:szCs w:val="28"/>
        </w:rPr>
        <w:t>тыс.рублей</w:t>
      </w:r>
      <w:proofErr w:type="spellEnd"/>
      <w:r w:rsidR="009A685D" w:rsidRPr="00FC646F">
        <w:rPr>
          <w:bCs/>
          <w:sz w:val="28"/>
          <w:szCs w:val="28"/>
        </w:rPr>
        <w:t>, в том числе по подпрограммам:</w:t>
      </w:r>
    </w:p>
    <w:p w:rsidR="00A66B23" w:rsidRPr="00FC646F" w:rsidRDefault="00A66B23" w:rsidP="002C0DCB">
      <w:pPr>
        <w:pStyle w:val="a8"/>
        <w:spacing w:after="0"/>
        <w:ind w:firstLine="567"/>
        <w:jc w:val="both"/>
        <w:rPr>
          <w:bCs/>
          <w:sz w:val="28"/>
          <w:szCs w:val="28"/>
        </w:rPr>
      </w:pPr>
      <w:r w:rsidRPr="00FC646F">
        <w:rPr>
          <w:bCs/>
          <w:sz w:val="28"/>
          <w:szCs w:val="28"/>
        </w:rPr>
        <w:t>- "</w:t>
      </w:r>
      <w:r w:rsidR="00261A20">
        <w:rPr>
          <w:bCs/>
          <w:sz w:val="28"/>
          <w:szCs w:val="28"/>
        </w:rPr>
        <w:t>Реализация молодежной политики</w:t>
      </w:r>
      <w:r w:rsidRPr="00FC646F">
        <w:rPr>
          <w:bCs/>
          <w:sz w:val="28"/>
          <w:szCs w:val="28"/>
        </w:rPr>
        <w:t xml:space="preserve"> в </w:t>
      </w:r>
      <w:proofErr w:type="spellStart"/>
      <w:r w:rsidRPr="00FC646F">
        <w:rPr>
          <w:bCs/>
          <w:sz w:val="28"/>
          <w:szCs w:val="28"/>
        </w:rPr>
        <w:t>Вытегорск</w:t>
      </w:r>
      <w:r w:rsidR="00B133F8" w:rsidRPr="00FC646F">
        <w:rPr>
          <w:bCs/>
          <w:sz w:val="28"/>
          <w:szCs w:val="28"/>
        </w:rPr>
        <w:t>ом</w:t>
      </w:r>
      <w:proofErr w:type="spellEnd"/>
      <w:r w:rsidR="00B133F8" w:rsidRPr="00FC646F">
        <w:rPr>
          <w:bCs/>
          <w:sz w:val="28"/>
          <w:szCs w:val="28"/>
        </w:rPr>
        <w:t xml:space="preserve"> </w:t>
      </w:r>
      <w:proofErr w:type="gramStart"/>
      <w:r w:rsidR="00B133F8" w:rsidRPr="00FC646F">
        <w:rPr>
          <w:bCs/>
          <w:sz w:val="28"/>
          <w:szCs w:val="28"/>
        </w:rPr>
        <w:t>муниципальном  районе</w:t>
      </w:r>
      <w:proofErr w:type="gramEnd"/>
      <w:r w:rsidR="00B133F8" w:rsidRPr="00FC646F">
        <w:rPr>
          <w:bCs/>
          <w:sz w:val="28"/>
          <w:szCs w:val="28"/>
        </w:rPr>
        <w:t xml:space="preserve"> на 2021-2025</w:t>
      </w:r>
      <w:r w:rsidR="00261A20">
        <w:rPr>
          <w:bCs/>
          <w:sz w:val="28"/>
          <w:szCs w:val="28"/>
        </w:rPr>
        <w:t xml:space="preserve"> годы" – остаток 24,2</w:t>
      </w:r>
      <w:r w:rsidRPr="00FC646F">
        <w:rPr>
          <w:bCs/>
          <w:sz w:val="28"/>
          <w:szCs w:val="28"/>
        </w:rPr>
        <w:t xml:space="preserve"> </w:t>
      </w:r>
      <w:proofErr w:type="spellStart"/>
      <w:r w:rsidRPr="00FC646F">
        <w:rPr>
          <w:bCs/>
          <w:sz w:val="28"/>
          <w:szCs w:val="28"/>
        </w:rPr>
        <w:t>тыс.рублей</w:t>
      </w:r>
      <w:proofErr w:type="spellEnd"/>
      <w:r w:rsidR="00261A20">
        <w:rPr>
          <w:bCs/>
          <w:sz w:val="28"/>
          <w:szCs w:val="28"/>
        </w:rPr>
        <w:t xml:space="preserve"> (исполнение 99,7</w:t>
      </w:r>
      <w:r w:rsidR="00FC646F" w:rsidRPr="00FC646F">
        <w:rPr>
          <w:bCs/>
          <w:sz w:val="28"/>
          <w:szCs w:val="28"/>
        </w:rPr>
        <w:t xml:space="preserve"> процента)</w:t>
      </w:r>
      <w:r w:rsidRPr="00FC646F">
        <w:rPr>
          <w:bCs/>
          <w:sz w:val="28"/>
          <w:szCs w:val="28"/>
        </w:rPr>
        <w:t xml:space="preserve">,                                                       </w:t>
      </w:r>
    </w:p>
    <w:p w:rsidR="00B133F8" w:rsidRPr="006F3C9D" w:rsidRDefault="00B133F8" w:rsidP="002C0DCB">
      <w:pPr>
        <w:pStyle w:val="a8"/>
        <w:spacing w:after="0"/>
        <w:ind w:firstLine="567"/>
        <w:jc w:val="both"/>
        <w:rPr>
          <w:bCs/>
          <w:sz w:val="28"/>
          <w:szCs w:val="28"/>
        </w:rPr>
      </w:pPr>
      <w:proofErr w:type="gramStart"/>
      <w:r w:rsidRPr="00FC646F">
        <w:rPr>
          <w:bCs/>
          <w:sz w:val="28"/>
          <w:szCs w:val="28"/>
        </w:rPr>
        <w:t>-  «</w:t>
      </w:r>
      <w:proofErr w:type="gramEnd"/>
      <w:r w:rsidRPr="00FC646F">
        <w:rPr>
          <w:bCs/>
          <w:sz w:val="28"/>
          <w:szCs w:val="28"/>
        </w:rPr>
        <w:t xml:space="preserve">Предоставление дополнительных мер  поддержки отдельным категориям граждан </w:t>
      </w:r>
      <w:proofErr w:type="spellStart"/>
      <w:r w:rsidRPr="00FC646F">
        <w:rPr>
          <w:bCs/>
          <w:sz w:val="28"/>
          <w:szCs w:val="28"/>
        </w:rPr>
        <w:t>Вытегорского</w:t>
      </w:r>
      <w:proofErr w:type="spellEnd"/>
      <w:r w:rsidRPr="00FC646F">
        <w:rPr>
          <w:bCs/>
          <w:sz w:val="28"/>
          <w:szCs w:val="28"/>
        </w:rPr>
        <w:t xml:space="preserve"> муниципального района на 2021-2025 годы»</w:t>
      </w:r>
      <w:r w:rsidR="00261A20">
        <w:rPr>
          <w:bCs/>
          <w:sz w:val="28"/>
          <w:szCs w:val="28"/>
        </w:rPr>
        <w:t xml:space="preserve"> остаток 3,4 </w:t>
      </w:r>
      <w:proofErr w:type="spellStart"/>
      <w:r w:rsidR="00261A20">
        <w:rPr>
          <w:bCs/>
          <w:sz w:val="28"/>
          <w:szCs w:val="28"/>
        </w:rPr>
        <w:t>тыс.рублей</w:t>
      </w:r>
      <w:proofErr w:type="spellEnd"/>
      <w:r w:rsidR="00261A20">
        <w:rPr>
          <w:bCs/>
          <w:sz w:val="28"/>
          <w:szCs w:val="28"/>
        </w:rPr>
        <w:t xml:space="preserve"> (исполнение 99,9</w:t>
      </w:r>
      <w:r w:rsidR="00FC646F" w:rsidRPr="00FC646F">
        <w:rPr>
          <w:bCs/>
          <w:sz w:val="28"/>
          <w:szCs w:val="28"/>
        </w:rPr>
        <w:t xml:space="preserve"> процента).</w:t>
      </w:r>
    </w:p>
    <w:p w:rsidR="00DF163B" w:rsidRPr="006F3C9D" w:rsidRDefault="00DF163B" w:rsidP="002C0DCB">
      <w:pPr>
        <w:pStyle w:val="a8"/>
        <w:spacing w:after="0"/>
        <w:ind w:firstLine="567"/>
        <w:jc w:val="both"/>
        <w:rPr>
          <w:bCs/>
          <w:sz w:val="28"/>
          <w:szCs w:val="28"/>
        </w:rPr>
      </w:pPr>
      <w:r w:rsidRPr="006F3C9D">
        <w:rPr>
          <w:bCs/>
          <w:sz w:val="28"/>
          <w:szCs w:val="28"/>
        </w:rPr>
        <w:t>В реализации программы принимали участие:</w:t>
      </w:r>
    </w:p>
    <w:p w:rsidR="001E4ED5" w:rsidRPr="006F3C9D" w:rsidRDefault="001E4ED5" w:rsidP="002C0DCB">
      <w:pPr>
        <w:pStyle w:val="a8"/>
        <w:spacing w:after="0"/>
        <w:ind w:firstLine="567"/>
        <w:jc w:val="both"/>
        <w:rPr>
          <w:bCs/>
          <w:sz w:val="28"/>
          <w:szCs w:val="28"/>
        </w:rPr>
      </w:pPr>
      <w:r w:rsidRPr="006F3C9D">
        <w:rPr>
          <w:bCs/>
          <w:sz w:val="28"/>
          <w:szCs w:val="28"/>
        </w:rPr>
        <w:t xml:space="preserve">-Управление ЖКХ, транспорта и строительства Администрации </w:t>
      </w:r>
      <w:proofErr w:type="spellStart"/>
      <w:r w:rsidRPr="006F3C9D">
        <w:rPr>
          <w:bCs/>
          <w:sz w:val="28"/>
          <w:szCs w:val="28"/>
        </w:rPr>
        <w:t>Вытегорского</w:t>
      </w:r>
      <w:proofErr w:type="spellEnd"/>
      <w:r w:rsidRPr="006F3C9D">
        <w:rPr>
          <w:bCs/>
          <w:sz w:val="28"/>
          <w:szCs w:val="28"/>
        </w:rPr>
        <w:t xml:space="preserve"> му</w:t>
      </w:r>
      <w:r w:rsidR="00AC167E" w:rsidRPr="006F3C9D">
        <w:rPr>
          <w:bCs/>
          <w:sz w:val="28"/>
          <w:szCs w:val="28"/>
        </w:rPr>
        <w:t>ници</w:t>
      </w:r>
      <w:r w:rsidR="00261A20">
        <w:rPr>
          <w:bCs/>
          <w:sz w:val="28"/>
          <w:szCs w:val="28"/>
        </w:rPr>
        <w:t>пального района в сумме 37500,3</w:t>
      </w:r>
      <w:r w:rsidRPr="006F3C9D">
        <w:rPr>
          <w:bCs/>
          <w:sz w:val="28"/>
          <w:szCs w:val="28"/>
        </w:rPr>
        <w:t xml:space="preserve"> </w:t>
      </w:r>
      <w:proofErr w:type="spellStart"/>
      <w:r w:rsidRPr="006F3C9D">
        <w:rPr>
          <w:bCs/>
          <w:sz w:val="28"/>
          <w:szCs w:val="28"/>
        </w:rPr>
        <w:t>тыс.рублей</w:t>
      </w:r>
      <w:proofErr w:type="spellEnd"/>
      <w:r w:rsidRPr="006F3C9D">
        <w:rPr>
          <w:bCs/>
          <w:sz w:val="28"/>
          <w:szCs w:val="28"/>
        </w:rPr>
        <w:t xml:space="preserve"> (</w:t>
      </w:r>
      <w:r w:rsidR="00261A20">
        <w:rPr>
          <w:bCs/>
          <w:sz w:val="28"/>
          <w:szCs w:val="28"/>
        </w:rPr>
        <w:t>исполнение 99,9</w:t>
      </w:r>
      <w:r w:rsidRPr="006F3C9D">
        <w:rPr>
          <w:bCs/>
          <w:sz w:val="28"/>
          <w:szCs w:val="28"/>
        </w:rPr>
        <w:t xml:space="preserve"> процентов плана),</w:t>
      </w:r>
    </w:p>
    <w:p w:rsidR="00DF163B" w:rsidRPr="006F3C9D" w:rsidRDefault="00DF163B" w:rsidP="002C0DCB">
      <w:pPr>
        <w:pStyle w:val="a8"/>
        <w:spacing w:after="0"/>
        <w:ind w:firstLine="567"/>
        <w:jc w:val="both"/>
        <w:rPr>
          <w:bCs/>
          <w:sz w:val="28"/>
          <w:szCs w:val="28"/>
        </w:rPr>
      </w:pPr>
      <w:r w:rsidRPr="006F3C9D">
        <w:rPr>
          <w:bCs/>
          <w:sz w:val="28"/>
          <w:szCs w:val="28"/>
        </w:rPr>
        <w:t xml:space="preserve">-Администрация </w:t>
      </w:r>
      <w:proofErr w:type="spellStart"/>
      <w:r w:rsidRPr="006F3C9D">
        <w:rPr>
          <w:bCs/>
          <w:sz w:val="28"/>
          <w:szCs w:val="28"/>
        </w:rPr>
        <w:t>Вытегорского</w:t>
      </w:r>
      <w:proofErr w:type="spellEnd"/>
      <w:r w:rsidRPr="006F3C9D">
        <w:rPr>
          <w:bCs/>
          <w:sz w:val="28"/>
          <w:szCs w:val="28"/>
        </w:rPr>
        <w:t xml:space="preserve"> муниц</w:t>
      </w:r>
      <w:r w:rsidR="006F3C9D" w:rsidRPr="006F3C9D">
        <w:rPr>
          <w:bCs/>
          <w:sz w:val="28"/>
          <w:szCs w:val="28"/>
        </w:rPr>
        <w:t>и</w:t>
      </w:r>
      <w:r w:rsidR="00261A20">
        <w:rPr>
          <w:bCs/>
          <w:sz w:val="28"/>
          <w:szCs w:val="28"/>
        </w:rPr>
        <w:t xml:space="preserve">пального района в сумме 150529,9 </w:t>
      </w:r>
      <w:proofErr w:type="spellStart"/>
      <w:r w:rsidR="00261A20">
        <w:rPr>
          <w:bCs/>
          <w:sz w:val="28"/>
          <w:szCs w:val="28"/>
        </w:rPr>
        <w:t>тыс.рублей</w:t>
      </w:r>
      <w:proofErr w:type="spellEnd"/>
      <w:r w:rsidR="00261A20">
        <w:rPr>
          <w:bCs/>
          <w:sz w:val="28"/>
          <w:szCs w:val="28"/>
        </w:rPr>
        <w:t xml:space="preserve"> (100,0</w:t>
      </w:r>
      <w:r w:rsidR="00B133F8">
        <w:rPr>
          <w:bCs/>
          <w:sz w:val="28"/>
          <w:szCs w:val="28"/>
        </w:rPr>
        <w:t xml:space="preserve"> </w:t>
      </w:r>
      <w:r w:rsidRPr="006F3C9D">
        <w:rPr>
          <w:bCs/>
          <w:sz w:val="28"/>
          <w:szCs w:val="28"/>
        </w:rPr>
        <w:t>процентов плановых показателей).</w:t>
      </w:r>
    </w:p>
    <w:p w:rsidR="00B43B95" w:rsidRPr="006F3C9D" w:rsidRDefault="00B43B95" w:rsidP="002C0DCB">
      <w:pPr>
        <w:pStyle w:val="a8"/>
        <w:spacing w:after="0"/>
        <w:ind w:firstLine="567"/>
        <w:jc w:val="both"/>
        <w:rPr>
          <w:bCs/>
          <w:sz w:val="28"/>
          <w:szCs w:val="28"/>
        </w:rPr>
      </w:pPr>
    </w:p>
    <w:p w:rsidR="005135BF" w:rsidRPr="006F3C9D" w:rsidRDefault="00BD3B3E" w:rsidP="002C0DCB">
      <w:pPr>
        <w:pStyle w:val="a8"/>
        <w:spacing w:after="0"/>
        <w:ind w:firstLine="567"/>
        <w:jc w:val="both"/>
        <w:rPr>
          <w:bCs/>
          <w:sz w:val="28"/>
          <w:szCs w:val="28"/>
        </w:rPr>
      </w:pPr>
      <w:r w:rsidRPr="006F3C9D">
        <w:rPr>
          <w:b/>
          <w:bCs/>
          <w:sz w:val="28"/>
          <w:szCs w:val="28"/>
        </w:rPr>
        <w:lastRenderedPageBreak/>
        <w:t xml:space="preserve">       </w:t>
      </w:r>
      <w:r w:rsidR="00B43B95" w:rsidRPr="006F3C9D">
        <w:rPr>
          <w:b/>
          <w:bCs/>
          <w:sz w:val="28"/>
          <w:szCs w:val="28"/>
        </w:rPr>
        <w:t xml:space="preserve">Муниципальная программа «Формирование комфортной среды проживания на территории </w:t>
      </w:r>
      <w:proofErr w:type="spellStart"/>
      <w:r w:rsidR="00B43B95" w:rsidRPr="006F3C9D">
        <w:rPr>
          <w:b/>
          <w:bCs/>
          <w:sz w:val="28"/>
          <w:szCs w:val="28"/>
        </w:rPr>
        <w:t>Вытегорског</w:t>
      </w:r>
      <w:r w:rsidR="00B133F8">
        <w:rPr>
          <w:b/>
          <w:bCs/>
          <w:sz w:val="28"/>
          <w:szCs w:val="28"/>
        </w:rPr>
        <w:t>о</w:t>
      </w:r>
      <w:proofErr w:type="spellEnd"/>
      <w:r w:rsidR="00B133F8">
        <w:rPr>
          <w:b/>
          <w:bCs/>
          <w:sz w:val="28"/>
          <w:szCs w:val="28"/>
        </w:rPr>
        <w:t xml:space="preserve"> муниципального района на 2021-2025</w:t>
      </w:r>
      <w:r w:rsidR="00B43B95" w:rsidRPr="006F3C9D">
        <w:rPr>
          <w:b/>
          <w:bCs/>
          <w:sz w:val="28"/>
          <w:szCs w:val="28"/>
        </w:rPr>
        <w:t xml:space="preserve"> годы»</w:t>
      </w:r>
      <w:r w:rsidR="00261A20">
        <w:rPr>
          <w:bCs/>
          <w:sz w:val="28"/>
          <w:szCs w:val="28"/>
        </w:rPr>
        <w:t xml:space="preserve"> исполнена в сумме 277219,8 </w:t>
      </w:r>
      <w:proofErr w:type="spellStart"/>
      <w:r w:rsidR="00261A20">
        <w:rPr>
          <w:bCs/>
          <w:sz w:val="28"/>
          <w:szCs w:val="28"/>
        </w:rPr>
        <w:t>тыс.рублей</w:t>
      </w:r>
      <w:proofErr w:type="spellEnd"/>
      <w:r w:rsidR="00261A20">
        <w:rPr>
          <w:bCs/>
          <w:sz w:val="28"/>
          <w:szCs w:val="28"/>
        </w:rPr>
        <w:t>, что составляет 98,6</w:t>
      </w:r>
      <w:r w:rsidR="00B133F8">
        <w:rPr>
          <w:bCs/>
          <w:sz w:val="28"/>
          <w:szCs w:val="28"/>
        </w:rPr>
        <w:t xml:space="preserve"> </w:t>
      </w:r>
      <w:r w:rsidR="00B43B95" w:rsidRPr="006F3C9D">
        <w:rPr>
          <w:bCs/>
          <w:sz w:val="28"/>
          <w:szCs w:val="28"/>
        </w:rPr>
        <w:t xml:space="preserve">процентов утвержденных назначений. </w:t>
      </w:r>
      <w:r w:rsidR="00230136" w:rsidRPr="006F3C9D">
        <w:rPr>
          <w:bCs/>
          <w:sz w:val="28"/>
          <w:szCs w:val="28"/>
        </w:rPr>
        <w:t>Остаток</w:t>
      </w:r>
      <w:r w:rsidR="00A66B23">
        <w:rPr>
          <w:bCs/>
          <w:sz w:val="28"/>
          <w:szCs w:val="28"/>
        </w:rPr>
        <w:t xml:space="preserve"> </w:t>
      </w:r>
      <w:r w:rsidR="00261A20">
        <w:rPr>
          <w:bCs/>
          <w:sz w:val="28"/>
          <w:szCs w:val="28"/>
        </w:rPr>
        <w:t>от уточненных назначений 3794,2</w:t>
      </w:r>
      <w:r w:rsidR="00A66B23">
        <w:rPr>
          <w:bCs/>
          <w:sz w:val="28"/>
          <w:szCs w:val="28"/>
        </w:rPr>
        <w:t xml:space="preserve"> </w:t>
      </w:r>
      <w:proofErr w:type="spellStart"/>
      <w:r w:rsidR="00A66B23">
        <w:rPr>
          <w:bCs/>
          <w:sz w:val="28"/>
          <w:szCs w:val="28"/>
        </w:rPr>
        <w:t>тыс.рублей</w:t>
      </w:r>
      <w:proofErr w:type="spellEnd"/>
      <w:r w:rsidR="00A66B23">
        <w:rPr>
          <w:bCs/>
          <w:sz w:val="28"/>
          <w:szCs w:val="28"/>
        </w:rPr>
        <w:t xml:space="preserve">, в том числе </w:t>
      </w:r>
      <w:r w:rsidR="005135BF" w:rsidRPr="006F3C9D">
        <w:rPr>
          <w:bCs/>
          <w:sz w:val="28"/>
          <w:szCs w:val="28"/>
        </w:rPr>
        <w:t>по подпрограммам:</w:t>
      </w:r>
    </w:p>
    <w:p w:rsidR="00B133F8" w:rsidRPr="00B133F8" w:rsidRDefault="00B133F8" w:rsidP="002C0DCB">
      <w:pPr>
        <w:pStyle w:val="a8"/>
        <w:spacing w:after="0"/>
        <w:ind w:firstLine="567"/>
        <w:jc w:val="both"/>
        <w:rPr>
          <w:bCs/>
          <w:sz w:val="28"/>
          <w:szCs w:val="28"/>
        </w:rPr>
      </w:pPr>
      <w:r>
        <w:rPr>
          <w:bCs/>
          <w:sz w:val="28"/>
          <w:szCs w:val="28"/>
        </w:rPr>
        <w:t xml:space="preserve">- </w:t>
      </w:r>
      <w:r w:rsidRPr="00B133F8">
        <w:rPr>
          <w:bCs/>
          <w:sz w:val="28"/>
          <w:szCs w:val="28"/>
        </w:rPr>
        <w:t>«</w:t>
      </w:r>
      <w:r w:rsidR="001B15E5">
        <w:rPr>
          <w:bCs/>
          <w:sz w:val="28"/>
          <w:szCs w:val="28"/>
        </w:rPr>
        <w:t xml:space="preserve">Переселение граждан из аварийного жилищного фонда в </w:t>
      </w:r>
      <w:proofErr w:type="spellStart"/>
      <w:r w:rsidR="001B15E5">
        <w:rPr>
          <w:bCs/>
          <w:sz w:val="28"/>
          <w:szCs w:val="28"/>
        </w:rPr>
        <w:t>Вытегорском</w:t>
      </w:r>
      <w:proofErr w:type="spellEnd"/>
      <w:r w:rsidR="001B15E5">
        <w:rPr>
          <w:bCs/>
          <w:sz w:val="28"/>
          <w:szCs w:val="28"/>
        </w:rPr>
        <w:t xml:space="preserve"> муниципальном районе с учетом необходимости развития малоэтажного жилищного строительства на 2021-2025 годы</w:t>
      </w:r>
      <w:r w:rsidRPr="00B133F8">
        <w:rPr>
          <w:bCs/>
          <w:sz w:val="28"/>
          <w:szCs w:val="28"/>
        </w:rPr>
        <w:t>»</w:t>
      </w:r>
      <w:r w:rsidR="00FC646F">
        <w:rPr>
          <w:bCs/>
          <w:sz w:val="28"/>
          <w:szCs w:val="28"/>
        </w:rPr>
        <w:t xml:space="preserve"> </w:t>
      </w:r>
      <w:r w:rsidR="001B15E5">
        <w:rPr>
          <w:bCs/>
          <w:sz w:val="28"/>
          <w:szCs w:val="28"/>
        </w:rPr>
        <w:t xml:space="preserve">- 3567,4 </w:t>
      </w:r>
      <w:proofErr w:type="spellStart"/>
      <w:r w:rsidR="001B15E5">
        <w:rPr>
          <w:bCs/>
          <w:sz w:val="28"/>
          <w:szCs w:val="28"/>
        </w:rPr>
        <w:t>тыс.рублей</w:t>
      </w:r>
      <w:proofErr w:type="spellEnd"/>
      <w:r w:rsidR="001B15E5">
        <w:rPr>
          <w:bCs/>
          <w:sz w:val="28"/>
          <w:szCs w:val="28"/>
        </w:rPr>
        <w:t xml:space="preserve"> (исполнение 97,1</w:t>
      </w:r>
      <w:r w:rsidR="00FC646F">
        <w:rPr>
          <w:bCs/>
          <w:sz w:val="28"/>
          <w:szCs w:val="28"/>
        </w:rPr>
        <w:t xml:space="preserve"> процента),</w:t>
      </w:r>
    </w:p>
    <w:p w:rsidR="00B133F8" w:rsidRDefault="00B133F8" w:rsidP="002C0DCB">
      <w:pPr>
        <w:pStyle w:val="a8"/>
        <w:spacing w:after="0"/>
        <w:ind w:firstLine="567"/>
        <w:jc w:val="both"/>
        <w:rPr>
          <w:bCs/>
          <w:sz w:val="28"/>
          <w:szCs w:val="28"/>
        </w:rPr>
      </w:pPr>
      <w:r>
        <w:rPr>
          <w:bCs/>
          <w:sz w:val="28"/>
          <w:szCs w:val="28"/>
        </w:rPr>
        <w:t xml:space="preserve">- </w:t>
      </w:r>
      <w:r w:rsidRPr="00B133F8">
        <w:rPr>
          <w:bCs/>
          <w:sz w:val="28"/>
          <w:szCs w:val="28"/>
        </w:rPr>
        <w:t xml:space="preserve">«Развитие транспортной системы на территории </w:t>
      </w:r>
      <w:proofErr w:type="spellStart"/>
      <w:r w:rsidRPr="00B133F8">
        <w:rPr>
          <w:bCs/>
          <w:sz w:val="28"/>
          <w:szCs w:val="28"/>
        </w:rPr>
        <w:t>Вытегорского</w:t>
      </w:r>
      <w:proofErr w:type="spellEnd"/>
      <w:r w:rsidRPr="00B133F8">
        <w:rPr>
          <w:bCs/>
          <w:sz w:val="28"/>
          <w:szCs w:val="28"/>
        </w:rPr>
        <w:t xml:space="preserve"> муниципального района на 2021-2025 годы»</w:t>
      </w:r>
      <w:r w:rsidR="001B15E5">
        <w:rPr>
          <w:bCs/>
          <w:sz w:val="28"/>
          <w:szCs w:val="28"/>
        </w:rPr>
        <w:t xml:space="preserve"> остаток 0,3 </w:t>
      </w:r>
      <w:proofErr w:type="spellStart"/>
      <w:r w:rsidR="001B15E5">
        <w:rPr>
          <w:bCs/>
          <w:sz w:val="28"/>
          <w:szCs w:val="28"/>
        </w:rPr>
        <w:t>тыс.рублей</w:t>
      </w:r>
      <w:proofErr w:type="spellEnd"/>
      <w:r w:rsidR="001B15E5">
        <w:rPr>
          <w:bCs/>
          <w:sz w:val="28"/>
          <w:szCs w:val="28"/>
        </w:rPr>
        <w:t xml:space="preserve"> (100,0 процентов),</w:t>
      </w:r>
    </w:p>
    <w:p w:rsidR="001B15E5" w:rsidRDefault="001B15E5" w:rsidP="002C0DCB">
      <w:pPr>
        <w:pStyle w:val="a8"/>
        <w:spacing w:after="0"/>
        <w:ind w:firstLine="567"/>
        <w:jc w:val="both"/>
        <w:rPr>
          <w:bCs/>
          <w:sz w:val="28"/>
          <w:szCs w:val="28"/>
        </w:rPr>
      </w:pPr>
      <w:proofErr w:type="gramStart"/>
      <w:r>
        <w:rPr>
          <w:bCs/>
          <w:sz w:val="28"/>
          <w:szCs w:val="28"/>
        </w:rPr>
        <w:t>-«</w:t>
      </w:r>
      <w:proofErr w:type="gramEnd"/>
      <w:r>
        <w:rPr>
          <w:bCs/>
          <w:sz w:val="28"/>
          <w:szCs w:val="28"/>
        </w:rPr>
        <w:t xml:space="preserve">Организация в границах поселения электро-, тепло-, газо-, водоснабжения населения, водоотведения в пределах полномочий, установленных законодательством Российской Федерации» - 226,4 </w:t>
      </w:r>
      <w:proofErr w:type="spellStart"/>
      <w:r>
        <w:rPr>
          <w:bCs/>
          <w:sz w:val="28"/>
          <w:szCs w:val="28"/>
        </w:rPr>
        <w:t>тыс.рублей</w:t>
      </w:r>
      <w:proofErr w:type="spellEnd"/>
      <w:r>
        <w:rPr>
          <w:bCs/>
          <w:sz w:val="28"/>
          <w:szCs w:val="28"/>
        </w:rPr>
        <w:t xml:space="preserve"> (исполнение 98,6 процентов).</w:t>
      </w:r>
    </w:p>
    <w:p w:rsidR="00A66B23" w:rsidRDefault="00230136" w:rsidP="002C0DCB">
      <w:pPr>
        <w:pStyle w:val="a8"/>
        <w:spacing w:after="0"/>
        <w:ind w:firstLine="567"/>
        <w:jc w:val="both"/>
        <w:rPr>
          <w:bCs/>
          <w:sz w:val="28"/>
          <w:szCs w:val="28"/>
        </w:rPr>
      </w:pPr>
      <w:r w:rsidRPr="006F3C9D">
        <w:rPr>
          <w:bCs/>
          <w:sz w:val="28"/>
          <w:szCs w:val="28"/>
        </w:rPr>
        <w:t>В р</w:t>
      </w:r>
      <w:r w:rsidR="00A66B23">
        <w:rPr>
          <w:bCs/>
          <w:sz w:val="28"/>
          <w:szCs w:val="28"/>
        </w:rPr>
        <w:t xml:space="preserve">еализации </w:t>
      </w:r>
      <w:proofErr w:type="gramStart"/>
      <w:r w:rsidR="00A66B23">
        <w:rPr>
          <w:bCs/>
          <w:sz w:val="28"/>
          <w:szCs w:val="28"/>
        </w:rPr>
        <w:t>программы  участвовали</w:t>
      </w:r>
      <w:proofErr w:type="gramEnd"/>
    </w:p>
    <w:p w:rsidR="00B43B95" w:rsidRPr="006F3C9D" w:rsidRDefault="00A66B23" w:rsidP="002C0DCB">
      <w:pPr>
        <w:pStyle w:val="a8"/>
        <w:spacing w:after="0"/>
        <w:ind w:firstLine="567"/>
        <w:jc w:val="both"/>
        <w:rPr>
          <w:bCs/>
          <w:sz w:val="28"/>
          <w:szCs w:val="28"/>
        </w:rPr>
      </w:pPr>
      <w:r>
        <w:rPr>
          <w:bCs/>
          <w:sz w:val="28"/>
          <w:szCs w:val="28"/>
        </w:rPr>
        <w:t>-</w:t>
      </w:r>
      <w:r w:rsidR="00230136" w:rsidRPr="006F3C9D">
        <w:rPr>
          <w:bCs/>
          <w:sz w:val="28"/>
          <w:szCs w:val="28"/>
        </w:rPr>
        <w:t xml:space="preserve"> </w:t>
      </w:r>
      <w:r w:rsidR="00B43B95" w:rsidRPr="006F3C9D">
        <w:rPr>
          <w:bCs/>
          <w:sz w:val="28"/>
          <w:szCs w:val="28"/>
        </w:rPr>
        <w:t xml:space="preserve">Управление ЖКХ, транспорта и строительства </w:t>
      </w:r>
      <w:r w:rsidR="00230136" w:rsidRPr="006F3C9D">
        <w:rPr>
          <w:bCs/>
          <w:sz w:val="28"/>
          <w:szCs w:val="28"/>
        </w:rPr>
        <w:t xml:space="preserve">Администрации </w:t>
      </w:r>
      <w:proofErr w:type="spellStart"/>
      <w:r w:rsidR="00B43B95" w:rsidRPr="006F3C9D">
        <w:rPr>
          <w:bCs/>
          <w:sz w:val="28"/>
          <w:szCs w:val="28"/>
        </w:rPr>
        <w:t>Вытегорского</w:t>
      </w:r>
      <w:proofErr w:type="spellEnd"/>
      <w:r w:rsidR="00B43B95" w:rsidRPr="006F3C9D">
        <w:rPr>
          <w:bCs/>
          <w:sz w:val="28"/>
          <w:szCs w:val="28"/>
        </w:rPr>
        <w:t xml:space="preserve"> муниципального района</w:t>
      </w:r>
      <w:r w:rsidR="001B15E5">
        <w:rPr>
          <w:bCs/>
          <w:sz w:val="28"/>
          <w:szCs w:val="28"/>
        </w:rPr>
        <w:t xml:space="preserve"> – 262878,5 </w:t>
      </w:r>
      <w:proofErr w:type="spellStart"/>
      <w:r w:rsidR="001B15E5">
        <w:rPr>
          <w:bCs/>
          <w:sz w:val="28"/>
          <w:szCs w:val="28"/>
        </w:rPr>
        <w:t>тыс.рублей</w:t>
      </w:r>
      <w:proofErr w:type="spellEnd"/>
      <w:r w:rsidR="001B15E5">
        <w:rPr>
          <w:bCs/>
          <w:sz w:val="28"/>
          <w:szCs w:val="28"/>
        </w:rPr>
        <w:t xml:space="preserve"> или 98,6</w:t>
      </w:r>
      <w:r w:rsidR="006F3C9D" w:rsidRPr="006F3C9D">
        <w:rPr>
          <w:bCs/>
          <w:sz w:val="28"/>
          <w:szCs w:val="28"/>
        </w:rPr>
        <w:t xml:space="preserve"> процентов плановых значений,</w:t>
      </w:r>
    </w:p>
    <w:p w:rsidR="006E058F" w:rsidRPr="006F3C9D" w:rsidRDefault="006F3C9D" w:rsidP="001B15E5">
      <w:pPr>
        <w:pStyle w:val="a8"/>
        <w:spacing w:after="0"/>
        <w:ind w:firstLine="567"/>
        <w:jc w:val="both"/>
        <w:rPr>
          <w:bCs/>
          <w:sz w:val="28"/>
          <w:szCs w:val="28"/>
        </w:rPr>
      </w:pPr>
      <w:r w:rsidRPr="006F3C9D">
        <w:rPr>
          <w:bCs/>
          <w:sz w:val="28"/>
          <w:szCs w:val="28"/>
        </w:rPr>
        <w:t xml:space="preserve">-Администрация </w:t>
      </w:r>
      <w:proofErr w:type="spellStart"/>
      <w:r w:rsidRPr="006F3C9D">
        <w:rPr>
          <w:bCs/>
          <w:sz w:val="28"/>
          <w:szCs w:val="28"/>
        </w:rPr>
        <w:t>Вытегорского</w:t>
      </w:r>
      <w:proofErr w:type="spellEnd"/>
      <w:r w:rsidRPr="006F3C9D">
        <w:rPr>
          <w:bCs/>
          <w:sz w:val="28"/>
          <w:szCs w:val="28"/>
        </w:rPr>
        <w:t xml:space="preserve"> муни</w:t>
      </w:r>
      <w:r w:rsidR="00A66B23">
        <w:rPr>
          <w:bCs/>
          <w:sz w:val="28"/>
          <w:szCs w:val="28"/>
        </w:rPr>
        <w:t>ципа</w:t>
      </w:r>
      <w:r w:rsidR="001B15E5">
        <w:rPr>
          <w:bCs/>
          <w:sz w:val="28"/>
          <w:szCs w:val="28"/>
        </w:rPr>
        <w:t>льного района в сумме 14341,3</w:t>
      </w:r>
      <w:r w:rsidRPr="006F3C9D">
        <w:rPr>
          <w:bCs/>
          <w:sz w:val="28"/>
          <w:szCs w:val="28"/>
        </w:rPr>
        <w:t xml:space="preserve"> </w:t>
      </w:r>
      <w:proofErr w:type="spellStart"/>
      <w:r w:rsidRPr="006F3C9D">
        <w:rPr>
          <w:bCs/>
          <w:sz w:val="28"/>
          <w:szCs w:val="28"/>
        </w:rPr>
        <w:t>тыс.рублей</w:t>
      </w:r>
      <w:proofErr w:type="spellEnd"/>
      <w:r w:rsidRPr="006F3C9D">
        <w:rPr>
          <w:bCs/>
          <w:sz w:val="28"/>
          <w:szCs w:val="28"/>
        </w:rPr>
        <w:t xml:space="preserve"> (100,0 </w:t>
      </w:r>
      <w:r w:rsidR="001B15E5">
        <w:rPr>
          <w:bCs/>
          <w:sz w:val="28"/>
          <w:szCs w:val="28"/>
        </w:rPr>
        <w:t>процентов плановых показателей).</w:t>
      </w:r>
    </w:p>
    <w:p w:rsidR="00B43B95" w:rsidRPr="006F3C9D" w:rsidRDefault="00B43B95" w:rsidP="002C0DCB">
      <w:pPr>
        <w:pStyle w:val="a8"/>
        <w:spacing w:after="0"/>
        <w:ind w:firstLine="567"/>
        <w:jc w:val="both"/>
        <w:rPr>
          <w:bCs/>
          <w:sz w:val="28"/>
          <w:szCs w:val="28"/>
        </w:rPr>
      </w:pPr>
    </w:p>
    <w:p w:rsidR="002C0DCB" w:rsidRDefault="00BD3B3E" w:rsidP="00EF42B6">
      <w:pPr>
        <w:pStyle w:val="a8"/>
        <w:spacing w:after="0"/>
        <w:ind w:firstLine="567"/>
        <w:jc w:val="both"/>
        <w:rPr>
          <w:bCs/>
          <w:sz w:val="28"/>
          <w:szCs w:val="28"/>
        </w:rPr>
      </w:pPr>
      <w:r w:rsidRPr="006F3C9D">
        <w:rPr>
          <w:b/>
          <w:bCs/>
          <w:sz w:val="28"/>
          <w:szCs w:val="28"/>
        </w:rPr>
        <w:t xml:space="preserve">      </w:t>
      </w:r>
      <w:r w:rsidR="00B43B95" w:rsidRPr="001020D1">
        <w:rPr>
          <w:b/>
          <w:bCs/>
          <w:sz w:val="28"/>
          <w:szCs w:val="28"/>
        </w:rPr>
        <w:t>Муниципальная программа</w:t>
      </w:r>
      <w:r w:rsidR="00902CEA" w:rsidRPr="001020D1">
        <w:rPr>
          <w:b/>
          <w:bCs/>
          <w:sz w:val="28"/>
          <w:szCs w:val="28"/>
        </w:rPr>
        <w:t xml:space="preserve"> </w:t>
      </w:r>
      <w:r w:rsidR="00B43B95" w:rsidRPr="001020D1">
        <w:rPr>
          <w:b/>
          <w:bCs/>
          <w:sz w:val="28"/>
          <w:szCs w:val="28"/>
        </w:rPr>
        <w:t xml:space="preserve">«Комплексная безопасность жизнедеятельности населения </w:t>
      </w:r>
      <w:proofErr w:type="spellStart"/>
      <w:r w:rsidR="00B43B95" w:rsidRPr="001020D1">
        <w:rPr>
          <w:b/>
          <w:bCs/>
          <w:sz w:val="28"/>
          <w:szCs w:val="28"/>
        </w:rPr>
        <w:t>Вытегорского</w:t>
      </w:r>
      <w:proofErr w:type="spellEnd"/>
      <w:r w:rsidR="00B43B95" w:rsidRPr="001020D1">
        <w:rPr>
          <w:b/>
          <w:bCs/>
          <w:sz w:val="28"/>
          <w:szCs w:val="28"/>
        </w:rPr>
        <w:t xml:space="preserve"> муниципаль</w:t>
      </w:r>
      <w:r w:rsidR="001020D1">
        <w:rPr>
          <w:b/>
          <w:bCs/>
          <w:sz w:val="28"/>
          <w:szCs w:val="28"/>
        </w:rPr>
        <w:t>ного района на 2021</w:t>
      </w:r>
      <w:r w:rsidR="00B43B95" w:rsidRPr="001020D1">
        <w:rPr>
          <w:b/>
          <w:bCs/>
          <w:sz w:val="28"/>
          <w:szCs w:val="28"/>
        </w:rPr>
        <w:t>-</w:t>
      </w:r>
      <w:r w:rsidR="001020D1">
        <w:rPr>
          <w:b/>
          <w:bCs/>
          <w:sz w:val="28"/>
          <w:szCs w:val="28"/>
        </w:rPr>
        <w:t>2025</w:t>
      </w:r>
      <w:r w:rsidR="00B43B95" w:rsidRPr="001020D1">
        <w:rPr>
          <w:b/>
          <w:bCs/>
          <w:sz w:val="28"/>
          <w:szCs w:val="28"/>
        </w:rPr>
        <w:t xml:space="preserve"> годы</w:t>
      </w:r>
      <w:proofErr w:type="gramStart"/>
      <w:r w:rsidR="00B43B95" w:rsidRPr="001020D1">
        <w:rPr>
          <w:b/>
          <w:bCs/>
          <w:sz w:val="28"/>
          <w:szCs w:val="28"/>
        </w:rPr>
        <w:t>» »</w:t>
      </w:r>
      <w:proofErr w:type="gramEnd"/>
      <w:r w:rsidR="00B43B95" w:rsidRPr="001020D1">
        <w:rPr>
          <w:b/>
          <w:bCs/>
          <w:sz w:val="28"/>
          <w:szCs w:val="28"/>
        </w:rPr>
        <w:t xml:space="preserve"> </w:t>
      </w:r>
      <w:r w:rsidR="00B43B95" w:rsidRPr="001020D1">
        <w:rPr>
          <w:bCs/>
          <w:sz w:val="28"/>
          <w:szCs w:val="28"/>
        </w:rPr>
        <w:t>исполнена в су</w:t>
      </w:r>
      <w:r w:rsidR="001B15E5">
        <w:rPr>
          <w:bCs/>
          <w:sz w:val="28"/>
          <w:szCs w:val="28"/>
        </w:rPr>
        <w:t>мме 5813,9</w:t>
      </w:r>
      <w:r w:rsidR="00B43B95" w:rsidRPr="001020D1">
        <w:rPr>
          <w:bCs/>
          <w:sz w:val="28"/>
          <w:szCs w:val="28"/>
        </w:rPr>
        <w:t xml:space="preserve"> </w:t>
      </w:r>
      <w:proofErr w:type="spellStart"/>
      <w:r w:rsidR="00230136" w:rsidRPr="001020D1">
        <w:rPr>
          <w:bCs/>
          <w:sz w:val="28"/>
          <w:szCs w:val="28"/>
        </w:rPr>
        <w:t>тыс.рублей</w:t>
      </w:r>
      <w:proofErr w:type="spellEnd"/>
      <w:r w:rsidR="00230136" w:rsidRPr="001020D1">
        <w:rPr>
          <w:bCs/>
          <w:sz w:val="28"/>
          <w:szCs w:val="28"/>
        </w:rPr>
        <w:t>, что составл</w:t>
      </w:r>
      <w:r w:rsidR="00E30D90">
        <w:rPr>
          <w:bCs/>
          <w:sz w:val="28"/>
          <w:szCs w:val="28"/>
        </w:rPr>
        <w:t>яет 99,8</w:t>
      </w:r>
      <w:r w:rsidR="00B43B95" w:rsidRPr="001020D1">
        <w:rPr>
          <w:bCs/>
          <w:sz w:val="28"/>
          <w:szCs w:val="28"/>
        </w:rPr>
        <w:t xml:space="preserve"> процентов</w:t>
      </w:r>
      <w:r w:rsidR="00B43B95" w:rsidRPr="006F3C9D">
        <w:rPr>
          <w:bCs/>
          <w:sz w:val="28"/>
          <w:szCs w:val="28"/>
        </w:rPr>
        <w:t xml:space="preserve"> утвержденных назначений. </w:t>
      </w:r>
      <w:r w:rsidR="00A66B23">
        <w:rPr>
          <w:bCs/>
          <w:sz w:val="28"/>
          <w:szCs w:val="28"/>
        </w:rPr>
        <w:t>Ос</w:t>
      </w:r>
      <w:r w:rsidR="001020D1">
        <w:rPr>
          <w:bCs/>
          <w:sz w:val="28"/>
          <w:szCs w:val="28"/>
        </w:rPr>
        <w:t>таток неиспользов</w:t>
      </w:r>
      <w:r w:rsidR="00E30D90">
        <w:rPr>
          <w:bCs/>
          <w:sz w:val="28"/>
          <w:szCs w:val="28"/>
        </w:rPr>
        <w:t>анных средств 9,2</w:t>
      </w:r>
      <w:r w:rsidR="00A66B23">
        <w:rPr>
          <w:bCs/>
          <w:sz w:val="28"/>
          <w:szCs w:val="28"/>
        </w:rPr>
        <w:t xml:space="preserve"> </w:t>
      </w:r>
      <w:proofErr w:type="spellStart"/>
      <w:r w:rsidR="00A66B23">
        <w:rPr>
          <w:bCs/>
          <w:sz w:val="28"/>
          <w:szCs w:val="28"/>
        </w:rPr>
        <w:t>тыс.рублей</w:t>
      </w:r>
      <w:proofErr w:type="spellEnd"/>
      <w:r w:rsidR="00A66B23">
        <w:rPr>
          <w:bCs/>
          <w:sz w:val="28"/>
          <w:szCs w:val="28"/>
        </w:rPr>
        <w:t>.</w:t>
      </w:r>
    </w:p>
    <w:p w:rsidR="00B43B95" w:rsidRPr="006F3C9D" w:rsidRDefault="00AC167E" w:rsidP="00EF42B6">
      <w:pPr>
        <w:pStyle w:val="a8"/>
        <w:spacing w:after="0"/>
        <w:ind w:firstLine="567"/>
        <w:jc w:val="both"/>
        <w:rPr>
          <w:bCs/>
          <w:sz w:val="28"/>
          <w:szCs w:val="28"/>
        </w:rPr>
      </w:pPr>
      <w:r w:rsidRPr="006F3C9D">
        <w:rPr>
          <w:bCs/>
          <w:sz w:val="28"/>
          <w:szCs w:val="28"/>
        </w:rPr>
        <w:t xml:space="preserve">В реализации программы участвовала </w:t>
      </w:r>
      <w:r w:rsidR="00B43B95" w:rsidRPr="006F3C9D">
        <w:rPr>
          <w:bCs/>
          <w:sz w:val="28"/>
          <w:szCs w:val="28"/>
        </w:rPr>
        <w:t xml:space="preserve">Администрация </w:t>
      </w:r>
      <w:proofErr w:type="spellStart"/>
      <w:r w:rsidR="00B43B95" w:rsidRPr="006F3C9D">
        <w:rPr>
          <w:bCs/>
          <w:sz w:val="28"/>
          <w:szCs w:val="28"/>
        </w:rPr>
        <w:t>Вытегорского</w:t>
      </w:r>
      <w:proofErr w:type="spellEnd"/>
      <w:r w:rsidR="00B43B95" w:rsidRPr="006F3C9D">
        <w:rPr>
          <w:bCs/>
          <w:sz w:val="28"/>
          <w:szCs w:val="28"/>
        </w:rPr>
        <w:t xml:space="preserve"> муни</w:t>
      </w:r>
      <w:r w:rsidR="00230136" w:rsidRPr="006F3C9D">
        <w:rPr>
          <w:bCs/>
          <w:sz w:val="28"/>
          <w:szCs w:val="28"/>
        </w:rPr>
        <w:t>ципального района</w:t>
      </w:r>
      <w:r w:rsidR="00B43B95" w:rsidRPr="006F3C9D">
        <w:rPr>
          <w:bCs/>
          <w:sz w:val="28"/>
          <w:szCs w:val="28"/>
        </w:rPr>
        <w:t>.</w:t>
      </w:r>
    </w:p>
    <w:p w:rsidR="00DF163B" w:rsidRPr="006F3C9D" w:rsidRDefault="00DF163B" w:rsidP="00EF42B6">
      <w:pPr>
        <w:pStyle w:val="a8"/>
        <w:spacing w:after="0"/>
        <w:ind w:firstLine="567"/>
        <w:jc w:val="both"/>
        <w:rPr>
          <w:sz w:val="28"/>
          <w:szCs w:val="28"/>
        </w:rPr>
      </w:pPr>
    </w:p>
    <w:p w:rsidR="00B43B95" w:rsidRPr="006F3C9D" w:rsidRDefault="00BD3B3E" w:rsidP="00EF42B6">
      <w:pPr>
        <w:pStyle w:val="a8"/>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 «Охрана окружающей среды, воспроизводство и рациональное использо</w:t>
      </w:r>
      <w:r w:rsidR="00DF6081">
        <w:rPr>
          <w:b/>
          <w:bCs/>
          <w:sz w:val="28"/>
          <w:szCs w:val="28"/>
        </w:rPr>
        <w:t>вание природных ресурсов на 2021-2025</w:t>
      </w:r>
      <w:r w:rsidR="00B43B95" w:rsidRPr="006F3C9D">
        <w:rPr>
          <w:b/>
          <w:bCs/>
          <w:sz w:val="28"/>
          <w:szCs w:val="28"/>
        </w:rPr>
        <w:t xml:space="preserve"> годы» -</w:t>
      </w:r>
      <w:r w:rsidR="00B43B95" w:rsidRPr="006F3C9D">
        <w:rPr>
          <w:bCs/>
          <w:sz w:val="28"/>
          <w:szCs w:val="28"/>
        </w:rPr>
        <w:t xml:space="preserve"> исп</w:t>
      </w:r>
      <w:r w:rsidR="00AE6E28" w:rsidRPr="006F3C9D">
        <w:rPr>
          <w:bCs/>
          <w:sz w:val="28"/>
          <w:szCs w:val="28"/>
        </w:rPr>
        <w:t>олн</w:t>
      </w:r>
      <w:r w:rsidR="00E30D90">
        <w:rPr>
          <w:bCs/>
          <w:sz w:val="28"/>
          <w:szCs w:val="28"/>
        </w:rPr>
        <w:t>ена в сумме 8095,8</w:t>
      </w:r>
      <w:r w:rsidR="00B43B95" w:rsidRPr="006F3C9D">
        <w:rPr>
          <w:bCs/>
          <w:sz w:val="28"/>
          <w:szCs w:val="28"/>
        </w:rPr>
        <w:t xml:space="preserve"> </w:t>
      </w:r>
      <w:proofErr w:type="spellStart"/>
      <w:r w:rsidR="00E30D90">
        <w:rPr>
          <w:bCs/>
          <w:sz w:val="28"/>
          <w:szCs w:val="28"/>
        </w:rPr>
        <w:t>тыс.рублей</w:t>
      </w:r>
      <w:proofErr w:type="spellEnd"/>
      <w:r w:rsidR="00E30D90">
        <w:rPr>
          <w:bCs/>
          <w:sz w:val="28"/>
          <w:szCs w:val="28"/>
        </w:rPr>
        <w:t>, что составляет 98,6</w:t>
      </w:r>
      <w:r w:rsidR="00230136" w:rsidRPr="006F3C9D">
        <w:rPr>
          <w:bCs/>
          <w:sz w:val="28"/>
          <w:szCs w:val="28"/>
        </w:rPr>
        <w:t xml:space="preserve"> </w:t>
      </w:r>
      <w:r w:rsidR="00B43B95" w:rsidRPr="006F3C9D">
        <w:rPr>
          <w:bCs/>
          <w:sz w:val="28"/>
          <w:szCs w:val="28"/>
        </w:rPr>
        <w:t xml:space="preserve">процентов утвержденных назначений. </w:t>
      </w:r>
      <w:r w:rsidR="00DF6081" w:rsidRPr="00DF6081">
        <w:rPr>
          <w:bCs/>
          <w:sz w:val="28"/>
          <w:szCs w:val="28"/>
        </w:rPr>
        <w:t>Остат</w:t>
      </w:r>
      <w:r w:rsidR="00DF6081">
        <w:rPr>
          <w:bCs/>
          <w:sz w:val="28"/>
          <w:szCs w:val="28"/>
        </w:rPr>
        <w:t>о</w:t>
      </w:r>
      <w:r w:rsidR="00E30D90">
        <w:rPr>
          <w:bCs/>
          <w:sz w:val="28"/>
          <w:szCs w:val="28"/>
        </w:rPr>
        <w:t>к неиспользованных средств 112,7</w:t>
      </w:r>
      <w:r w:rsidR="00DF6081">
        <w:rPr>
          <w:bCs/>
          <w:sz w:val="28"/>
          <w:szCs w:val="28"/>
        </w:rPr>
        <w:t xml:space="preserve"> </w:t>
      </w:r>
      <w:proofErr w:type="spellStart"/>
      <w:r w:rsidR="00DF6081" w:rsidRPr="00DF6081">
        <w:rPr>
          <w:bCs/>
          <w:sz w:val="28"/>
          <w:szCs w:val="28"/>
        </w:rPr>
        <w:t>тыс.рублей</w:t>
      </w:r>
      <w:proofErr w:type="spellEnd"/>
      <w:r w:rsidR="00DF6081" w:rsidRPr="00DF6081">
        <w:rPr>
          <w:bCs/>
          <w:sz w:val="28"/>
          <w:szCs w:val="28"/>
        </w:rPr>
        <w:t>.</w:t>
      </w:r>
    </w:p>
    <w:p w:rsidR="00B43B95" w:rsidRPr="006F3C9D" w:rsidRDefault="00B43B95" w:rsidP="002C0DCB">
      <w:pPr>
        <w:pStyle w:val="a8"/>
        <w:spacing w:after="0"/>
        <w:ind w:firstLine="567"/>
        <w:jc w:val="both"/>
        <w:rPr>
          <w:bCs/>
          <w:sz w:val="28"/>
          <w:szCs w:val="28"/>
        </w:rPr>
      </w:pPr>
      <w:r w:rsidRPr="006F3C9D">
        <w:rPr>
          <w:bCs/>
          <w:sz w:val="28"/>
          <w:szCs w:val="28"/>
        </w:rPr>
        <w:t>В реализации программы принимали участие:</w:t>
      </w:r>
    </w:p>
    <w:p w:rsidR="00B43B95" w:rsidRPr="006F3C9D" w:rsidRDefault="00B43B95" w:rsidP="002C0DCB">
      <w:pPr>
        <w:pStyle w:val="a8"/>
        <w:spacing w:after="0"/>
        <w:ind w:firstLine="567"/>
        <w:jc w:val="both"/>
        <w:rPr>
          <w:bCs/>
          <w:sz w:val="28"/>
          <w:szCs w:val="28"/>
        </w:rPr>
      </w:pPr>
      <w:r w:rsidRPr="006F3C9D">
        <w:rPr>
          <w:bCs/>
          <w:sz w:val="28"/>
          <w:szCs w:val="28"/>
        </w:rPr>
        <w:t xml:space="preserve">-Управление ЖКХ, транспорта и строительства </w:t>
      </w:r>
      <w:r w:rsidR="00230136" w:rsidRPr="006F3C9D">
        <w:rPr>
          <w:bCs/>
          <w:sz w:val="28"/>
          <w:szCs w:val="28"/>
        </w:rPr>
        <w:t xml:space="preserve">Администрации </w:t>
      </w:r>
      <w:proofErr w:type="spellStart"/>
      <w:r w:rsidRPr="006F3C9D">
        <w:rPr>
          <w:bCs/>
          <w:sz w:val="28"/>
          <w:szCs w:val="28"/>
        </w:rPr>
        <w:t>Вытегорского</w:t>
      </w:r>
      <w:proofErr w:type="spellEnd"/>
      <w:r w:rsidRPr="006F3C9D">
        <w:rPr>
          <w:bCs/>
          <w:sz w:val="28"/>
          <w:szCs w:val="28"/>
        </w:rPr>
        <w:t xml:space="preserve"> муниципального района в сумме </w:t>
      </w:r>
      <w:r w:rsidR="00E30D90">
        <w:rPr>
          <w:bCs/>
          <w:sz w:val="28"/>
          <w:szCs w:val="28"/>
        </w:rPr>
        <w:t xml:space="preserve">2780,3 </w:t>
      </w:r>
      <w:proofErr w:type="spellStart"/>
      <w:r w:rsidR="00E30D90">
        <w:rPr>
          <w:bCs/>
          <w:sz w:val="28"/>
          <w:szCs w:val="28"/>
        </w:rPr>
        <w:t>тыс.рублей</w:t>
      </w:r>
      <w:proofErr w:type="spellEnd"/>
      <w:r w:rsidR="00E30D90">
        <w:rPr>
          <w:bCs/>
          <w:sz w:val="28"/>
          <w:szCs w:val="28"/>
        </w:rPr>
        <w:t xml:space="preserve"> (96,1</w:t>
      </w:r>
      <w:r w:rsidRPr="006F3C9D">
        <w:rPr>
          <w:bCs/>
          <w:sz w:val="28"/>
          <w:szCs w:val="28"/>
        </w:rPr>
        <w:t xml:space="preserve"> процентов плана),</w:t>
      </w:r>
    </w:p>
    <w:p w:rsidR="00B43B95" w:rsidRPr="006F3C9D" w:rsidRDefault="00B43B95" w:rsidP="002C0DCB">
      <w:pPr>
        <w:pStyle w:val="a8"/>
        <w:spacing w:after="0"/>
        <w:ind w:firstLine="567"/>
        <w:jc w:val="both"/>
        <w:rPr>
          <w:bCs/>
          <w:sz w:val="28"/>
          <w:szCs w:val="28"/>
        </w:rPr>
      </w:pPr>
      <w:r w:rsidRPr="006F3C9D">
        <w:rPr>
          <w:bCs/>
          <w:sz w:val="28"/>
          <w:szCs w:val="28"/>
        </w:rPr>
        <w:t xml:space="preserve">-Администрация </w:t>
      </w:r>
      <w:proofErr w:type="spellStart"/>
      <w:r w:rsidRPr="006F3C9D">
        <w:rPr>
          <w:bCs/>
          <w:sz w:val="28"/>
          <w:szCs w:val="28"/>
        </w:rPr>
        <w:t>Вытегорского</w:t>
      </w:r>
      <w:proofErr w:type="spellEnd"/>
      <w:r w:rsidRPr="006F3C9D">
        <w:rPr>
          <w:bCs/>
          <w:sz w:val="28"/>
          <w:szCs w:val="28"/>
        </w:rPr>
        <w:t xml:space="preserve"> муниципального района в сумме </w:t>
      </w:r>
      <w:r w:rsidR="00E30D90">
        <w:rPr>
          <w:bCs/>
          <w:sz w:val="28"/>
          <w:szCs w:val="28"/>
        </w:rPr>
        <w:t xml:space="preserve">5315,5 </w:t>
      </w:r>
      <w:proofErr w:type="spellStart"/>
      <w:r w:rsidR="00E30D90">
        <w:rPr>
          <w:bCs/>
          <w:sz w:val="28"/>
          <w:szCs w:val="28"/>
        </w:rPr>
        <w:t>тыс.рублей</w:t>
      </w:r>
      <w:proofErr w:type="spellEnd"/>
      <w:r w:rsidR="00E30D90">
        <w:rPr>
          <w:bCs/>
          <w:sz w:val="28"/>
          <w:szCs w:val="28"/>
        </w:rPr>
        <w:t xml:space="preserve"> (100,0</w:t>
      </w:r>
      <w:r w:rsidRPr="006F3C9D">
        <w:rPr>
          <w:bCs/>
          <w:sz w:val="28"/>
          <w:szCs w:val="28"/>
        </w:rPr>
        <w:t xml:space="preserve"> процентов плановых показателей).</w:t>
      </w:r>
    </w:p>
    <w:p w:rsidR="00C85472" w:rsidRPr="006F3C9D" w:rsidRDefault="00C85472" w:rsidP="002C0DCB">
      <w:pPr>
        <w:pStyle w:val="a8"/>
        <w:spacing w:after="0"/>
        <w:ind w:firstLine="567"/>
        <w:jc w:val="both"/>
        <w:rPr>
          <w:sz w:val="28"/>
          <w:szCs w:val="28"/>
        </w:rPr>
      </w:pPr>
    </w:p>
    <w:p w:rsidR="00C85472" w:rsidRPr="006F3C9D" w:rsidRDefault="00BD3B3E" w:rsidP="002C0DCB">
      <w:pPr>
        <w:pStyle w:val="a8"/>
        <w:spacing w:after="0"/>
        <w:ind w:firstLine="567"/>
        <w:jc w:val="both"/>
        <w:rPr>
          <w:sz w:val="28"/>
          <w:szCs w:val="28"/>
        </w:rPr>
      </w:pPr>
      <w:r w:rsidRPr="006F3C9D">
        <w:rPr>
          <w:b/>
          <w:bCs/>
          <w:sz w:val="28"/>
          <w:szCs w:val="28"/>
        </w:rPr>
        <w:t xml:space="preserve">        </w:t>
      </w:r>
      <w:r w:rsidR="00C85472" w:rsidRPr="006F3C9D">
        <w:rPr>
          <w:b/>
          <w:bCs/>
          <w:sz w:val="28"/>
          <w:szCs w:val="28"/>
        </w:rPr>
        <w:t>Муниципальная программа «</w:t>
      </w:r>
      <w:r w:rsidR="00DF6081">
        <w:rPr>
          <w:b/>
          <w:bCs/>
          <w:sz w:val="28"/>
          <w:szCs w:val="28"/>
        </w:rPr>
        <w:t xml:space="preserve">Экономическое развитие </w:t>
      </w:r>
      <w:proofErr w:type="spellStart"/>
      <w:r w:rsidR="00DF6081">
        <w:rPr>
          <w:b/>
          <w:bCs/>
          <w:sz w:val="28"/>
          <w:szCs w:val="28"/>
        </w:rPr>
        <w:t>Вытегорского</w:t>
      </w:r>
      <w:proofErr w:type="spellEnd"/>
      <w:r w:rsidR="00DF6081">
        <w:rPr>
          <w:b/>
          <w:bCs/>
          <w:sz w:val="28"/>
          <w:szCs w:val="28"/>
        </w:rPr>
        <w:t xml:space="preserve"> муниципального района на 2021 – 2025</w:t>
      </w:r>
      <w:r w:rsidR="00C85472" w:rsidRPr="006F3C9D">
        <w:rPr>
          <w:b/>
          <w:bCs/>
          <w:sz w:val="28"/>
          <w:szCs w:val="28"/>
        </w:rPr>
        <w:t xml:space="preserve"> годы»</w:t>
      </w:r>
      <w:r w:rsidR="00C85472" w:rsidRPr="006F3C9D">
        <w:rPr>
          <w:sz w:val="28"/>
          <w:szCs w:val="28"/>
        </w:rPr>
        <w:t xml:space="preserve"> </w:t>
      </w:r>
      <w:r w:rsidR="00E30D90">
        <w:rPr>
          <w:bCs/>
          <w:sz w:val="28"/>
          <w:szCs w:val="28"/>
        </w:rPr>
        <w:t>исполнена в сумме 6836,3</w:t>
      </w:r>
      <w:r w:rsidR="00AE6E28" w:rsidRPr="006F3C9D">
        <w:rPr>
          <w:bCs/>
          <w:sz w:val="28"/>
          <w:szCs w:val="28"/>
        </w:rPr>
        <w:t xml:space="preserve"> </w:t>
      </w:r>
      <w:proofErr w:type="spellStart"/>
      <w:r w:rsidR="00E30D90">
        <w:rPr>
          <w:bCs/>
          <w:sz w:val="28"/>
          <w:szCs w:val="28"/>
        </w:rPr>
        <w:t>тыс.рублей</w:t>
      </w:r>
      <w:proofErr w:type="spellEnd"/>
      <w:r w:rsidR="00E30D90">
        <w:rPr>
          <w:bCs/>
          <w:sz w:val="28"/>
          <w:szCs w:val="28"/>
        </w:rPr>
        <w:t>, что составляет 99,5</w:t>
      </w:r>
      <w:r w:rsidR="00C85472" w:rsidRPr="006F3C9D">
        <w:rPr>
          <w:bCs/>
          <w:sz w:val="28"/>
          <w:szCs w:val="28"/>
        </w:rPr>
        <w:t xml:space="preserve"> процентов утвержденных назначений. </w:t>
      </w:r>
    </w:p>
    <w:p w:rsidR="00C85472" w:rsidRDefault="0019018B" w:rsidP="002C0DCB">
      <w:pPr>
        <w:pStyle w:val="a8"/>
        <w:spacing w:after="0"/>
        <w:ind w:firstLine="567"/>
        <w:jc w:val="both"/>
        <w:rPr>
          <w:bCs/>
          <w:sz w:val="28"/>
          <w:szCs w:val="28"/>
        </w:rPr>
      </w:pPr>
      <w:r w:rsidRPr="006F3C9D">
        <w:rPr>
          <w:bCs/>
          <w:sz w:val="28"/>
          <w:szCs w:val="28"/>
        </w:rPr>
        <w:lastRenderedPageBreak/>
        <w:t xml:space="preserve">Мероприятия программы реализовывала </w:t>
      </w:r>
      <w:r w:rsidR="00C85472" w:rsidRPr="006F3C9D">
        <w:rPr>
          <w:bCs/>
          <w:sz w:val="28"/>
          <w:szCs w:val="28"/>
        </w:rPr>
        <w:t xml:space="preserve">Администрация </w:t>
      </w:r>
      <w:proofErr w:type="spellStart"/>
      <w:r w:rsidR="00C85472" w:rsidRPr="006F3C9D">
        <w:rPr>
          <w:bCs/>
          <w:sz w:val="28"/>
          <w:szCs w:val="28"/>
        </w:rPr>
        <w:t>Вытегорского</w:t>
      </w:r>
      <w:proofErr w:type="spellEnd"/>
      <w:r w:rsidR="00C85472" w:rsidRPr="006F3C9D">
        <w:rPr>
          <w:bCs/>
          <w:sz w:val="28"/>
          <w:szCs w:val="28"/>
        </w:rPr>
        <w:t xml:space="preserve"> муниципального </w:t>
      </w:r>
      <w:r w:rsidRPr="006F3C9D">
        <w:rPr>
          <w:bCs/>
          <w:sz w:val="28"/>
          <w:szCs w:val="28"/>
        </w:rPr>
        <w:t>района</w:t>
      </w:r>
      <w:r w:rsidR="00C85472" w:rsidRPr="006F3C9D">
        <w:rPr>
          <w:bCs/>
          <w:sz w:val="28"/>
          <w:szCs w:val="28"/>
        </w:rPr>
        <w:t>.</w:t>
      </w:r>
    </w:p>
    <w:p w:rsidR="00F45105" w:rsidRPr="006F3C9D" w:rsidRDefault="00F45105" w:rsidP="002C0DCB">
      <w:pPr>
        <w:pStyle w:val="a8"/>
        <w:spacing w:after="0"/>
        <w:ind w:firstLine="567"/>
        <w:jc w:val="both"/>
        <w:rPr>
          <w:bCs/>
          <w:sz w:val="28"/>
          <w:szCs w:val="28"/>
        </w:rPr>
      </w:pPr>
      <w:r>
        <w:rPr>
          <w:bCs/>
          <w:sz w:val="28"/>
          <w:szCs w:val="28"/>
        </w:rPr>
        <w:t>Остаток финансиров</w:t>
      </w:r>
      <w:r w:rsidR="00713A33">
        <w:rPr>
          <w:bCs/>
          <w:sz w:val="28"/>
          <w:szCs w:val="28"/>
        </w:rPr>
        <w:t>ания сформировался в сумме 35,0</w:t>
      </w:r>
      <w:r>
        <w:rPr>
          <w:bCs/>
          <w:sz w:val="28"/>
          <w:szCs w:val="28"/>
        </w:rPr>
        <w:t xml:space="preserve"> </w:t>
      </w:r>
      <w:proofErr w:type="spellStart"/>
      <w:r>
        <w:rPr>
          <w:bCs/>
          <w:sz w:val="28"/>
          <w:szCs w:val="28"/>
        </w:rPr>
        <w:t>тыс.рублей</w:t>
      </w:r>
      <w:proofErr w:type="spellEnd"/>
      <w:r w:rsidR="00DF6081">
        <w:rPr>
          <w:bCs/>
          <w:sz w:val="28"/>
          <w:szCs w:val="28"/>
        </w:rPr>
        <w:t xml:space="preserve">, в том числе по подпрограмме </w:t>
      </w:r>
      <w:r w:rsidRPr="00F45105">
        <w:rPr>
          <w:bCs/>
          <w:sz w:val="28"/>
          <w:szCs w:val="28"/>
        </w:rPr>
        <w:t>«</w:t>
      </w:r>
      <w:r w:rsidR="00713A33">
        <w:rPr>
          <w:bCs/>
          <w:sz w:val="28"/>
          <w:szCs w:val="28"/>
        </w:rPr>
        <w:t>Формирование благоприятного инвестиционного климата</w:t>
      </w:r>
      <w:r w:rsidR="00DF6081">
        <w:rPr>
          <w:bCs/>
          <w:sz w:val="28"/>
          <w:szCs w:val="28"/>
        </w:rPr>
        <w:t xml:space="preserve"> в </w:t>
      </w:r>
      <w:proofErr w:type="spellStart"/>
      <w:r w:rsidR="00DF6081">
        <w:rPr>
          <w:bCs/>
          <w:sz w:val="28"/>
          <w:szCs w:val="28"/>
        </w:rPr>
        <w:t>Вытегорском</w:t>
      </w:r>
      <w:proofErr w:type="spellEnd"/>
      <w:r w:rsidR="00DF6081">
        <w:rPr>
          <w:bCs/>
          <w:sz w:val="28"/>
          <w:szCs w:val="28"/>
        </w:rPr>
        <w:t xml:space="preserve"> районе</w:t>
      </w:r>
      <w:r w:rsidRPr="00F45105">
        <w:rPr>
          <w:bCs/>
          <w:sz w:val="28"/>
          <w:szCs w:val="28"/>
        </w:rPr>
        <w:t>»</w:t>
      </w:r>
      <w:r w:rsidR="00713A33">
        <w:rPr>
          <w:bCs/>
          <w:sz w:val="28"/>
          <w:szCs w:val="28"/>
        </w:rPr>
        <w:t xml:space="preserve"> (исполнение 97,1 процента)</w:t>
      </w:r>
      <w:r>
        <w:rPr>
          <w:bCs/>
          <w:sz w:val="28"/>
          <w:szCs w:val="28"/>
        </w:rPr>
        <w:t>.</w:t>
      </w:r>
    </w:p>
    <w:p w:rsidR="00DF163B" w:rsidRPr="006F3C9D" w:rsidRDefault="00DF163B" w:rsidP="002C0DCB">
      <w:pPr>
        <w:pStyle w:val="a8"/>
        <w:spacing w:after="0"/>
        <w:ind w:firstLine="567"/>
        <w:jc w:val="both"/>
        <w:rPr>
          <w:sz w:val="28"/>
          <w:szCs w:val="28"/>
        </w:rPr>
      </w:pPr>
    </w:p>
    <w:p w:rsidR="00C85472" w:rsidRPr="006F3C9D" w:rsidRDefault="00BD3B3E" w:rsidP="002C0DCB">
      <w:pPr>
        <w:pStyle w:val="a8"/>
        <w:spacing w:after="0"/>
        <w:ind w:firstLine="567"/>
        <w:jc w:val="both"/>
        <w:rPr>
          <w:sz w:val="28"/>
          <w:szCs w:val="28"/>
        </w:rPr>
      </w:pPr>
      <w:r w:rsidRPr="006F3C9D">
        <w:rPr>
          <w:b/>
          <w:bCs/>
          <w:sz w:val="28"/>
          <w:szCs w:val="28"/>
        </w:rPr>
        <w:t xml:space="preserve">        </w:t>
      </w:r>
      <w:r w:rsidR="00C85472" w:rsidRPr="006F3C9D">
        <w:rPr>
          <w:b/>
          <w:bCs/>
          <w:sz w:val="28"/>
          <w:szCs w:val="28"/>
        </w:rPr>
        <w:t xml:space="preserve">Муниципальная программа «Сохранение и развитие кадрового потенциала отрасли здравоохранения </w:t>
      </w:r>
      <w:proofErr w:type="spellStart"/>
      <w:r w:rsidR="00C85472" w:rsidRPr="006F3C9D">
        <w:rPr>
          <w:b/>
          <w:bCs/>
          <w:sz w:val="28"/>
          <w:szCs w:val="28"/>
        </w:rPr>
        <w:t>Вытегорско</w:t>
      </w:r>
      <w:r w:rsidR="00DF6081">
        <w:rPr>
          <w:b/>
          <w:bCs/>
          <w:sz w:val="28"/>
          <w:szCs w:val="28"/>
        </w:rPr>
        <w:t>го</w:t>
      </w:r>
      <w:proofErr w:type="spellEnd"/>
      <w:r w:rsidR="00DF6081">
        <w:rPr>
          <w:b/>
          <w:bCs/>
          <w:sz w:val="28"/>
          <w:szCs w:val="28"/>
        </w:rPr>
        <w:t xml:space="preserve"> муниципального района на 2021-2025</w:t>
      </w:r>
      <w:r w:rsidR="00C85472" w:rsidRPr="006F3C9D">
        <w:rPr>
          <w:b/>
          <w:bCs/>
          <w:sz w:val="28"/>
          <w:szCs w:val="28"/>
        </w:rPr>
        <w:t xml:space="preserve"> годы»</w:t>
      </w:r>
      <w:r w:rsidR="00713A33">
        <w:rPr>
          <w:bCs/>
          <w:sz w:val="28"/>
          <w:szCs w:val="28"/>
        </w:rPr>
        <w:t xml:space="preserve"> исполнена в сумме 574,0 </w:t>
      </w:r>
      <w:proofErr w:type="spellStart"/>
      <w:r w:rsidR="00713A33">
        <w:rPr>
          <w:bCs/>
          <w:sz w:val="28"/>
          <w:szCs w:val="28"/>
        </w:rPr>
        <w:t>тыс.рублей</w:t>
      </w:r>
      <w:proofErr w:type="spellEnd"/>
      <w:r w:rsidR="00713A33">
        <w:rPr>
          <w:bCs/>
          <w:sz w:val="28"/>
          <w:szCs w:val="28"/>
        </w:rPr>
        <w:t>, что составляет 100,0</w:t>
      </w:r>
      <w:r w:rsidR="00C85472" w:rsidRPr="006F3C9D">
        <w:rPr>
          <w:bCs/>
          <w:sz w:val="28"/>
          <w:szCs w:val="28"/>
        </w:rPr>
        <w:t xml:space="preserve"> процентов утвержденных назначений.</w:t>
      </w:r>
      <w:r w:rsidR="00AE6E28" w:rsidRPr="006F3C9D">
        <w:rPr>
          <w:bCs/>
          <w:sz w:val="28"/>
          <w:szCs w:val="28"/>
        </w:rPr>
        <w:t xml:space="preserve"> </w:t>
      </w:r>
    </w:p>
    <w:p w:rsidR="00C85472" w:rsidRPr="006F3C9D" w:rsidRDefault="00C85472" w:rsidP="002C0DCB">
      <w:pPr>
        <w:pStyle w:val="a8"/>
        <w:spacing w:after="0"/>
        <w:ind w:firstLine="567"/>
        <w:jc w:val="both"/>
        <w:rPr>
          <w:bCs/>
          <w:sz w:val="28"/>
          <w:szCs w:val="28"/>
        </w:rPr>
      </w:pPr>
      <w:r w:rsidRPr="006F3C9D">
        <w:rPr>
          <w:bCs/>
          <w:sz w:val="28"/>
          <w:szCs w:val="28"/>
        </w:rPr>
        <w:t xml:space="preserve">Мероприятия программы реализовывала Администрация </w:t>
      </w:r>
      <w:proofErr w:type="spellStart"/>
      <w:r w:rsidRPr="006F3C9D">
        <w:rPr>
          <w:bCs/>
          <w:sz w:val="28"/>
          <w:szCs w:val="28"/>
        </w:rPr>
        <w:t>Вытегорского</w:t>
      </w:r>
      <w:proofErr w:type="spellEnd"/>
      <w:r w:rsidRPr="006F3C9D">
        <w:rPr>
          <w:bCs/>
          <w:sz w:val="28"/>
          <w:szCs w:val="28"/>
        </w:rPr>
        <w:t xml:space="preserve"> муниципального района.</w:t>
      </w:r>
      <w:r w:rsidR="0019018B" w:rsidRPr="006F3C9D">
        <w:rPr>
          <w:sz w:val="28"/>
          <w:szCs w:val="28"/>
        </w:rPr>
        <w:t xml:space="preserve"> </w:t>
      </w:r>
    </w:p>
    <w:p w:rsidR="00C85472" w:rsidRPr="006F3C9D" w:rsidRDefault="00C85472" w:rsidP="002C0DCB">
      <w:pPr>
        <w:pStyle w:val="a8"/>
        <w:spacing w:after="0"/>
        <w:ind w:firstLine="567"/>
        <w:jc w:val="both"/>
        <w:rPr>
          <w:sz w:val="28"/>
          <w:szCs w:val="28"/>
        </w:rPr>
      </w:pPr>
    </w:p>
    <w:p w:rsidR="00DF6081" w:rsidRDefault="00DF6081" w:rsidP="002C0DCB">
      <w:pPr>
        <w:spacing w:after="0" w:line="240" w:lineRule="auto"/>
        <w:ind w:firstLine="567"/>
        <w:jc w:val="both"/>
        <w:rPr>
          <w:rFonts w:ascii="Times New Roman" w:hAnsi="Times New Roman" w:cs="Times New Roman"/>
          <w:sz w:val="28"/>
          <w:szCs w:val="28"/>
        </w:rPr>
      </w:pPr>
      <w:r w:rsidRPr="006F3C9D">
        <w:rPr>
          <w:rFonts w:ascii="Times New Roman" w:hAnsi="Times New Roman" w:cs="Times New Roman"/>
          <w:b/>
          <w:sz w:val="28"/>
          <w:szCs w:val="28"/>
        </w:rPr>
        <w:t>Муниципальная программа "</w:t>
      </w:r>
      <w:r>
        <w:rPr>
          <w:rFonts w:ascii="Times New Roman" w:hAnsi="Times New Roman" w:cs="Times New Roman"/>
          <w:b/>
          <w:sz w:val="28"/>
          <w:szCs w:val="28"/>
        </w:rPr>
        <w:t xml:space="preserve">Управление муниципальными финансами </w:t>
      </w:r>
      <w:proofErr w:type="spellStart"/>
      <w:r>
        <w:rPr>
          <w:rFonts w:ascii="Times New Roman" w:hAnsi="Times New Roman" w:cs="Times New Roman"/>
          <w:b/>
          <w:sz w:val="28"/>
          <w:szCs w:val="28"/>
        </w:rPr>
        <w:t>Вытегорского</w:t>
      </w:r>
      <w:proofErr w:type="spellEnd"/>
      <w:r>
        <w:rPr>
          <w:rFonts w:ascii="Times New Roman" w:hAnsi="Times New Roman" w:cs="Times New Roman"/>
          <w:b/>
          <w:sz w:val="28"/>
          <w:szCs w:val="28"/>
        </w:rPr>
        <w:t xml:space="preserve"> муниципального района на 2021-2025 годы</w:t>
      </w:r>
      <w:r w:rsidRPr="006F3C9D">
        <w:rPr>
          <w:rFonts w:ascii="Times New Roman" w:hAnsi="Times New Roman" w:cs="Times New Roman"/>
          <w:b/>
          <w:sz w:val="28"/>
          <w:szCs w:val="28"/>
        </w:rPr>
        <w:t xml:space="preserve">" </w:t>
      </w:r>
      <w:r w:rsidR="00713A33">
        <w:rPr>
          <w:rFonts w:ascii="Times New Roman" w:hAnsi="Times New Roman" w:cs="Times New Roman"/>
          <w:sz w:val="28"/>
          <w:szCs w:val="28"/>
        </w:rPr>
        <w:t>исполнена в сумме 79551,3</w:t>
      </w:r>
      <w:r w:rsidRPr="006F3C9D">
        <w:rPr>
          <w:rFonts w:ascii="Times New Roman" w:hAnsi="Times New Roman" w:cs="Times New Roman"/>
          <w:sz w:val="28"/>
          <w:szCs w:val="28"/>
        </w:rPr>
        <w:t xml:space="preserve"> </w:t>
      </w:r>
      <w:proofErr w:type="spellStart"/>
      <w:r w:rsidRPr="006F3C9D">
        <w:rPr>
          <w:rFonts w:ascii="Times New Roman" w:hAnsi="Times New Roman" w:cs="Times New Roman"/>
          <w:sz w:val="28"/>
          <w:szCs w:val="28"/>
        </w:rPr>
        <w:t>тыс.рублей</w:t>
      </w:r>
      <w:proofErr w:type="spellEnd"/>
      <w:r w:rsidRPr="006F3C9D">
        <w:rPr>
          <w:rFonts w:ascii="Times New Roman" w:hAnsi="Times New Roman" w:cs="Times New Roman"/>
          <w:sz w:val="28"/>
          <w:szCs w:val="28"/>
        </w:rPr>
        <w:t>, что составля</w:t>
      </w:r>
      <w:r w:rsidR="00713A33">
        <w:rPr>
          <w:rFonts w:ascii="Times New Roman" w:hAnsi="Times New Roman" w:cs="Times New Roman"/>
          <w:sz w:val="28"/>
          <w:szCs w:val="28"/>
        </w:rPr>
        <w:t>ет 97,6</w:t>
      </w:r>
      <w:r w:rsidRPr="006F3C9D">
        <w:rPr>
          <w:rFonts w:ascii="Times New Roman" w:hAnsi="Times New Roman" w:cs="Times New Roman"/>
          <w:sz w:val="28"/>
          <w:szCs w:val="28"/>
        </w:rPr>
        <w:t xml:space="preserve"> процентов утвержденных назначений</w:t>
      </w:r>
      <w:r>
        <w:rPr>
          <w:rFonts w:ascii="Times New Roman" w:hAnsi="Times New Roman" w:cs="Times New Roman"/>
          <w:sz w:val="28"/>
          <w:szCs w:val="28"/>
        </w:rPr>
        <w:t>.</w:t>
      </w:r>
      <w:r w:rsidR="00713A33">
        <w:rPr>
          <w:rFonts w:ascii="Times New Roman" w:hAnsi="Times New Roman" w:cs="Times New Roman"/>
          <w:sz w:val="28"/>
          <w:szCs w:val="28"/>
        </w:rPr>
        <w:t xml:space="preserve"> Осталось не использовано 1979,2</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 в том числе по программам:</w:t>
      </w:r>
    </w:p>
    <w:p w:rsidR="00DF6081" w:rsidRPr="00DF6081" w:rsidRDefault="00DF6081" w:rsidP="002C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t xml:space="preserve"> </w:t>
      </w:r>
      <w:r w:rsidRPr="00DF6081">
        <w:rPr>
          <w:rFonts w:ascii="Times New Roman" w:hAnsi="Times New Roman" w:cs="Times New Roman"/>
          <w:sz w:val="28"/>
          <w:szCs w:val="28"/>
        </w:rPr>
        <w:t>"Обеспечение сбалансированности районного бюджета и повышение эффективности бюджетных расходов"</w:t>
      </w:r>
      <w:r w:rsidR="00713A33">
        <w:rPr>
          <w:rFonts w:ascii="Times New Roman" w:hAnsi="Times New Roman" w:cs="Times New Roman"/>
          <w:sz w:val="28"/>
          <w:szCs w:val="28"/>
        </w:rPr>
        <w:t xml:space="preserve"> (средства резервных фондов).</w:t>
      </w:r>
    </w:p>
    <w:p w:rsidR="00DF6081" w:rsidRDefault="00DF6081" w:rsidP="002C0DCB">
      <w:pPr>
        <w:spacing w:after="0" w:line="240" w:lineRule="auto"/>
        <w:ind w:firstLine="567"/>
        <w:jc w:val="both"/>
        <w:rPr>
          <w:rFonts w:ascii="Times New Roman" w:hAnsi="Times New Roman" w:cs="Times New Roman"/>
          <w:sz w:val="28"/>
          <w:szCs w:val="28"/>
        </w:rPr>
      </w:pPr>
      <w:r w:rsidRPr="006F3C9D">
        <w:rPr>
          <w:rFonts w:ascii="Times New Roman" w:hAnsi="Times New Roman" w:cs="Times New Roman"/>
          <w:sz w:val="28"/>
          <w:szCs w:val="28"/>
        </w:rPr>
        <w:t xml:space="preserve">В реализации программы участвовало </w:t>
      </w:r>
      <w:r w:rsidR="00D111C0">
        <w:rPr>
          <w:rFonts w:ascii="Times New Roman" w:hAnsi="Times New Roman" w:cs="Times New Roman"/>
          <w:sz w:val="28"/>
          <w:szCs w:val="28"/>
        </w:rPr>
        <w:t xml:space="preserve">Финансовое управление </w:t>
      </w:r>
      <w:r w:rsidRPr="006F3C9D">
        <w:rPr>
          <w:rFonts w:ascii="Times New Roman" w:hAnsi="Times New Roman" w:cs="Times New Roman"/>
          <w:sz w:val="28"/>
          <w:szCs w:val="28"/>
        </w:rPr>
        <w:t xml:space="preserve">Администрации </w:t>
      </w:r>
      <w:proofErr w:type="spellStart"/>
      <w:r w:rsidRPr="006F3C9D">
        <w:rPr>
          <w:rFonts w:ascii="Times New Roman" w:hAnsi="Times New Roman" w:cs="Times New Roman"/>
          <w:sz w:val="28"/>
          <w:szCs w:val="28"/>
        </w:rPr>
        <w:t>Вытегорского</w:t>
      </w:r>
      <w:proofErr w:type="spellEnd"/>
      <w:r w:rsidRPr="006F3C9D">
        <w:rPr>
          <w:rFonts w:ascii="Times New Roman" w:hAnsi="Times New Roman" w:cs="Times New Roman"/>
          <w:sz w:val="28"/>
          <w:szCs w:val="28"/>
        </w:rPr>
        <w:t xml:space="preserve"> муниципального района</w:t>
      </w:r>
      <w:r w:rsidR="00713A33">
        <w:rPr>
          <w:rFonts w:ascii="Times New Roman" w:hAnsi="Times New Roman" w:cs="Times New Roman"/>
          <w:sz w:val="28"/>
          <w:szCs w:val="28"/>
        </w:rPr>
        <w:t xml:space="preserve"> – 100,0 процентов исполнение, и Администрация </w:t>
      </w:r>
      <w:proofErr w:type="spellStart"/>
      <w:r w:rsidR="00713A33">
        <w:rPr>
          <w:rFonts w:ascii="Times New Roman" w:hAnsi="Times New Roman" w:cs="Times New Roman"/>
          <w:sz w:val="28"/>
          <w:szCs w:val="28"/>
        </w:rPr>
        <w:t>Вытегорского</w:t>
      </w:r>
      <w:proofErr w:type="spellEnd"/>
      <w:r w:rsidR="00713A33">
        <w:rPr>
          <w:rFonts w:ascii="Times New Roman" w:hAnsi="Times New Roman" w:cs="Times New Roman"/>
          <w:sz w:val="28"/>
          <w:szCs w:val="28"/>
        </w:rPr>
        <w:t xml:space="preserve"> муниципального района 12,6 процентов исполнение</w:t>
      </w:r>
      <w:r w:rsidRPr="006F3C9D">
        <w:rPr>
          <w:rFonts w:ascii="Times New Roman" w:hAnsi="Times New Roman" w:cs="Times New Roman"/>
          <w:sz w:val="28"/>
          <w:szCs w:val="28"/>
        </w:rPr>
        <w:t>.</w:t>
      </w:r>
    </w:p>
    <w:p w:rsidR="00DF6081" w:rsidRPr="006F3C9D" w:rsidRDefault="00DF6081" w:rsidP="002C0DCB">
      <w:pPr>
        <w:spacing w:after="0" w:line="240" w:lineRule="auto"/>
        <w:ind w:firstLine="567"/>
        <w:jc w:val="both"/>
        <w:rPr>
          <w:rFonts w:ascii="Times New Roman" w:hAnsi="Times New Roman" w:cs="Times New Roman"/>
          <w:sz w:val="28"/>
          <w:szCs w:val="28"/>
        </w:rPr>
      </w:pPr>
    </w:p>
    <w:p w:rsidR="009417A1" w:rsidRDefault="00BD3B3E" w:rsidP="002C0DCB">
      <w:pPr>
        <w:pStyle w:val="a8"/>
        <w:spacing w:after="0"/>
        <w:ind w:firstLine="567"/>
        <w:jc w:val="both"/>
        <w:rPr>
          <w:bCs/>
          <w:sz w:val="28"/>
          <w:szCs w:val="28"/>
        </w:rPr>
      </w:pPr>
      <w:r w:rsidRPr="006F3C9D">
        <w:rPr>
          <w:b/>
          <w:bCs/>
          <w:sz w:val="28"/>
          <w:szCs w:val="28"/>
        </w:rPr>
        <w:t xml:space="preserve">        </w:t>
      </w:r>
      <w:r w:rsidR="00C85472" w:rsidRPr="006F3C9D">
        <w:rPr>
          <w:b/>
          <w:bCs/>
          <w:sz w:val="28"/>
          <w:szCs w:val="28"/>
        </w:rPr>
        <w:t xml:space="preserve">Муниципальная программа «Совершенствование муниципального управления в </w:t>
      </w:r>
      <w:proofErr w:type="spellStart"/>
      <w:r w:rsidR="00C85472" w:rsidRPr="006F3C9D">
        <w:rPr>
          <w:b/>
          <w:bCs/>
          <w:sz w:val="28"/>
          <w:szCs w:val="28"/>
        </w:rPr>
        <w:t>Вытегорс</w:t>
      </w:r>
      <w:r w:rsidR="00D111C0">
        <w:rPr>
          <w:b/>
          <w:bCs/>
          <w:sz w:val="28"/>
          <w:szCs w:val="28"/>
        </w:rPr>
        <w:t>ком</w:t>
      </w:r>
      <w:proofErr w:type="spellEnd"/>
      <w:r w:rsidR="00D111C0">
        <w:rPr>
          <w:b/>
          <w:bCs/>
          <w:sz w:val="28"/>
          <w:szCs w:val="28"/>
        </w:rPr>
        <w:t xml:space="preserve"> муниципальном районе на 2021-2025</w:t>
      </w:r>
      <w:r w:rsidR="00C85472" w:rsidRPr="006F3C9D">
        <w:rPr>
          <w:b/>
          <w:bCs/>
          <w:sz w:val="28"/>
          <w:szCs w:val="28"/>
        </w:rPr>
        <w:t xml:space="preserve"> годы»</w:t>
      </w:r>
      <w:r w:rsidR="00C85472" w:rsidRPr="006F3C9D">
        <w:rPr>
          <w:bCs/>
          <w:sz w:val="28"/>
          <w:szCs w:val="28"/>
        </w:rPr>
        <w:t xml:space="preserve"> исполнена </w:t>
      </w:r>
      <w:r w:rsidR="00713A33">
        <w:rPr>
          <w:bCs/>
          <w:sz w:val="28"/>
          <w:szCs w:val="28"/>
        </w:rPr>
        <w:t>в сумме 60730,8</w:t>
      </w:r>
      <w:r w:rsidR="00C85472" w:rsidRPr="006F3C9D">
        <w:rPr>
          <w:bCs/>
          <w:sz w:val="28"/>
          <w:szCs w:val="28"/>
        </w:rPr>
        <w:t xml:space="preserve"> </w:t>
      </w:r>
      <w:proofErr w:type="spellStart"/>
      <w:r w:rsidR="00713A33">
        <w:rPr>
          <w:bCs/>
          <w:sz w:val="28"/>
          <w:szCs w:val="28"/>
        </w:rPr>
        <w:t>тыс.рублей</w:t>
      </w:r>
      <w:proofErr w:type="spellEnd"/>
      <w:r w:rsidR="00713A33">
        <w:rPr>
          <w:bCs/>
          <w:sz w:val="28"/>
          <w:szCs w:val="28"/>
        </w:rPr>
        <w:t>, что составляет 100,0</w:t>
      </w:r>
      <w:r w:rsidR="004D5B2A" w:rsidRPr="006F3C9D">
        <w:rPr>
          <w:bCs/>
          <w:sz w:val="28"/>
          <w:szCs w:val="28"/>
        </w:rPr>
        <w:t xml:space="preserve"> </w:t>
      </w:r>
      <w:r w:rsidR="00C85472" w:rsidRPr="006F3C9D">
        <w:rPr>
          <w:bCs/>
          <w:sz w:val="28"/>
          <w:szCs w:val="28"/>
        </w:rPr>
        <w:t xml:space="preserve">процентов утвержденных назначений. </w:t>
      </w:r>
    </w:p>
    <w:p w:rsidR="00C85472" w:rsidRDefault="00C85472" w:rsidP="002C0DCB">
      <w:pPr>
        <w:pStyle w:val="a8"/>
        <w:spacing w:after="0"/>
        <w:ind w:firstLine="567"/>
        <w:jc w:val="both"/>
        <w:rPr>
          <w:bCs/>
          <w:sz w:val="28"/>
          <w:szCs w:val="28"/>
        </w:rPr>
      </w:pPr>
      <w:r w:rsidRPr="006F3C9D">
        <w:rPr>
          <w:bCs/>
          <w:sz w:val="28"/>
          <w:szCs w:val="28"/>
        </w:rPr>
        <w:t>В реализац</w:t>
      </w:r>
      <w:r w:rsidR="009417A1">
        <w:rPr>
          <w:bCs/>
          <w:sz w:val="28"/>
          <w:szCs w:val="28"/>
        </w:rPr>
        <w:t>ии программы принимали участие:</w:t>
      </w:r>
    </w:p>
    <w:p w:rsidR="00713A33" w:rsidRPr="006F3C9D" w:rsidRDefault="00713A33" w:rsidP="002C0DCB">
      <w:pPr>
        <w:pStyle w:val="a8"/>
        <w:spacing w:after="0"/>
        <w:ind w:firstLine="567"/>
        <w:jc w:val="both"/>
        <w:rPr>
          <w:bCs/>
          <w:sz w:val="28"/>
          <w:szCs w:val="28"/>
        </w:rPr>
      </w:pPr>
      <w:r>
        <w:rPr>
          <w:bCs/>
          <w:sz w:val="28"/>
          <w:szCs w:val="28"/>
        </w:rPr>
        <w:t>-</w:t>
      </w:r>
      <w:r w:rsidRPr="00713A33">
        <w:rPr>
          <w:bCs/>
          <w:sz w:val="28"/>
          <w:szCs w:val="28"/>
        </w:rPr>
        <w:t xml:space="preserve">Управление ЖКХ, транспорта и строительства Администрации </w:t>
      </w:r>
      <w:proofErr w:type="spellStart"/>
      <w:r w:rsidRPr="00713A33">
        <w:rPr>
          <w:bCs/>
          <w:sz w:val="28"/>
          <w:szCs w:val="28"/>
        </w:rPr>
        <w:t>Вытегорского</w:t>
      </w:r>
      <w:proofErr w:type="spellEnd"/>
      <w:r w:rsidRPr="00713A33">
        <w:rPr>
          <w:bCs/>
          <w:sz w:val="28"/>
          <w:szCs w:val="28"/>
        </w:rPr>
        <w:t xml:space="preserve"> муни</w:t>
      </w:r>
      <w:r>
        <w:rPr>
          <w:bCs/>
          <w:sz w:val="28"/>
          <w:szCs w:val="28"/>
        </w:rPr>
        <w:t xml:space="preserve">ципального района в сумме 400,1 </w:t>
      </w:r>
      <w:proofErr w:type="spellStart"/>
      <w:r>
        <w:rPr>
          <w:bCs/>
          <w:sz w:val="28"/>
          <w:szCs w:val="28"/>
        </w:rPr>
        <w:t>тыс.рублей</w:t>
      </w:r>
      <w:proofErr w:type="spellEnd"/>
      <w:r>
        <w:rPr>
          <w:bCs/>
          <w:sz w:val="28"/>
          <w:szCs w:val="28"/>
        </w:rPr>
        <w:t xml:space="preserve"> (100,0</w:t>
      </w:r>
      <w:r w:rsidRPr="00713A33">
        <w:rPr>
          <w:bCs/>
          <w:sz w:val="28"/>
          <w:szCs w:val="28"/>
        </w:rPr>
        <w:t xml:space="preserve"> процентов плана),</w:t>
      </w:r>
    </w:p>
    <w:p w:rsidR="00C85472" w:rsidRPr="006F3C9D" w:rsidRDefault="00C85472" w:rsidP="002C0DCB">
      <w:pPr>
        <w:pStyle w:val="a8"/>
        <w:spacing w:after="0"/>
        <w:ind w:firstLine="567"/>
        <w:jc w:val="both"/>
        <w:rPr>
          <w:bCs/>
          <w:sz w:val="28"/>
          <w:szCs w:val="28"/>
        </w:rPr>
      </w:pPr>
      <w:r w:rsidRPr="006F3C9D">
        <w:rPr>
          <w:bCs/>
          <w:sz w:val="28"/>
          <w:szCs w:val="28"/>
        </w:rPr>
        <w:t xml:space="preserve">-Администрация </w:t>
      </w:r>
      <w:proofErr w:type="spellStart"/>
      <w:r w:rsidRPr="006F3C9D">
        <w:rPr>
          <w:bCs/>
          <w:sz w:val="28"/>
          <w:szCs w:val="28"/>
        </w:rPr>
        <w:t>Вытегорского</w:t>
      </w:r>
      <w:proofErr w:type="spellEnd"/>
      <w:r w:rsidRPr="006F3C9D">
        <w:rPr>
          <w:bCs/>
          <w:sz w:val="28"/>
          <w:szCs w:val="28"/>
        </w:rPr>
        <w:t xml:space="preserve"> муниц</w:t>
      </w:r>
      <w:r w:rsidR="00713A33">
        <w:rPr>
          <w:bCs/>
          <w:sz w:val="28"/>
          <w:szCs w:val="28"/>
        </w:rPr>
        <w:t>ипального района в сумме 60120,7</w:t>
      </w:r>
      <w:r w:rsidR="00F45105">
        <w:rPr>
          <w:bCs/>
          <w:sz w:val="28"/>
          <w:szCs w:val="28"/>
        </w:rPr>
        <w:t xml:space="preserve"> </w:t>
      </w:r>
      <w:proofErr w:type="spellStart"/>
      <w:r w:rsidR="00F45105">
        <w:rPr>
          <w:bCs/>
          <w:sz w:val="28"/>
          <w:szCs w:val="28"/>
        </w:rPr>
        <w:t>ты</w:t>
      </w:r>
      <w:r w:rsidR="00713A33">
        <w:rPr>
          <w:bCs/>
          <w:sz w:val="28"/>
          <w:szCs w:val="28"/>
        </w:rPr>
        <w:t>с.рублей</w:t>
      </w:r>
      <w:proofErr w:type="spellEnd"/>
      <w:r w:rsidR="00713A33">
        <w:rPr>
          <w:bCs/>
          <w:sz w:val="28"/>
          <w:szCs w:val="28"/>
        </w:rPr>
        <w:t xml:space="preserve"> (100,0</w:t>
      </w:r>
      <w:r w:rsidRPr="006F3C9D">
        <w:rPr>
          <w:bCs/>
          <w:sz w:val="28"/>
          <w:szCs w:val="28"/>
        </w:rPr>
        <w:t xml:space="preserve"> процентов плановых показателей),</w:t>
      </w:r>
    </w:p>
    <w:p w:rsidR="00C85472" w:rsidRDefault="00C85472" w:rsidP="002C0DCB">
      <w:pPr>
        <w:pStyle w:val="a8"/>
        <w:spacing w:after="0"/>
        <w:ind w:firstLine="567"/>
        <w:jc w:val="both"/>
        <w:rPr>
          <w:bCs/>
          <w:sz w:val="28"/>
          <w:szCs w:val="28"/>
        </w:rPr>
      </w:pPr>
      <w:r w:rsidRPr="006F3C9D">
        <w:rPr>
          <w:bCs/>
          <w:sz w:val="28"/>
          <w:szCs w:val="28"/>
        </w:rPr>
        <w:t xml:space="preserve">-Финансовое управление </w:t>
      </w:r>
      <w:proofErr w:type="spellStart"/>
      <w:r w:rsidRPr="006F3C9D">
        <w:rPr>
          <w:bCs/>
          <w:sz w:val="28"/>
          <w:szCs w:val="28"/>
        </w:rPr>
        <w:t>Вытегорского</w:t>
      </w:r>
      <w:proofErr w:type="spellEnd"/>
      <w:r w:rsidRPr="006F3C9D">
        <w:rPr>
          <w:bCs/>
          <w:sz w:val="28"/>
          <w:szCs w:val="28"/>
        </w:rPr>
        <w:t xml:space="preserve"> муниц</w:t>
      </w:r>
      <w:r w:rsidR="00713A33">
        <w:rPr>
          <w:bCs/>
          <w:sz w:val="28"/>
          <w:szCs w:val="28"/>
        </w:rPr>
        <w:t>ипального района в сумме 210,0</w:t>
      </w:r>
      <w:r w:rsidR="006F3C9D" w:rsidRPr="006F3C9D">
        <w:rPr>
          <w:bCs/>
          <w:sz w:val="28"/>
          <w:szCs w:val="28"/>
        </w:rPr>
        <w:t xml:space="preserve"> </w:t>
      </w:r>
      <w:proofErr w:type="spellStart"/>
      <w:r w:rsidR="006F3C9D" w:rsidRPr="006F3C9D">
        <w:rPr>
          <w:bCs/>
          <w:sz w:val="28"/>
          <w:szCs w:val="28"/>
        </w:rPr>
        <w:t>тыс.рублей</w:t>
      </w:r>
      <w:proofErr w:type="spellEnd"/>
      <w:r w:rsidR="006F3C9D" w:rsidRPr="006F3C9D">
        <w:rPr>
          <w:bCs/>
          <w:sz w:val="28"/>
          <w:szCs w:val="28"/>
        </w:rPr>
        <w:t xml:space="preserve"> или 100,0 процентов</w:t>
      </w:r>
      <w:r w:rsidR="00BD3B3E" w:rsidRPr="006F3C9D">
        <w:rPr>
          <w:bCs/>
          <w:sz w:val="28"/>
          <w:szCs w:val="28"/>
        </w:rPr>
        <w:t xml:space="preserve"> плановых назначений.</w:t>
      </w:r>
    </w:p>
    <w:p w:rsidR="00984FAF" w:rsidRDefault="00984FAF" w:rsidP="002C0DCB">
      <w:pPr>
        <w:pStyle w:val="a8"/>
        <w:spacing w:after="0"/>
        <w:ind w:firstLine="567"/>
        <w:jc w:val="both"/>
        <w:rPr>
          <w:bCs/>
          <w:sz w:val="28"/>
          <w:szCs w:val="28"/>
        </w:rPr>
      </w:pPr>
    </w:p>
    <w:p w:rsidR="00984FAF" w:rsidRPr="00FB5C2A" w:rsidRDefault="00984FAF" w:rsidP="00FB5C2A">
      <w:pPr>
        <w:pStyle w:val="a8"/>
        <w:spacing w:after="0"/>
        <w:ind w:firstLine="567"/>
        <w:jc w:val="both"/>
        <w:rPr>
          <w:b/>
          <w:bCs/>
          <w:sz w:val="28"/>
          <w:szCs w:val="28"/>
        </w:rPr>
      </w:pPr>
      <w:r w:rsidRPr="00FB5C2A">
        <w:rPr>
          <w:b/>
          <w:bCs/>
          <w:sz w:val="28"/>
          <w:szCs w:val="28"/>
        </w:rPr>
        <w:t xml:space="preserve">Муниципальная программа «Комплексное развитие сельских территорий </w:t>
      </w:r>
      <w:proofErr w:type="spellStart"/>
      <w:r w:rsidRPr="00FB5C2A">
        <w:rPr>
          <w:b/>
          <w:bCs/>
          <w:sz w:val="28"/>
          <w:szCs w:val="28"/>
        </w:rPr>
        <w:t>Вытегорского</w:t>
      </w:r>
      <w:proofErr w:type="spellEnd"/>
      <w:r w:rsidRPr="00FB5C2A">
        <w:rPr>
          <w:b/>
          <w:bCs/>
          <w:sz w:val="28"/>
          <w:szCs w:val="28"/>
        </w:rPr>
        <w:t xml:space="preserve"> муниципального района Вологодской области на 2022-2025 годы» </w:t>
      </w:r>
      <w:r w:rsidR="00FB5C2A">
        <w:rPr>
          <w:sz w:val="28"/>
          <w:szCs w:val="28"/>
        </w:rPr>
        <w:t>исполнена в сумме 56062,9</w:t>
      </w:r>
      <w:r w:rsidRPr="00FB5C2A">
        <w:rPr>
          <w:sz w:val="28"/>
          <w:szCs w:val="28"/>
        </w:rPr>
        <w:t xml:space="preserve"> </w:t>
      </w:r>
      <w:proofErr w:type="spellStart"/>
      <w:r w:rsidR="00FB5C2A">
        <w:rPr>
          <w:sz w:val="28"/>
          <w:szCs w:val="28"/>
        </w:rPr>
        <w:t>тыс.рублей</w:t>
      </w:r>
      <w:proofErr w:type="spellEnd"/>
      <w:r w:rsidR="00FB5C2A">
        <w:rPr>
          <w:sz w:val="28"/>
          <w:szCs w:val="28"/>
        </w:rPr>
        <w:t>, что составляет 96,1</w:t>
      </w:r>
      <w:r w:rsidRPr="00FB5C2A">
        <w:rPr>
          <w:sz w:val="28"/>
          <w:szCs w:val="28"/>
        </w:rPr>
        <w:t xml:space="preserve"> процентов утвержденных назначений. </w:t>
      </w:r>
    </w:p>
    <w:p w:rsidR="00984FAF" w:rsidRPr="00FB5C2A" w:rsidRDefault="00984FAF" w:rsidP="00984FAF">
      <w:pPr>
        <w:spacing w:after="0" w:line="240" w:lineRule="auto"/>
        <w:jc w:val="both"/>
        <w:rPr>
          <w:rFonts w:ascii="Times New Roman" w:hAnsi="Times New Roman" w:cs="Times New Roman"/>
          <w:sz w:val="28"/>
          <w:szCs w:val="28"/>
        </w:rPr>
      </w:pPr>
      <w:r w:rsidRPr="00FB5C2A">
        <w:rPr>
          <w:rFonts w:ascii="Times New Roman" w:hAnsi="Times New Roman" w:cs="Times New Roman"/>
          <w:sz w:val="28"/>
          <w:szCs w:val="28"/>
        </w:rPr>
        <w:t>В реализации программы принимали участие:</w:t>
      </w:r>
    </w:p>
    <w:p w:rsidR="00984FAF" w:rsidRPr="00FB5C2A" w:rsidRDefault="00984FAF" w:rsidP="00984FAF">
      <w:pPr>
        <w:spacing w:after="0" w:line="240" w:lineRule="auto"/>
        <w:jc w:val="both"/>
        <w:rPr>
          <w:rFonts w:ascii="Times New Roman" w:hAnsi="Times New Roman" w:cs="Times New Roman"/>
          <w:sz w:val="28"/>
          <w:szCs w:val="28"/>
        </w:rPr>
      </w:pPr>
      <w:r w:rsidRPr="00FB5C2A">
        <w:rPr>
          <w:rFonts w:ascii="Times New Roman" w:hAnsi="Times New Roman" w:cs="Times New Roman"/>
          <w:sz w:val="28"/>
          <w:szCs w:val="28"/>
        </w:rPr>
        <w:t xml:space="preserve">-Управление ЖКХ, транспорта и строительства Администрации </w:t>
      </w:r>
      <w:proofErr w:type="spellStart"/>
      <w:r w:rsidRPr="00FB5C2A">
        <w:rPr>
          <w:rFonts w:ascii="Times New Roman" w:hAnsi="Times New Roman" w:cs="Times New Roman"/>
          <w:sz w:val="28"/>
          <w:szCs w:val="28"/>
        </w:rPr>
        <w:t>Вытегорского</w:t>
      </w:r>
      <w:proofErr w:type="spellEnd"/>
      <w:r w:rsidRPr="00FB5C2A">
        <w:rPr>
          <w:rFonts w:ascii="Times New Roman" w:hAnsi="Times New Roman" w:cs="Times New Roman"/>
          <w:sz w:val="28"/>
          <w:szCs w:val="28"/>
        </w:rPr>
        <w:t xml:space="preserve"> муниципального района в с</w:t>
      </w:r>
      <w:r w:rsidR="00FB5C2A">
        <w:rPr>
          <w:rFonts w:ascii="Times New Roman" w:hAnsi="Times New Roman" w:cs="Times New Roman"/>
          <w:sz w:val="28"/>
          <w:szCs w:val="28"/>
        </w:rPr>
        <w:t>умме 1714,7</w:t>
      </w:r>
      <w:r w:rsidRPr="00FB5C2A">
        <w:rPr>
          <w:rFonts w:ascii="Times New Roman" w:hAnsi="Times New Roman" w:cs="Times New Roman"/>
          <w:sz w:val="28"/>
          <w:szCs w:val="28"/>
        </w:rPr>
        <w:t xml:space="preserve"> </w:t>
      </w:r>
      <w:proofErr w:type="spellStart"/>
      <w:r w:rsidRPr="00FB5C2A">
        <w:rPr>
          <w:rFonts w:ascii="Times New Roman" w:hAnsi="Times New Roman" w:cs="Times New Roman"/>
          <w:sz w:val="28"/>
          <w:szCs w:val="28"/>
        </w:rPr>
        <w:t>тыс.рублей</w:t>
      </w:r>
      <w:proofErr w:type="spellEnd"/>
      <w:r w:rsidRPr="00FB5C2A">
        <w:rPr>
          <w:rFonts w:ascii="Times New Roman" w:hAnsi="Times New Roman" w:cs="Times New Roman"/>
          <w:sz w:val="28"/>
          <w:szCs w:val="28"/>
        </w:rPr>
        <w:t xml:space="preserve"> (100,0 процентов плана),</w:t>
      </w:r>
    </w:p>
    <w:p w:rsidR="004C71DC" w:rsidRDefault="00984FAF" w:rsidP="00FB5C2A">
      <w:pPr>
        <w:spacing w:after="0" w:line="240" w:lineRule="auto"/>
        <w:jc w:val="both"/>
        <w:rPr>
          <w:rFonts w:ascii="Times New Roman" w:hAnsi="Times New Roman" w:cs="Times New Roman"/>
          <w:sz w:val="28"/>
          <w:szCs w:val="28"/>
        </w:rPr>
      </w:pPr>
      <w:r w:rsidRPr="00FB5C2A">
        <w:rPr>
          <w:rFonts w:ascii="Times New Roman" w:hAnsi="Times New Roman" w:cs="Times New Roman"/>
          <w:sz w:val="28"/>
          <w:szCs w:val="28"/>
        </w:rPr>
        <w:lastRenderedPageBreak/>
        <w:t xml:space="preserve">-Администрация </w:t>
      </w:r>
      <w:proofErr w:type="spellStart"/>
      <w:r w:rsidRPr="00FB5C2A">
        <w:rPr>
          <w:rFonts w:ascii="Times New Roman" w:hAnsi="Times New Roman" w:cs="Times New Roman"/>
          <w:sz w:val="28"/>
          <w:szCs w:val="28"/>
        </w:rPr>
        <w:t>Вытегорского</w:t>
      </w:r>
      <w:proofErr w:type="spellEnd"/>
      <w:r w:rsidRPr="00FB5C2A">
        <w:rPr>
          <w:rFonts w:ascii="Times New Roman" w:hAnsi="Times New Roman" w:cs="Times New Roman"/>
          <w:sz w:val="28"/>
          <w:szCs w:val="28"/>
        </w:rPr>
        <w:t xml:space="preserve"> муниц</w:t>
      </w:r>
      <w:r w:rsidR="00FB5C2A">
        <w:rPr>
          <w:rFonts w:ascii="Times New Roman" w:hAnsi="Times New Roman" w:cs="Times New Roman"/>
          <w:sz w:val="28"/>
          <w:szCs w:val="28"/>
        </w:rPr>
        <w:t xml:space="preserve">ипального района в сумме 54348,2 </w:t>
      </w:r>
      <w:proofErr w:type="spellStart"/>
      <w:r w:rsidR="00FB5C2A">
        <w:rPr>
          <w:rFonts w:ascii="Times New Roman" w:hAnsi="Times New Roman" w:cs="Times New Roman"/>
          <w:sz w:val="28"/>
          <w:szCs w:val="28"/>
        </w:rPr>
        <w:t>тыс.рублей</w:t>
      </w:r>
      <w:proofErr w:type="spellEnd"/>
      <w:r w:rsidR="00FB5C2A">
        <w:rPr>
          <w:rFonts w:ascii="Times New Roman" w:hAnsi="Times New Roman" w:cs="Times New Roman"/>
          <w:sz w:val="28"/>
          <w:szCs w:val="28"/>
        </w:rPr>
        <w:t xml:space="preserve"> (95,9</w:t>
      </w:r>
      <w:r w:rsidRPr="00FB5C2A">
        <w:rPr>
          <w:rFonts w:ascii="Times New Roman" w:hAnsi="Times New Roman" w:cs="Times New Roman"/>
          <w:sz w:val="28"/>
          <w:szCs w:val="28"/>
        </w:rPr>
        <w:t xml:space="preserve"> п</w:t>
      </w:r>
      <w:r w:rsidR="00FB5C2A">
        <w:rPr>
          <w:rFonts w:ascii="Times New Roman" w:hAnsi="Times New Roman" w:cs="Times New Roman"/>
          <w:sz w:val="28"/>
          <w:szCs w:val="28"/>
        </w:rPr>
        <w:t>роцентов плановых показателей).</w:t>
      </w:r>
    </w:p>
    <w:p w:rsidR="00FB5C2A" w:rsidRPr="00FB5C2A" w:rsidRDefault="00FB5C2A" w:rsidP="00FB5C2A">
      <w:pPr>
        <w:spacing w:after="0" w:line="240" w:lineRule="auto"/>
        <w:jc w:val="both"/>
        <w:rPr>
          <w:rFonts w:ascii="Times New Roman" w:hAnsi="Times New Roman" w:cs="Times New Roman"/>
          <w:sz w:val="28"/>
          <w:szCs w:val="28"/>
        </w:rPr>
      </w:pPr>
    </w:p>
    <w:p w:rsidR="00324F3A" w:rsidRPr="00186279" w:rsidRDefault="00891569" w:rsidP="00EF42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w:t>
      </w:r>
      <w:r w:rsidR="00324F3A">
        <w:rPr>
          <w:rFonts w:ascii="Times New Roman" w:hAnsi="Times New Roman" w:cs="Times New Roman"/>
          <w:b/>
          <w:sz w:val="28"/>
          <w:szCs w:val="28"/>
        </w:rPr>
        <w:t xml:space="preserve">. </w:t>
      </w:r>
      <w:r w:rsidR="00324F3A" w:rsidRPr="00324F3A">
        <w:rPr>
          <w:rFonts w:ascii="Times New Roman" w:hAnsi="Times New Roman" w:cs="Times New Roman"/>
          <w:b/>
          <w:sz w:val="28"/>
          <w:szCs w:val="28"/>
        </w:rPr>
        <w:t xml:space="preserve">Финансирование реализации на территории </w:t>
      </w:r>
      <w:proofErr w:type="spellStart"/>
      <w:r w:rsidR="00324F3A" w:rsidRPr="00324F3A">
        <w:rPr>
          <w:rFonts w:ascii="Times New Roman" w:hAnsi="Times New Roman" w:cs="Times New Roman"/>
          <w:b/>
          <w:sz w:val="28"/>
          <w:szCs w:val="28"/>
        </w:rPr>
        <w:t>Вытегорского</w:t>
      </w:r>
      <w:proofErr w:type="spellEnd"/>
      <w:r w:rsidR="00324F3A" w:rsidRPr="00324F3A">
        <w:rPr>
          <w:rFonts w:ascii="Times New Roman" w:hAnsi="Times New Roman" w:cs="Times New Roman"/>
          <w:b/>
          <w:sz w:val="28"/>
          <w:szCs w:val="28"/>
        </w:rPr>
        <w:t xml:space="preserve"> муниципального района Национальных проектов</w:t>
      </w:r>
      <w:r w:rsidR="00324F3A">
        <w:rPr>
          <w:rFonts w:ascii="Times New Roman" w:hAnsi="Times New Roman" w:cs="Times New Roman"/>
          <w:b/>
          <w:sz w:val="28"/>
          <w:szCs w:val="28"/>
        </w:rPr>
        <w:t xml:space="preserve"> и региональных проектов</w:t>
      </w:r>
    </w:p>
    <w:p w:rsidR="00324F3A" w:rsidRDefault="00324F3A" w:rsidP="002941A8">
      <w:pPr>
        <w:spacing w:after="0"/>
        <w:jc w:val="both"/>
        <w:rPr>
          <w:rFonts w:ascii="Times New Roman" w:hAnsi="Times New Roman" w:cs="Times New Roman"/>
        </w:rPr>
      </w:pPr>
    </w:p>
    <w:p w:rsidR="00324F3A" w:rsidRPr="009B640E" w:rsidRDefault="0087205D" w:rsidP="00324F3A">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В 2022</w:t>
      </w:r>
      <w:r w:rsidR="00324F3A" w:rsidRPr="00324F3A">
        <w:rPr>
          <w:rFonts w:ascii="Times New Roman" w:hAnsi="Times New Roman" w:cs="Times New Roman"/>
          <w:sz w:val="28"/>
          <w:szCs w:val="28"/>
        </w:rPr>
        <w:t xml:space="preserve"> году на осуществление мероприятий регионального проекта «Финансовая поддержка семей при рождении детей» Национального </w:t>
      </w:r>
      <w:proofErr w:type="gramStart"/>
      <w:r w:rsidR="00324F3A" w:rsidRPr="00324F3A">
        <w:rPr>
          <w:rFonts w:ascii="Times New Roman" w:hAnsi="Times New Roman" w:cs="Times New Roman"/>
          <w:sz w:val="28"/>
          <w:szCs w:val="28"/>
        </w:rPr>
        <w:t>проекта  «</w:t>
      </w:r>
      <w:proofErr w:type="gramEnd"/>
      <w:r w:rsidR="00324F3A" w:rsidRPr="00324F3A">
        <w:rPr>
          <w:rFonts w:ascii="Times New Roman" w:hAnsi="Times New Roman" w:cs="Times New Roman"/>
          <w:sz w:val="28"/>
          <w:szCs w:val="28"/>
        </w:rPr>
        <w:t>Де</w:t>
      </w:r>
      <w:r w:rsidR="00170C09">
        <w:rPr>
          <w:rFonts w:ascii="Times New Roman" w:hAnsi="Times New Roman" w:cs="Times New Roman"/>
          <w:sz w:val="28"/>
          <w:szCs w:val="28"/>
        </w:rPr>
        <w:t>могра</w:t>
      </w:r>
      <w:r>
        <w:rPr>
          <w:rFonts w:ascii="Times New Roman" w:hAnsi="Times New Roman" w:cs="Times New Roman"/>
          <w:sz w:val="28"/>
          <w:szCs w:val="28"/>
        </w:rPr>
        <w:t>фия» было направлено 929,2</w:t>
      </w:r>
      <w:r w:rsidR="009B640E">
        <w:rPr>
          <w:rFonts w:ascii="Times New Roman" w:hAnsi="Times New Roman" w:cs="Times New Roman"/>
          <w:sz w:val="28"/>
          <w:szCs w:val="28"/>
        </w:rPr>
        <w:t xml:space="preserve"> </w:t>
      </w:r>
      <w:proofErr w:type="spellStart"/>
      <w:r w:rsidR="009B640E">
        <w:rPr>
          <w:rFonts w:ascii="Times New Roman" w:hAnsi="Times New Roman" w:cs="Times New Roman"/>
          <w:sz w:val="28"/>
          <w:szCs w:val="28"/>
        </w:rPr>
        <w:t>тыс.рублей</w:t>
      </w:r>
      <w:proofErr w:type="spellEnd"/>
      <w:r w:rsidR="009B640E">
        <w:rPr>
          <w:rFonts w:ascii="Times New Roman" w:hAnsi="Times New Roman" w:cs="Times New Roman"/>
          <w:sz w:val="28"/>
          <w:szCs w:val="28"/>
        </w:rPr>
        <w:t xml:space="preserve"> или 100,0 процентов</w:t>
      </w:r>
      <w:r w:rsidR="00324F3A" w:rsidRPr="00324F3A">
        <w:rPr>
          <w:rFonts w:ascii="Times New Roman" w:hAnsi="Times New Roman" w:cs="Times New Roman"/>
          <w:sz w:val="28"/>
          <w:szCs w:val="28"/>
        </w:rPr>
        <w:t xml:space="preserve"> годовых плановых назначений. Средства направлены</w:t>
      </w:r>
      <w:r w:rsidR="00324F3A" w:rsidRPr="00186279">
        <w:rPr>
          <w:rFonts w:ascii="Times New Roman" w:hAnsi="Times New Roman" w:cs="Times New Roman"/>
          <w:sz w:val="28"/>
          <w:szCs w:val="28"/>
        </w:rPr>
        <w:t xml:space="preserve"> на осуществление отдельных государственных полномочий субъекта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p w:rsidR="00AE79A3" w:rsidRDefault="00AE79A3" w:rsidP="00324F3A">
      <w:pPr>
        <w:spacing w:after="0" w:line="240" w:lineRule="auto"/>
        <w:ind w:firstLine="567"/>
        <w:jc w:val="both"/>
        <w:rPr>
          <w:rFonts w:ascii="Times New Roman" w:hAnsi="Times New Roman" w:cs="Times New Roman"/>
          <w:sz w:val="28"/>
          <w:szCs w:val="28"/>
        </w:rPr>
      </w:pPr>
    </w:p>
    <w:p w:rsidR="00FE160C" w:rsidRDefault="00324F3A" w:rsidP="00324F3A">
      <w:pPr>
        <w:spacing w:after="0" w:line="240" w:lineRule="auto"/>
        <w:ind w:firstLine="567"/>
        <w:jc w:val="both"/>
        <w:rPr>
          <w:rFonts w:ascii="Times New Roman" w:hAnsi="Times New Roman" w:cs="Times New Roman"/>
          <w:sz w:val="28"/>
          <w:szCs w:val="28"/>
        </w:rPr>
      </w:pPr>
      <w:r w:rsidRPr="00324F3A">
        <w:rPr>
          <w:rFonts w:ascii="Times New Roman" w:hAnsi="Times New Roman" w:cs="Times New Roman"/>
          <w:sz w:val="28"/>
          <w:szCs w:val="28"/>
        </w:rPr>
        <w:t>Финансирование мероприятий Национ</w:t>
      </w:r>
      <w:r w:rsidR="009B640E">
        <w:rPr>
          <w:rFonts w:ascii="Times New Roman" w:hAnsi="Times New Roman" w:cs="Times New Roman"/>
          <w:sz w:val="28"/>
          <w:szCs w:val="28"/>
        </w:rPr>
        <w:t>ального проекта «Образование» осуществлялось в рамках реализации</w:t>
      </w:r>
      <w:r w:rsidR="00FE160C">
        <w:rPr>
          <w:rFonts w:ascii="Times New Roman" w:hAnsi="Times New Roman" w:cs="Times New Roman"/>
          <w:sz w:val="28"/>
          <w:szCs w:val="28"/>
        </w:rPr>
        <w:t xml:space="preserve"> региональных проектов:</w:t>
      </w:r>
    </w:p>
    <w:p w:rsidR="00FE160C" w:rsidRDefault="00FE160C"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24F3A" w:rsidRPr="00324F3A">
        <w:rPr>
          <w:rFonts w:ascii="Times New Roman" w:hAnsi="Times New Roman" w:cs="Times New Roman"/>
          <w:sz w:val="28"/>
          <w:szCs w:val="28"/>
        </w:rPr>
        <w:t xml:space="preserve"> «Современная школа»</w:t>
      </w:r>
      <w:r>
        <w:rPr>
          <w:rFonts w:ascii="Times New Roman" w:hAnsi="Times New Roman" w:cs="Times New Roman"/>
          <w:sz w:val="28"/>
          <w:szCs w:val="28"/>
        </w:rPr>
        <w:t xml:space="preserve"> 58779,4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 xml:space="preserve"> или 100,0 процентов плановых назначений,</w:t>
      </w:r>
    </w:p>
    <w:p w:rsidR="00FE160C" w:rsidRDefault="00FE160C"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E160C">
        <w:rPr>
          <w:rFonts w:ascii="Times New Roman" w:hAnsi="Times New Roman" w:cs="Times New Roman"/>
          <w:sz w:val="28"/>
          <w:szCs w:val="28"/>
        </w:rPr>
        <w:t xml:space="preserve"> «Цифровая образовательная среда»</w:t>
      </w:r>
      <w:r>
        <w:rPr>
          <w:rFonts w:ascii="Times New Roman" w:hAnsi="Times New Roman" w:cs="Times New Roman"/>
          <w:sz w:val="28"/>
          <w:szCs w:val="28"/>
        </w:rPr>
        <w:t xml:space="preserve"> 3307,0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 xml:space="preserve"> или 100,0 плана,</w:t>
      </w:r>
    </w:p>
    <w:p w:rsidR="00FE160C" w:rsidRDefault="00FE160C"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E160C">
        <w:rPr>
          <w:rFonts w:ascii="Times New Roman" w:hAnsi="Times New Roman" w:cs="Times New Roman"/>
          <w:sz w:val="28"/>
          <w:szCs w:val="28"/>
        </w:rPr>
        <w:t>"Патриотическое воспитание граждан Российской Федерации" (Вологодская область)</w:t>
      </w:r>
      <w:r>
        <w:rPr>
          <w:rFonts w:ascii="Times New Roman" w:hAnsi="Times New Roman" w:cs="Times New Roman"/>
          <w:sz w:val="28"/>
          <w:szCs w:val="28"/>
        </w:rPr>
        <w:t xml:space="preserve"> – 1725,9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 xml:space="preserve"> или 100,0 плана.</w:t>
      </w:r>
    </w:p>
    <w:p w:rsidR="00AE79A3" w:rsidRDefault="00AE79A3" w:rsidP="00FE160C">
      <w:pPr>
        <w:spacing w:after="0" w:line="240" w:lineRule="auto"/>
        <w:jc w:val="both"/>
        <w:rPr>
          <w:rFonts w:ascii="Times New Roman" w:hAnsi="Times New Roman" w:cs="Times New Roman"/>
          <w:sz w:val="28"/>
          <w:szCs w:val="28"/>
        </w:rPr>
      </w:pPr>
    </w:p>
    <w:p w:rsidR="009B640E" w:rsidRDefault="009B640E"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324F3A" w:rsidRPr="00324F3A">
        <w:rPr>
          <w:rFonts w:ascii="Times New Roman" w:hAnsi="Times New Roman" w:cs="Times New Roman"/>
          <w:sz w:val="28"/>
          <w:szCs w:val="28"/>
        </w:rPr>
        <w:t>рофинансированы мероприятия Н</w:t>
      </w:r>
      <w:r>
        <w:rPr>
          <w:rFonts w:ascii="Times New Roman" w:hAnsi="Times New Roman" w:cs="Times New Roman"/>
          <w:sz w:val="28"/>
          <w:szCs w:val="28"/>
        </w:rPr>
        <w:t>ационального проекта «Культура»</w:t>
      </w:r>
      <w:r w:rsidR="00FE160C">
        <w:rPr>
          <w:rFonts w:ascii="Times New Roman" w:hAnsi="Times New Roman" w:cs="Times New Roman"/>
          <w:sz w:val="28"/>
          <w:szCs w:val="28"/>
        </w:rPr>
        <w:t xml:space="preserve"> в сумме 6875,7 </w:t>
      </w:r>
      <w:proofErr w:type="spellStart"/>
      <w:r w:rsidR="00FE160C">
        <w:rPr>
          <w:rFonts w:ascii="Times New Roman" w:hAnsi="Times New Roman" w:cs="Times New Roman"/>
          <w:sz w:val="28"/>
          <w:szCs w:val="28"/>
        </w:rPr>
        <w:t>тыс.рублей</w:t>
      </w:r>
      <w:proofErr w:type="spellEnd"/>
      <w:r w:rsidR="00FE160C">
        <w:rPr>
          <w:rFonts w:ascii="Times New Roman" w:hAnsi="Times New Roman" w:cs="Times New Roman"/>
          <w:sz w:val="28"/>
          <w:szCs w:val="28"/>
        </w:rPr>
        <w:t xml:space="preserve"> или 100,0 плановых назначений. Финансирование региональных проектов составило</w:t>
      </w:r>
      <w:r>
        <w:rPr>
          <w:rFonts w:ascii="Times New Roman" w:hAnsi="Times New Roman" w:cs="Times New Roman"/>
          <w:sz w:val="28"/>
          <w:szCs w:val="28"/>
        </w:rPr>
        <w:t>:</w:t>
      </w:r>
    </w:p>
    <w:p w:rsidR="00FE160C" w:rsidRDefault="00FE160C"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E160C">
        <w:rPr>
          <w:rFonts w:ascii="Times New Roman" w:hAnsi="Times New Roman" w:cs="Times New Roman"/>
          <w:sz w:val="28"/>
          <w:szCs w:val="28"/>
        </w:rPr>
        <w:t>«Обеспечение качественно нового уровня развития инфраструктуры культуры (Культурная среда)»</w:t>
      </w:r>
      <w:r>
        <w:rPr>
          <w:rFonts w:ascii="Times New Roman" w:hAnsi="Times New Roman" w:cs="Times New Roman"/>
          <w:sz w:val="28"/>
          <w:szCs w:val="28"/>
        </w:rPr>
        <w:t xml:space="preserve"> в сумме 6771,6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9B640E" w:rsidRPr="00324F3A" w:rsidRDefault="00FE160C" w:rsidP="00AE7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4F3A" w:rsidRPr="00324F3A">
        <w:rPr>
          <w:rFonts w:ascii="Times New Roman" w:hAnsi="Times New Roman" w:cs="Times New Roman"/>
          <w:sz w:val="28"/>
          <w:szCs w:val="28"/>
        </w:rPr>
        <w:t>«Создание условий для реализации творческого потенциала нации (Творческие</w:t>
      </w:r>
      <w:r w:rsidR="009B640E">
        <w:rPr>
          <w:rFonts w:ascii="Times New Roman" w:hAnsi="Times New Roman" w:cs="Times New Roman"/>
          <w:sz w:val="28"/>
          <w:szCs w:val="28"/>
        </w:rPr>
        <w:t xml:space="preserve"> люди)» в сумме </w:t>
      </w:r>
      <w:r>
        <w:rPr>
          <w:rFonts w:ascii="Times New Roman" w:hAnsi="Times New Roman" w:cs="Times New Roman"/>
          <w:sz w:val="28"/>
          <w:szCs w:val="28"/>
        </w:rPr>
        <w:t>104,2</w:t>
      </w:r>
      <w:r w:rsidR="009B640E">
        <w:rPr>
          <w:rFonts w:ascii="Times New Roman" w:hAnsi="Times New Roman" w:cs="Times New Roman"/>
          <w:sz w:val="28"/>
          <w:szCs w:val="28"/>
        </w:rPr>
        <w:t xml:space="preserve"> </w:t>
      </w:r>
      <w:proofErr w:type="spellStart"/>
      <w:r w:rsidR="009B640E">
        <w:rPr>
          <w:rFonts w:ascii="Times New Roman" w:hAnsi="Times New Roman" w:cs="Times New Roman"/>
          <w:sz w:val="28"/>
          <w:szCs w:val="28"/>
        </w:rPr>
        <w:t>тыс</w:t>
      </w:r>
      <w:r w:rsidR="00170C09">
        <w:rPr>
          <w:rFonts w:ascii="Times New Roman" w:hAnsi="Times New Roman" w:cs="Times New Roman"/>
          <w:sz w:val="28"/>
          <w:szCs w:val="28"/>
        </w:rPr>
        <w:t>.рублей</w:t>
      </w:r>
      <w:proofErr w:type="spellEnd"/>
      <w:r w:rsidR="00170C09">
        <w:rPr>
          <w:rFonts w:ascii="Times New Roman" w:hAnsi="Times New Roman" w:cs="Times New Roman"/>
          <w:sz w:val="28"/>
          <w:szCs w:val="28"/>
        </w:rPr>
        <w:t xml:space="preserve"> (100,0 процентов плана).</w:t>
      </w:r>
    </w:p>
    <w:p w:rsidR="00AE79A3" w:rsidRDefault="00AE79A3" w:rsidP="00324F3A">
      <w:pPr>
        <w:spacing w:after="0" w:line="240" w:lineRule="auto"/>
        <w:ind w:firstLine="567"/>
        <w:jc w:val="both"/>
        <w:rPr>
          <w:rFonts w:ascii="Times New Roman" w:hAnsi="Times New Roman" w:cs="Times New Roman"/>
          <w:sz w:val="28"/>
          <w:szCs w:val="28"/>
        </w:rPr>
      </w:pPr>
    </w:p>
    <w:p w:rsidR="00170C09" w:rsidRDefault="00324F3A" w:rsidP="00324F3A">
      <w:pPr>
        <w:spacing w:after="0" w:line="240" w:lineRule="auto"/>
        <w:ind w:firstLine="567"/>
        <w:jc w:val="both"/>
        <w:rPr>
          <w:rFonts w:ascii="Times New Roman" w:hAnsi="Times New Roman" w:cs="Times New Roman"/>
          <w:sz w:val="28"/>
          <w:szCs w:val="28"/>
        </w:rPr>
      </w:pPr>
      <w:r w:rsidRPr="00324F3A">
        <w:rPr>
          <w:rFonts w:ascii="Times New Roman" w:hAnsi="Times New Roman" w:cs="Times New Roman"/>
          <w:sz w:val="28"/>
          <w:szCs w:val="28"/>
        </w:rPr>
        <w:t>Мероприятия по реализации Национального прое</w:t>
      </w:r>
      <w:r w:rsidR="00170C09">
        <w:rPr>
          <w:rFonts w:ascii="Times New Roman" w:hAnsi="Times New Roman" w:cs="Times New Roman"/>
          <w:sz w:val="28"/>
          <w:szCs w:val="28"/>
        </w:rPr>
        <w:t xml:space="preserve">кта </w:t>
      </w:r>
      <w:r w:rsidR="00FE160C">
        <w:rPr>
          <w:rFonts w:ascii="Times New Roman" w:hAnsi="Times New Roman" w:cs="Times New Roman"/>
          <w:sz w:val="28"/>
          <w:szCs w:val="28"/>
        </w:rPr>
        <w:t>«Жилье и городская среда» в 2022</w:t>
      </w:r>
      <w:r w:rsidR="00170C09">
        <w:rPr>
          <w:rFonts w:ascii="Times New Roman" w:hAnsi="Times New Roman" w:cs="Times New Roman"/>
          <w:sz w:val="28"/>
          <w:szCs w:val="28"/>
        </w:rPr>
        <w:t xml:space="preserve"> году </w:t>
      </w:r>
      <w:r w:rsidR="00FE160C">
        <w:rPr>
          <w:rFonts w:ascii="Times New Roman" w:hAnsi="Times New Roman" w:cs="Times New Roman"/>
          <w:sz w:val="28"/>
          <w:szCs w:val="28"/>
        </w:rPr>
        <w:t>профинансированы в сумме 123844,2</w:t>
      </w:r>
      <w:r w:rsidRPr="00324F3A">
        <w:rPr>
          <w:rFonts w:ascii="Times New Roman" w:hAnsi="Times New Roman" w:cs="Times New Roman"/>
          <w:sz w:val="28"/>
          <w:szCs w:val="28"/>
        </w:rPr>
        <w:t xml:space="preserve"> </w:t>
      </w:r>
      <w:proofErr w:type="spellStart"/>
      <w:r w:rsidRPr="00324F3A">
        <w:rPr>
          <w:rFonts w:ascii="Times New Roman" w:hAnsi="Times New Roman" w:cs="Times New Roman"/>
          <w:sz w:val="28"/>
          <w:szCs w:val="28"/>
        </w:rPr>
        <w:t>тыс.рублей</w:t>
      </w:r>
      <w:proofErr w:type="spellEnd"/>
      <w:r w:rsidR="00FE160C">
        <w:rPr>
          <w:rFonts w:ascii="Times New Roman" w:hAnsi="Times New Roman" w:cs="Times New Roman"/>
          <w:sz w:val="28"/>
          <w:szCs w:val="28"/>
        </w:rPr>
        <w:t xml:space="preserve"> (97,2</w:t>
      </w:r>
      <w:r w:rsidR="00170C09">
        <w:rPr>
          <w:rFonts w:ascii="Times New Roman" w:hAnsi="Times New Roman" w:cs="Times New Roman"/>
          <w:sz w:val="28"/>
          <w:szCs w:val="28"/>
        </w:rPr>
        <w:t xml:space="preserve"> процентов плана), в том числе:</w:t>
      </w:r>
    </w:p>
    <w:p w:rsidR="00324F3A" w:rsidRDefault="00170C09"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4F3A" w:rsidRPr="00324F3A">
        <w:rPr>
          <w:rFonts w:ascii="Times New Roman" w:hAnsi="Times New Roman" w:cs="Times New Roman"/>
          <w:sz w:val="28"/>
          <w:szCs w:val="28"/>
        </w:rPr>
        <w:t>региональный проект «Формирова</w:t>
      </w:r>
      <w:r>
        <w:rPr>
          <w:rFonts w:ascii="Times New Roman" w:hAnsi="Times New Roman" w:cs="Times New Roman"/>
          <w:sz w:val="28"/>
          <w:szCs w:val="28"/>
        </w:rPr>
        <w:t>ние комфортной</w:t>
      </w:r>
      <w:r w:rsidR="00FE160C">
        <w:rPr>
          <w:rFonts w:ascii="Times New Roman" w:hAnsi="Times New Roman" w:cs="Times New Roman"/>
          <w:sz w:val="28"/>
          <w:szCs w:val="28"/>
        </w:rPr>
        <w:t xml:space="preserve"> городской среды» 4735,8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тыс.рублей</w:t>
      </w:r>
      <w:proofErr w:type="spellEnd"/>
      <w:r w:rsidR="00FE160C">
        <w:rPr>
          <w:rFonts w:ascii="Times New Roman" w:hAnsi="Times New Roman" w:cs="Times New Roman"/>
          <w:sz w:val="28"/>
          <w:szCs w:val="28"/>
        </w:rPr>
        <w:t xml:space="preserve"> (100,0 процентов)</w:t>
      </w:r>
      <w:r>
        <w:rPr>
          <w:rFonts w:ascii="Times New Roman" w:hAnsi="Times New Roman" w:cs="Times New Roman"/>
          <w:sz w:val="28"/>
          <w:szCs w:val="28"/>
        </w:rPr>
        <w:t>,</w:t>
      </w:r>
    </w:p>
    <w:p w:rsidR="00170C09" w:rsidRPr="00170C09" w:rsidRDefault="00170C09" w:rsidP="00170C09">
      <w:pPr>
        <w:rPr>
          <w:rFonts w:ascii="Times New Roman" w:hAnsi="Times New Roman" w:cs="Times New Roman"/>
          <w:sz w:val="28"/>
          <w:szCs w:val="28"/>
        </w:rPr>
      </w:pPr>
      <w:r>
        <w:rPr>
          <w:rFonts w:ascii="Times New Roman" w:hAnsi="Times New Roman" w:cs="Times New Roman"/>
          <w:sz w:val="28"/>
          <w:szCs w:val="28"/>
        </w:rPr>
        <w:t>- региональный проект</w:t>
      </w:r>
      <w:r w:rsidRPr="00170C09">
        <w:rPr>
          <w:rFonts w:ascii="Times New Roman" w:hAnsi="Times New Roman" w:cs="Times New Roman"/>
          <w:sz w:val="28"/>
          <w:szCs w:val="28"/>
        </w:rPr>
        <w:t xml:space="preserve"> «Обеспечение устойчивого сокращения непригодного для проживания жилищного фонда»</w:t>
      </w:r>
      <w:r w:rsidR="007D5B07">
        <w:rPr>
          <w:rFonts w:ascii="Times New Roman" w:hAnsi="Times New Roman" w:cs="Times New Roman"/>
          <w:sz w:val="28"/>
          <w:szCs w:val="28"/>
        </w:rPr>
        <w:t xml:space="preserve"> 119108,4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тыс.рублей</w:t>
      </w:r>
      <w:proofErr w:type="spellEnd"/>
      <w:r w:rsidR="007D5B07">
        <w:rPr>
          <w:rFonts w:ascii="Times New Roman" w:hAnsi="Times New Roman" w:cs="Times New Roman"/>
          <w:sz w:val="28"/>
          <w:szCs w:val="28"/>
        </w:rPr>
        <w:t xml:space="preserve"> (97,1 процентов)</w:t>
      </w:r>
      <w:r>
        <w:rPr>
          <w:rFonts w:ascii="Times New Roman" w:hAnsi="Times New Roman" w:cs="Times New Roman"/>
          <w:sz w:val="28"/>
          <w:szCs w:val="28"/>
        </w:rPr>
        <w:t>.</w:t>
      </w:r>
    </w:p>
    <w:p w:rsidR="00170C09" w:rsidRDefault="00170C09"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Национального проекта </w:t>
      </w:r>
      <w:r w:rsidRPr="00170C09">
        <w:rPr>
          <w:rFonts w:ascii="Times New Roman" w:hAnsi="Times New Roman" w:cs="Times New Roman"/>
          <w:sz w:val="28"/>
          <w:szCs w:val="28"/>
        </w:rPr>
        <w:t>«Туризм и индустрия гостеприимства»</w:t>
      </w:r>
      <w:r>
        <w:rPr>
          <w:rFonts w:ascii="Times New Roman" w:hAnsi="Times New Roman" w:cs="Times New Roman"/>
          <w:sz w:val="28"/>
          <w:szCs w:val="28"/>
        </w:rPr>
        <w:t xml:space="preserve"> профинансированы в рамках регионального проекта «</w:t>
      </w:r>
      <w:r w:rsidRPr="00170C09">
        <w:rPr>
          <w:rFonts w:ascii="Times New Roman" w:hAnsi="Times New Roman" w:cs="Times New Roman"/>
          <w:sz w:val="28"/>
          <w:szCs w:val="28"/>
        </w:rPr>
        <w:t>Развитие туристической</w:t>
      </w:r>
      <w:r w:rsidR="00AE79A3">
        <w:rPr>
          <w:rFonts w:ascii="Times New Roman" w:hAnsi="Times New Roman" w:cs="Times New Roman"/>
          <w:sz w:val="28"/>
          <w:szCs w:val="28"/>
        </w:rPr>
        <w:t xml:space="preserve"> </w:t>
      </w:r>
      <w:r w:rsidRPr="00170C09">
        <w:rPr>
          <w:rFonts w:ascii="Times New Roman" w:hAnsi="Times New Roman" w:cs="Times New Roman"/>
          <w:sz w:val="28"/>
          <w:szCs w:val="28"/>
        </w:rPr>
        <w:t>инфраструктуры</w:t>
      </w:r>
      <w:r w:rsidR="007D5B07">
        <w:rPr>
          <w:rFonts w:ascii="Times New Roman" w:hAnsi="Times New Roman" w:cs="Times New Roman"/>
          <w:sz w:val="28"/>
          <w:szCs w:val="28"/>
        </w:rPr>
        <w:t>» в сумме 23721,9</w:t>
      </w:r>
      <w:r w:rsidR="00AE79A3">
        <w:rPr>
          <w:rFonts w:ascii="Times New Roman" w:hAnsi="Times New Roman" w:cs="Times New Roman"/>
          <w:sz w:val="28"/>
          <w:szCs w:val="28"/>
        </w:rPr>
        <w:t xml:space="preserve"> </w:t>
      </w:r>
      <w:proofErr w:type="spellStart"/>
      <w:r w:rsidR="00AE79A3">
        <w:rPr>
          <w:rFonts w:ascii="Times New Roman" w:hAnsi="Times New Roman" w:cs="Times New Roman"/>
          <w:sz w:val="28"/>
          <w:szCs w:val="28"/>
        </w:rPr>
        <w:t>тыс.рублей</w:t>
      </w:r>
      <w:proofErr w:type="spellEnd"/>
      <w:r w:rsidR="00AE79A3">
        <w:rPr>
          <w:rFonts w:ascii="Times New Roman" w:hAnsi="Times New Roman" w:cs="Times New Roman"/>
          <w:sz w:val="28"/>
          <w:szCs w:val="28"/>
        </w:rPr>
        <w:t xml:space="preserve"> (100,0 процентов плановых назначений).</w:t>
      </w:r>
    </w:p>
    <w:p w:rsidR="00AE79A3" w:rsidRDefault="00AE79A3" w:rsidP="00324F3A">
      <w:pPr>
        <w:spacing w:after="0" w:line="240" w:lineRule="auto"/>
        <w:ind w:firstLine="567"/>
        <w:jc w:val="both"/>
        <w:rPr>
          <w:rFonts w:ascii="Times New Roman" w:hAnsi="Times New Roman" w:cs="Times New Roman"/>
          <w:sz w:val="28"/>
          <w:szCs w:val="28"/>
        </w:rPr>
      </w:pPr>
    </w:p>
    <w:p w:rsidR="00AE79A3" w:rsidRDefault="00AE79A3"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целом, на реализацию мероприятий Национальных проектов на территории </w:t>
      </w:r>
      <w:proofErr w:type="spellStart"/>
      <w:r>
        <w:rPr>
          <w:rFonts w:ascii="Times New Roman" w:hAnsi="Times New Roman" w:cs="Times New Roman"/>
          <w:sz w:val="28"/>
          <w:szCs w:val="28"/>
        </w:rPr>
        <w:t>Вытегорского</w:t>
      </w:r>
      <w:proofErr w:type="spellEnd"/>
      <w:r>
        <w:rPr>
          <w:rFonts w:ascii="Times New Roman" w:hAnsi="Times New Roman" w:cs="Times New Roman"/>
          <w:sz w:val="28"/>
          <w:szCs w:val="28"/>
        </w:rPr>
        <w:t xml:space="preserve"> муниципал</w:t>
      </w:r>
      <w:r w:rsidR="007D5B07">
        <w:rPr>
          <w:rFonts w:ascii="Times New Roman" w:hAnsi="Times New Roman" w:cs="Times New Roman"/>
          <w:sz w:val="28"/>
          <w:szCs w:val="28"/>
        </w:rPr>
        <w:t>ьного района направлено 219183,4</w:t>
      </w:r>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007D5B07">
        <w:rPr>
          <w:rFonts w:ascii="Times New Roman" w:hAnsi="Times New Roman" w:cs="Times New Roman"/>
          <w:sz w:val="28"/>
          <w:szCs w:val="28"/>
        </w:rPr>
        <w:t>ыс.рублей</w:t>
      </w:r>
      <w:proofErr w:type="spellEnd"/>
      <w:r w:rsidR="007D5B07">
        <w:rPr>
          <w:rFonts w:ascii="Times New Roman" w:hAnsi="Times New Roman" w:cs="Times New Roman"/>
          <w:sz w:val="28"/>
          <w:szCs w:val="28"/>
        </w:rPr>
        <w:t xml:space="preserve"> или 98,4</w:t>
      </w:r>
      <w:r>
        <w:rPr>
          <w:rFonts w:ascii="Times New Roman" w:hAnsi="Times New Roman" w:cs="Times New Roman"/>
          <w:sz w:val="28"/>
          <w:szCs w:val="28"/>
        </w:rPr>
        <w:t xml:space="preserve"> процента от утвержденных </w:t>
      </w:r>
      <w:r w:rsidR="007D5B07">
        <w:rPr>
          <w:rFonts w:ascii="Times New Roman" w:hAnsi="Times New Roman" w:cs="Times New Roman"/>
          <w:sz w:val="28"/>
          <w:szCs w:val="28"/>
        </w:rPr>
        <w:t xml:space="preserve">плановых </w:t>
      </w:r>
      <w:r>
        <w:rPr>
          <w:rFonts w:ascii="Times New Roman" w:hAnsi="Times New Roman" w:cs="Times New Roman"/>
          <w:sz w:val="28"/>
          <w:szCs w:val="28"/>
        </w:rPr>
        <w:t>назначений.</w:t>
      </w:r>
    </w:p>
    <w:p w:rsidR="00AE79A3" w:rsidRPr="00324F3A" w:rsidRDefault="00AE79A3" w:rsidP="00324F3A">
      <w:pPr>
        <w:spacing w:after="0" w:line="240" w:lineRule="auto"/>
        <w:ind w:firstLine="567"/>
        <w:jc w:val="both"/>
        <w:rPr>
          <w:rFonts w:ascii="Times New Roman" w:hAnsi="Times New Roman" w:cs="Times New Roman"/>
          <w:sz w:val="28"/>
          <w:szCs w:val="28"/>
        </w:rPr>
      </w:pPr>
    </w:p>
    <w:p w:rsidR="00324F3A" w:rsidRPr="00324F3A" w:rsidRDefault="00324F3A" w:rsidP="00324F3A">
      <w:pPr>
        <w:spacing w:after="0" w:line="240" w:lineRule="auto"/>
        <w:ind w:firstLine="567"/>
        <w:jc w:val="both"/>
        <w:rPr>
          <w:rFonts w:ascii="Times New Roman" w:hAnsi="Times New Roman" w:cs="Times New Roman"/>
          <w:sz w:val="28"/>
          <w:szCs w:val="28"/>
        </w:rPr>
      </w:pPr>
      <w:r w:rsidRPr="00324F3A">
        <w:rPr>
          <w:rFonts w:ascii="Times New Roman" w:hAnsi="Times New Roman" w:cs="Times New Roman"/>
          <w:sz w:val="28"/>
          <w:szCs w:val="28"/>
        </w:rPr>
        <w:t xml:space="preserve">Информация о финансировании Национальных проектов в </w:t>
      </w:r>
      <w:r w:rsidR="009C40F6" w:rsidRPr="009C40F6">
        <w:rPr>
          <w:rFonts w:ascii="Times New Roman" w:hAnsi="Times New Roman" w:cs="Times New Roman"/>
          <w:sz w:val="28"/>
          <w:szCs w:val="28"/>
        </w:rPr>
        <w:t>Приложении 7</w:t>
      </w:r>
      <w:r w:rsidRPr="009C40F6">
        <w:rPr>
          <w:rFonts w:ascii="Times New Roman" w:hAnsi="Times New Roman" w:cs="Times New Roman"/>
          <w:sz w:val="28"/>
          <w:szCs w:val="28"/>
        </w:rPr>
        <w:t xml:space="preserve"> </w:t>
      </w:r>
      <w:r w:rsidRPr="00324F3A">
        <w:rPr>
          <w:rFonts w:ascii="Times New Roman" w:hAnsi="Times New Roman" w:cs="Times New Roman"/>
          <w:sz w:val="28"/>
          <w:szCs w:val="28"/>
        </w:rPr>
        <w:t>к Заключению.</w:t>
      </w:r>
    </w:p>
    <w:p w:rsidR="00324F3A" w:rsidRPr="00FA557C" w:rsidRDefault="00324F3A" w:rsidP="002941A8">
      <w:pPr>
        <w:spacing w:after="0"/>
        <w:jc w:val="both"/>
        <w:rPr>
          <w:rFonts w:ascii="Times New Roman" w:hAnsi="Times New Roman" w:cs="Times New Roman"/>
        </w:rPr>
      </w:pPr>
    </w:p>
    <w:p w:rsidR="00D27166" w:rsidRPr="003D5A3F" w:rsidRDefault="00891569" w:rsidP="003D5A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w:t>
      </w:r>
      <w:r w:rsidR="00D27166" w:rsidRPr="003D5A3F">
        <w:rPr>
          <w:rFonts w:ascii="Times New Roman" w:hAnsi="Times New Roman" w:cs="Times New Roman"/>
          <w:b/>
          <w:sz w:val="28"/>
          <w:szCs w:val="28"/>
        </w:rPr>
        <w:t xml:space="preserve">. Долговые обязательства районного бюджета, включая гарантии и поручительства от имени </w:t>
      </w:r>
      <w:proofErr w:type="spellStart"/>
      <w:r w:rsidR="00D27166" w:rsidRPr="003D5A3F">
        <w:rPr>
          <w:rFonts w:ascii="Times New Roman" w:hAnsi="Times New Roman" w:cs="Times New Roman"/>
          <w:b/>
          <w:sz w:val="28"/>
          <w:szCs w:val="28"/>
        </w:rPr>
        <w:t>Вытегорского</w:t>
      </w:r>
      <w:proofErr w:type="spellEnd"/>
      <w:r w:rsidR="00D27166" w:rsidRPr="003D5A3F">
        <w:rPr>
          <w:rFonts w:ascii="Times New Roman" w:hAnsi="Times New Roman" w:cs="Times New Roman"/>
          <w:b/>
          <w:sz w:val="28"/>
          <w:szCs w:val="28"/>
        </w:rPr>
        <w:t xml:space="preserve"> муниципального района</w:t>
      </w:r>
    </w:p>
    <w:p w:rsidR="00FC5B65" w:rsidRPr="003D5A3F" w:rsidRDefault="00FC5B65" w:rsidP="003D5A3F">
      <w:pPr>
        <w:spacing w:after="0" w:line="240" w:lineRule="auto"/>
        <w:ind w:firstLine="567"/>
        <w:jc w:val="both"/>
        <w:rPr>
          <w:rFonts w:ascii="Times New Roman" w:hAnsi="Times New Roman" w:cs="Times New Roman"/>
          <w:b/>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По данным отчета об испо</w:t>
      </w:r>
      <w:r w:rsidR="00F45105">
        <w:rPr>
          <w:rFonts w:ascii="Times New Roman" w:hAnsi="Times New Roman" w:cs="Times New Roman"/>
          <w:sz w:val="28"/>
          <w:szCs w:val="28"/>
        </w:rPr>
        <w:t>лнении районного бюджета з</w:t>
      </w:r>
      <w:r w:rsidR="007D5B07">
        <w:rPr>
          <w:rFonts w:ascii="Times New Roman" w:hAnsi="Times New Roman" w:cs="Times New Roman"/>
          <w:sz w:val="28"/>
          <w:szCs w:val="28"/>
        </w:rPr>
        <w:t>а 2022</w:t>
      </w:r>
      <w:r w:rsidRPr="003D5A3F">
        <w:rPr>
          <w:rFonts w:ascii="Times New Roman" w:hAnsi="Times New Roman" w:cs="Times New Roman"/>
          <w:sz w:val="28"/>
          <w:szCs w:val="28"/>
        </w:rPr>
        <w:t xml:space="preserve"> </w:t>
      </w:r>
      <w:proofErr w:type="gramStart"/>
      <w:r w:rsidRPr="003D5A3F">
        <w:rPr>
          <w:rFonts w:ascii="Times New Roman" w:hAnsi="Times New Roman" w:cs="Times New Roman"/>
          <w:sz w:val="28"/>
          <w:szCs w:val="28"/>
        </w:rPr>
        <w:t>год  объем</w:t>
      </w:r>
      <w:proofErr w:type="gramEnd"/>
      <w:r w:rsidRPr="003D5A3F">
        <w:rPr>
          <w:rFonts w:ascii="Times New Roman" w:hAnsi="Times New Roman" w:cs="Times New Roman"/>
          <w:sz w:val="28"/>
          <w:szCs w:val="28"/>
        </w:rPr>
        <w:t xml:space="preserve"> муниципального долга </w:t>
      </w:r>
      <w:proofErr w:type="spellStart"/>
      <w:r w:rsidRPr="003D5A3F">
        <w:rPr>
          <w:rFonts w:ascii="Times New Roman" w:hAnsi="Times New Roman" w:cs="Times New Roman"/>
          <w:sz w:val="28"/>
          <w:szCs w:val="28"/>
        </w:rPr>
        <w:t>Вытегорского</w:t>
      </w:r>
      <w:proofErr w:type="spellEnd"/>
      <w:r w:rsidRPr="003D5A3F">
        <w:rPr>
          <w:rFonts w:ascii="Times New Roman" w:hAnsi="Times New Roman" w:cs="Times New Roman"/>
          <w:sz w:val="28"/>
          <w:szCs w:val="28"/>
        </w:rPr>
        <w:t xml:space="preserve"> мун</w:t>
      </w:r>
      <w:r w:rsidR="0022382C" w:rsidRPr="003D5A3F">
        <w:rPr>
          <w:rFonts w:ascii="Times New Roman" w:hAnsi="Times New Roman" w:cs="Times New Roman"/>
          <w:sz w:val="28"/>
          <w:szCs w:val="28"/>
        </w:rPr>
        <w:t>иципального района на 01.01.</w:t>
      </w:r>
      <w:r w:rsidR="007D5B07">
        <w:rPr>
          <w:rFonts w:ascii="Times New Roman" w:hAnsi="Times New Roman" w:cs="Times New Roman"/>
          <w:sz w:val="28"/>
          <w:szCs w:val="28"/>
        </w:rPr>
        <w:t>2022</w:t>
      </w:r>
      <w:r w:rsidR="00E159AA" w:rsidRPr="003D5A3F">
        <w:rPr>
          <w:rFonts w:ascii="Times New Roman" w:hAnsi="Times New Roman" w:cs="Times New Roman"/>
          <w:sz w:val="28"/>
          <w:szCs w:val="28"/>
        </w:rPr>
        <w:t xml:space="preserve"> года состав</w:t>
      </w:r>
      <w:r w:rsidR="00EF4EE7" w:rsidRPr="003D5A3F">
        <w:rPr>
          <w:rFonts w:ascii="Times New Roman" w:hAnsi="Times New Roman" w:cs="Times New Roman"/>
          <w:sz w:val="28"/>
          <w:szCs w:val="28"/>
        </w:rPr>
        <w:t xml:space="preserve">лял </w:t>
      </w:r>
      <w:r w:rsidRPr="003D5A3F">
        <w:rPr>
          <w:rFonts w:ascii="Times New Roman" w:hAnsi="Times New Roman" w:cs="Times New Roman"/>
          <w:sz w:val="28"/>
          <w:szCs w:val="28"/>
        </w:rPr>
        <w:t xml:space="preserve"> </w:t>
      </w:r>
      <w:r w:rsidR="00EF4EE7" w:rsidRPr="003D5A3F">
        <w:rPr>
          <w:rFonts w:ascii="Times New Roman" w:hAnsi="Times New Roman" w:cs="Times New Roman"/>
          <w:sz w:val="28"/>
          <w:szCs w:val="28"/>
        </w:rPr>
        <w:t xml:space="preserve">0,0 </w:t>
      </w:r>
      <w:r w:rsidRPr="003D5A3F">
        <w:rPr>
          <w:rFonts w:ascii="Times New Roman" w:hAnsi="Times New Roman" w:cs="Times New Roman"/>
          <w:sz w:val="28"/>
          <w:szCs w:val="28"/>
        </w:rPr>
        <w:t>тыс. рублей.</w:t>
      </w:r>
    </w:p>
    <w:p w:rsidR="00D27166" w:rsidRPr="003D5A3F" w:rsidRDefault="00490251"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Пунктом </w:t>
      </w:r>
      <w:r w:rsidR="00FE792E">
        <w:rPr>
          <w:rFonts w:ascii="Times New Roman" w:hAnsi="Times New Roman" w:cs="Times New Roman"/>
          <w:sz w:val="28"/>
          <w:szCs w:val="28"/>
        </w:rPr>
        <w:t>21</w:t>
      </w:r>
      <w:r w:rsidR="00D27166" w:rsidRPr="002654AA">
        <w:rPr>
          <w:rFonts w:ascii="Times New Roman" w:hAnsi="Times New Roman" w:cs="Times New Roman"/>
          <w:sz w:val="28"/>
          <w:szCs w:val="28"/>
        </w:rPr>
        <w:t xml:space="preserve"> </w:t>
      </w:r>
      <w:r w:rsidR="00D27166" w:rsidRPr="003D5A3F">
        <w:rPr>
          <w:rFonts w:ascii="Times New Roman" w:hAnsi="Times New Roman" w:cs="Times New Roman"/>
          <w:sz w:val="28"/>
          <w:szCs w:val="28"/>
        </w:rPr>
        <w:t xml:space="preserve">решения </w:t>
      </w:r>
      <w:r w:rsidR="00EF4EE7" w:rsidRPr="003D5A3F">
        <w:rPr>
          <w:rFonts w:ascii="Times New Roman" w:hAnsi="Times New Roman" w:cs="Times New Roman"/>
          <w:sz w:val="28"/>
          <w:szCs w:val="28"/>
        </w:rPr>
        <w:t>Представ</w:t>
      </w:r>
      <w:r w:rsidR="007D5B07">
        <w:rPr>
          <w:rFonts w:ascii="Times New Roman" w:hAnsi="Times New Roman" w:cs="Times New Roman"/>
          <w:sz w:val="28"/>
          <w:szCs w:val="28"/>
        </w:rPr>
        <w:t>ительного Собрания от 13.12.2021 № 500</w:t>
      </w:r>
      <w:r w:rsidR="00D27166" w:rsidRPr="003D5A3F">
        <w:rPr>
          <w:rFonts w:ascii="Times New Roman" w:hAnsi="Times New Roman" w:cs="Times New Roman"/>
          <w:sz w:val="28"/>
          <w:szCs w:val="28"/>
        </w:rPr>
        <w:t xml:space="preserve"> установлен верхний предел муниципального долга райо</w:t>
      </w:r>
      <w:r w:rsidR="00F45105">
        <w:rPr>
          <w:rFonts w:ascii="Times New Roman" w:hAnsi="Times New Roman" w:cs="Times New Roman"/>
          <w:sz w:val="28"/>
          <w:szCs w:val="28"/>
        </w:rPr>
        <w:t>на по состоянию на</w:t>
      </w:r>
      <w:r w:rsidR="007D5B07">
        <w:rPr>
          <w:rFonts w:ascii="Times New Roman" w:hAnsi="Times New Roman" w:cs="Times New Roman"/>
          <w:sz w:val="28"/>
          <w:szCs w:val="28"/>
        </w:rPr>
        <w:t xml:space="preserve"> 1 января 2023</w:t>
      </w:r>
      <w:r w:rsidR="0022382C" w:rsidRPr="003D5A3F">
        <w:rPr>
          <w:rFonts w:ascii="Times New Roman" w:hAnsi="Times New Roman" w:cs="Times New Roman"/>
          <w:sz w:val="28"/>
          <w:szCs w:val="28"/>
        </w:rPr>
        <w:t xml:space="preserve"> года в сумме </w:t>
      </w:r>
      <w:r w:rsidR="00E765C8" w:rsidRPr="003D5A3F">
        <w:rPr>
          <w:rFonts w:ascii="Times New Roman" w:hAnsi="Times New Roman" w:cs="Times New Roman"/>
          <w:sz w:val="28"/>
          <w:szCs w:val="28"/>
        </w:rPr>
        <w:t>0,</w:t>
      </w:r>
      <w:r w:rsidR="0022382C" w:rsidRPr="003D5A3F">
        <w:rPr>
          <w:rFonts w:ascii="Times New Roman" w:hAnsi="Times New Roman" w:cs="Times New Roman"/>
          <w:sz w:val="28"/>
          <w:szCs w:val="28"/>
        </w:rPr>
        <w:t>0</w:t>
      </w:r>
      <w:r w:rsidR="00D27166" w:rsidRPr="003D5A3F">
        <w:rPr>
          <w:rFonts w:ascii="Times New Roman" w:hAnsi="Times New Roman" w:cs="Times New Roman"/>
          <w:sz w:val="28"/>
          <w:szCs w:val="28"/>
        </w:rPr>
        <w:t xml:space="preserve"> тыс. рублей.</w:t>
      </w:r>
    </w:p>
    <w:p w:rsidR="005F4DC1" w:rsidRDefault="00D27166" w:rsidP="00970AC5">
      <w:pPr>
        <w:pStyle w:val="13"/>
        <w:ind w:firstLine="567"/>
        <w:jc w:val="both"/>
        <w:rPr>
          <w:sz w:val="28"/>
          <w:szCs w:val="28"/>
        </w:rPr>
      </w:pPr>
      <w:r w:rsidRPr="003D5A3F">
        <w:rPr>
          <w:sz w:val="28"/>
          <w:szCs w:val="28"/>
        </w:rPr>
        <w:t>Основными нап</w:t>
      </w:r>
      <w:r w:rsidR="00CB3543">
        <w:rPr>
          <w:sz w:val="28"/>
          <w:szCs w:val="28"/>
        </w:rPr>
        <w:t>равлениями бюджетной</w:t>
      </w:r>
      <w:r w:rsidRPr="003D5A3F">
        <w:rPr>
          <w:sz w:val="28"/>
          <w:szCs w:val="28"/>
        </w:rPr>
        <w:t xml:space="preserve"> политики </w:t>
      </w:r>
      <w:proofErr w:type="spellStart"/>
      <w:r w:rsidRPr="003D5A3F">
        <w:rPr>
          <w:sz w:val="28"/>
          <w:szCs w:val="28"/>
        </w:rPr>
        <w:t>Вытегорско</w:t>
      </w:r>
      <w:r w:rsidR="00FE792E">
        <w:rPr>
          <w:sz w:val="28"/>
          <w:szCs w:val="28"/>
        </w:rPr>
        <w:t>го</w:t>
      </w:r>
      <w:proofErr w:type="spellEnd"/>
      <w:r w:rsidR="00FE792E">
        <w:rPr>
          <w:sz w:val="28"/>
          <w:szCs w:val="28"/>
        </w:rPr>
        <w:t xml:space="preserve"> муниципального района на 2022 год и плановый период 2023 и 2024</w:t>
      </w:r>
      <w:r w:rsidR="00B02B1F" w:rsidRPr="003D5A3F">
        <w:rPr>
          <w:sz w:val="28"/>
          <w:szCs w:val="28"/>
        </w:rPr>
        <w:t xml:space="preserve"> годов, утвержденными постановлением Администрации </w:t>
      </w:r>
      <w:proofErr w:type="spellStart"/>
      <w:r w:rsidR="00B02B1F" w:rsidRPr="003D5A3F">
        <w:rPr>
          <w:sz w:val="28"/>
          <w:szCs w:val="28"/>
        </w:rPr>
        <w:t>Вытего</w:t>
      </w:r>
      <w:r w:rsidR="00B30412">
        <w:rPr>
          <w:sz w:val="28"/>
          <w:szCs w:val="28"/>
        </w:rPr>
        <w:t>рского</w:t>
      </w:r>
      <w:proofErr w:type="spellEnd"/>
      <w:r w:rsidR="00B30412">
        <w:rPr>
          <w:sz w:val="28"/>
          <w:szCs w:val="28"/>
        </w:rPr>
        <w:t xml:space="preserve"> муниципального района </w:t>
      </w:r>
      <w:r w:rsidR="007342A4" w:rsidRPr="007342A4">
        <w:rPr>
          <w:sz w:val="28"/>
          <w:szCs w:val="28"/>
        </w:rPr>
        <w:t xml:space="preserve">№ 954 от 25.08.2021 г.  «Об основных направлениях бюджетной и налоговой политики </w:t>
      </w:r>
      <w:proofErr w:type="spellStart"/>
      <w:r w:rsidR="007342A4" w:rsidRPr="007342A4">
        <w:rPr>
          <w:sz w:val="28"/>
          <w:szCs w:val="28"/>
        </w:rPr>
        <w:t>Вытегорского</w:t>
      </w:r>
      <w:proofErr w:type="spellEnd"/>
      <w:r w:rsidR="007342A4" w:rsidRPr="007342A4">
        <w:rPr>
          <w:sz w:val="28"/>
          <w:szCs w:val="28"/>
        </w:rPr>
        <w:t xml:space="preserve"> муниципального района на 2022 год и плановый период 2023 и 2024 годов»,</w:t>
      </w:r>
      <w:r w:rsidR="00970AC5">
        <w:rPr>
          <w:sz w:val="28"/>
          <w:szCs w:val="28"/>
        </w:rPr>
        <w:t xml:space="preserve"> </w:t>
      </w:r>
      <w:r w:rsidR="00B02B1F" w:rsidRPr="00B30412">
        <w:rPr>
          <w:sz w:val="28"/>
          <w:szCs w:val="28"/>
        </w:rPr>
        <w:t>среди</w:t>
      </w:r>
      <w:r w:rsidR="005F4DC1">
        <w:rPr>
          <w:sz w:val="28"/>
          <w:szCs w:val="28"/>
        </w:rPr>
        <w:t xml:space="preserve"> других задач обозначена задача планирования</w:t>
      </w:r>
      <w:r w:rsidR="005F4DC1" w:rsidRPr="005F4DC1">
        <w:rPr>
          <w:sz w:val="28"/>
          <w:szCs w:val="28"/>
        </w:rPr>
        <w:t xml:space="preserve"> бюджетных ассигнований исходя из необходимости безусловного исполнения действующих расходных обязательств, в первую оч</w:t>
      </w:r>
      <w:r w:rsidR="005F4DC1">
        <w:rPr>
          <w:sz w:val="28"/>
          <w:szCs w:val="28"/>
        </w:rPr>
        <w:t>ередь социально ориентированных.</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В процессе исп</w:t>
      </w:r>
      <w:r w:rsidR="00FE792E">
        <w:rPr>
          <w:rFonts w:ascii="Times New Roman" w:hAnsi="Times New Roman" w:cs="Times New Roman"/>
          <w:sz w:val="28"/>
          <w:szCs w:val="28"/>
        </w:rPr>
        <w:t>олнения районного бюджета в 2022</w:t>
      </w:r>
      <w:r w:rsidR="00BD3B3E" w:rsidRPr="003D5A3F">
        <w:rPr>
          <w:rFonts w:ascii="Times New Roman" w:hAnsi="Times New Roman" w:cs="Times New Roman"/>
          <w:sz w:val="28"/>
          <w:szCs w:val="28"/>
        </w:rPr>
        <w:t xml:space="preserve"> году</w:t>
      </w:r>
      <w:r w:rsidRPr="003D5A3F">
        <w:rPr>
          <w:rFonts w:ascii="Times New Roman" w:hAnsi="Times New Roman" w:cs="Times New Roman"/>
          <w:sz w:val="28"/>
          <w:szCs w:val="28"/>
        </w:rPr>
        <w:t xml:space="preserve"> решениями Представительного Собрания района размер верхнего предела муниципального долга района не изменялся. </w:t>
      </w:r>
    </w:p>
    <w:p w:rsidR="00D27166" w:rsidRPr="003D5A3F" w:rsidRDefault="00D27166" w:rsidP="002C0DCB">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По данным отчета об испо</w:t>
      </w:r>
      <w:r w:rsidR="00B02B1F" w:rsidRPr="003D5A3F">
        <w:rPr>
          <w:rFonts w:ascii="Times New Roman" w:hAnsi="Times New Roman" w:cs="Times New Roman"/>
          <w:sz w:val="28"/>
          <w:szCs w:val="28"/>
        </w:rPr>
        <w:t>лнении райо</w:t>
      </w:r>
      <w:r w:rsidR="00FE792E">
        <w:rPr>
          <w:rFonts w:ascii="Times New Roman" w:hAnsi="Times New Roman" w:cs="Times New Roman"/>
          <w:sz w:val="28"/>
          <w:szCs w:val="28"/>
        </w:rPr>
        <w:t>нного бюджета за 2022</w:t>
      </w:r>
      <w:r w:rsidRPr="003D5A3F">
        <w:rPr>
          <w:rFonts w:ascii="Times New Roman" w:hAnsi="Times New Roman" w:cs="Times New Roman"/>
          <w:sz w:val="28"/>
          <w:szCs w:val="28"/>
        </w:rPr>
        <w:t xml:space="preserve"> год объем муниципального до</w:t>
      </w:r>
      <w:r w:rsidR="00490251" w:rsidRPr="003D5A3F">
        <w:rPr>
          <w:rFonts w:ascii="Times New Roman" w:hAnsi="Times New Roman" w:cs="Times New Roman"/>
          <w:sz w:val="28"/>
          <w:szCs w:val="28"/>
        </w:rPr>
        <w:t xml:space="preserve">лга района </w:t>
      </w:r>
      <w:r w:rsidR="00E159AA" w:rsidRPr="003D5A3F">
        <w:rPr>
          <w:rFonts w:ascii="Times New Roman" w:hAnsi="Times New Roman" w:cs="Times New Roman"/>
          <w:sz w:val="28"/>
          <w:szCs w:val="28"/>
        </w:rPr>
        <w:t>по сос</w:t>
      </w:r>
      <w:r w:rsidR="00F45105">
        <w:rPr>
          <w:rFonts w:ascii="Times New Roman" w:hAnsi="Times New Roman" w:cs="Times New Roman"/>
          <w:sz w:val="28"/>
          <w:szCs w:val="28"/>
        </w:rPr>
        <w:t>т</w:t>
      </w:r>
      <w:r w:rsidR="00FE792E">
        <w:rPr>
          <w:rFonts w:ascii="Times New Roman" w:hAnsi="Times New Roman" w:cs="Times New Roman"/>
          <w:sz w:val="28"/>
          <w:szCs w:val="28"/>
        </w:rPr>
        <w:t>оянию на 01.01.2023</w:t>
      </w:r>
      <w:r w:rsidR="00E159AA" w:rsidRPr="003D5A3F">
        <w:rPr>
          <w:rFonts w:ascii="Times New Roman" w:hAnsi="Times New Roman" w:cs="Times New Roman"/>
          <w:sz w:val="28"/>
          <w:szCs w:val="28"/>
        </w:rPr>
        <w:t xml:space="preserve"> г. составил 0,0</w:t>
      </w:r>
      <w:r w:rsidRPr="003D5A3F">
        <w:rPr>
          <w:rFonts w:ascii="Times New Roman" w:hAnsi="Times New Roman" w:cs="Times New Roman"/>
          <w:sz w:val="28"/>
          <w:szCs w:val="28"/>
        </w:rPr>
        <w:t xml:space="preserve"> </w:t>
      </w:r>
      <w:proofErr w:type="spellStart"/>
      <w:r w:rsidRPr="003D5A3F">
        <w:rPr>
          <w:rFonts w:ascii="Times New Roman" w:hAnsi="Times New Roman" w:cs="Times New Roman"/>
          <w:sz w:val="28"/>
          <w:szCs w:val="28"/>
        </w:rPr>
        <w:t>тыс.рублей</w:t>
      </w:r>
      <w:proofErr w:type="spellEnd"/>
      <w:r w:rsidRPr="003D5A3F">
        <w:rPr>
          <w:rFonts w:ascii="Times New Roman" w:hAnsi="Times New Roman" w:cs="Times New Roman"/>
          <w:sz w:val="28"/>
          <w:szCs w:val="28"/>
        </w:rPr>
        <w:t>. Таким образом, при исполнении районног</w:t>
      </w:r>
      <w:r w:rsidR="00FE792E">
        <w:rPr>
          <w:rFonts w:ascii="Times New Roman" w:hAnsi="Times New Roman" w:cs="Times New Roman"/>
          <w:sz w:val="28"/>
          <w:szCs w:val="28"/>
        </w:rPr>
        <w:t>о бюджета в 2022</w:t>
      </w:r>
      <w:r w:rsidR="00B02B1F" w:rsidRPr="003D5A3F">
        <w:rPr>
          <w:rFonts w:ascii="Times New Roman" w:hAnsi="Times New Roman" w:cs="Times New Roman"/>
          <w:sz w:val="28"/>
          <w:szCs w:val="28"/>
        </w:rPr>
        <w:t xml:space="preserve"> году</w:t>
      </w:r>
      <w:r w:rsidRPr="003D5A3F">
        <w:rPr>
          <w:rFonts w:ascii="Times New Roman" w:hAnsi="Times New Roman" w:cs="Times New Roman"/>
          <w:sz w:val="28"/>
          <w:szCs w:val="28"/>
        </w:rPr>
        <w:t xml:space="preserve"> задача долг</w:t>
      </w:r>
      <w:r w:rsidR="002C0DCB">
        <w:rPr>
          <w:rFonts w:ascii="Times New Roman" w:hAnsi="Times New Roman" w:cs="Times New Roman"/>
          <w:sz w:val="28"/>
          <w:szCs w:val="28"/>
        </w:rPr>
        <w:t>овой политики района исполнена.</w:t>
      </w:r>
    </w:p>
    <w:p w:rsidR="006E303B" w:rsidRDefault="006E303B" w:rsidP="003D5A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исполнение пунктов</w:t>
      </w:r>
      <w:r w:rsidR="00D27166" w:rsidRPr="003D5A3F">
        <w:rPr>
          <w:rFonts w:ascii="Times New Roman" w:hAnsi="Times New Roman" w:cs="Times New Roman"/>
          <w:sz w:val="28"/>
          <w:szCs w:val="28"/>
        </w:rPr>
        <w:t xml:space="preserve"> </w:t>
      </w:r>
      <w:r w:rsidR="00FE792E">
        <w:rPr>
          <w:rFonts w:ascii="Times New Roman" w:hAnsi="Times New Roman" w:cs="Times New Roman"/>
          <w:sz w:val="28"/>
          <w:szCs w:val="28"/>
        </w:rPr>
        <w:t>21, 23, 24, 25</w:t>
      </w:r>
      <w:r w:rsidR="00D27166" w:rsidRPr="002654AA">
        <w:rPr>
          <w:rFonts w:ascii="Times New Roman" w:hAnsi="Times New Roman" w:cs="Times New Roman"/>
          <w:sz w:val="28"/>
          <w:szCs w:val="28"/>
        </w:rPr>
        <w:t xml:space="preserve"> </w:t>
      </w:r>
      <w:r w:rsidR="00D27166" w:rsidRPr="003D5A3F">
        <w:rPr>
          <w:rFonts w:ascii="Times New Roman" w:hAnsi="Times New Roman" w:cs="Times New Roman"/>
          <w:sz w:val="28"/>
          <w:szCs w:val="28"/>
        </w:rPr>
        <w:t>реш</w:t>
      </w:r>
      <w:r w:rsidR="00421D8F" w:rsidRPr="003D5A3F">
        <w:rPr>
          <w:rFonts w:ascii="Times New Roman" w:hAnsi="Times New Roman" w:cs="Times New Roman"/>
          <w:sz w:val="28"/>
          <w:szCs w:val="28"/>
        </w:rPr>
        <w:t>ени</w:t>
      </w:r>
      <w:r w:rsidR="00B02B1F" w:rsidRPr="003D5A3F">
        <w:rPr>
          <w:rFonts w:ascii="Times New Roman" w:hAnsi="Times New Roman" w:cs="Times New Roman"/>
          <w:sz w:val="28"/>
          <w:szCs w:val="28"/>
        </w:rPr>
        <w:t>я «О районном бюджет</w:t>
      </w:r>
      <w:r w:rsidR="00FE792E">
        <w:rPr>
          <w:rFonts w:ascii="Times New Roman" w:hAnsi="Times New Roman" w:cs="Times New Roman"/>
          <w:sz w:val="28"/>
          <w:szCs w:val="28"/>
        </w:rPr>
        <w:t>е на 2022</w:t>
      </w:r>
      <w:r w:rsidR="00421D8F" w:rsidRPr="003D5A3F">
        <w:rPr>
          <w:rFonts w:ascii="Times New Roman" w:hAnsi="Times New Roman" w:cs="Times New Roman"/>
          <w:sz w:val="28"/>
          <w:szCs w:val="28"/>
        </w:rPr>
        <w:t xml:space="preserve"> год</w:t>
      </w:r>
      <w:r w:rsidR="00FE792E">
        <w:rPr>
          <w:rFonts w:ascii="Times New Roman" w:hAnsi="Times New Roman" w:cs="Times New Roman"/>
          <w:sz w:val="28"/>
          <w:szCs w:val="28"/>
        </w:rPr>
        <w:t xml:space="preserve"> и плановый период 2023 и 2024</w:t>
      </w:r>
      <w:r w:rsidR="00B02B1F" w:rsidRPr="003D5A3F">
        <w:rPr>
          <w:rFonts w:ascii="Times New Roman" w:hAnsi="Times New Roman" w:cs="Times New Roman"/>
          <w:sz w:val="28"/>
          <w:szCs w:val="28"/>
        </w:rPr>
        <w:t xml:space="preserve"> годов</w:t>
      </w:r>
      <w:r w:rsidR="00B7711C" w:rsidRPr="003D5A3F">
        <w:rPr>
          <w:rFonts w:ascii="Times New Roman" w:hAnsi="Times New Roman" w:cs="Times New Roman"/>
          <w:sz w:val="28"/>
          <w:szCs w:val="28"/>
        </w:rPr>
        <w:t xml:space="preserve">» </w:t>
      </w:r>
      <w:r w:rsidR="00E159AA" w:rsidRPr="003D5A3F">
        <w:rPr>
          <w:rFonts w:ascii="Times New Roman" w:hAnsi="Times New Roman" w:cs="Times New Roman"/>
          <w:sz w:val="28"/>
          <w:szCs w:val="28"/>
        </w:rPr>
        <w:t>(в реда</w:t>
      </w:r>
      <w:r w:rsidR="00F45105">
        <w:rPr>
          <w:rFonts w:ascii="Times New Roman" w:hAnsi="Times New Roman" w:cs="Times New Roman"/>
          <w:sz w:val="28"/>
          <w:szCs w:val="28"/>
        </w:rPr>
        <w:t>кции реше</w:t>
      </w:r>
      <w:r w:rsidR="00FE792E">
        <w:rPr>
          <w:rFonts w:ascii="Times New Roman" w:hAnsi="Times New Roman" w:cs="Times New Roman"/>
          <w:sz w:val="28"/>
          <w:szCs w:val="28"/>
        </w:rPr>
        <w:t>ния от 23.12.2022 № 605</w:t>
      </w:r>
      <w:r>
        <w:rPr>
          <w:rFonts w:ascii="Times New Roman" w:hAnsi="Times New Roman" w:cs="Times New Roman"/>
          <w:sz w:val="28"/>
          <w:szCs w:val="28"/>
        </w:rPr>
        <w:t>):</w:t>
      </w:r>
    </w:p>
    <w:p w:rsidR="00D27166" w:rsidRPr="003D5A3F" w:rsidRDefault="006E303B" w:rsidP="003D5A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27166" w:rsidRPr="003D5A3F">
        <w:rPr>
          <w:rFonts w:ascii="Times New Roman" w:hAnsi="Times New Roman" w:cs="Times New Roman"/>
          <w:sz w:val="28"/>
          <w:szCs w:val="28"/>
        </w:rPr>
        <w:t xml:space="preserve"> верхний предел муниципального долга района по муниципальным районным гаранти</w:t>
      </w:r>
      <w:r w:rsidR="00EA3DAF" w:rsidRPr="003D5A3F">
        <w:rPr>
          <w:rFonts w:ascii="Times New Roman" w:hAnsi="Times New Roman" w:cs="Times New Roman"/>
          <w:sz w:val="28"/>
          <w:szCs w:val="28"/>
        </w:rPr>
        <w:t>ям п</w:t>
      </w:r>
      <w:r w:rsidR="00FE792E">
        <w:rPr>
          <w:rFonts w:ascii="Times New Roman" w:hAnsi="Times New Roman" w:cs="Times New Roman"/>
          <w:sz w:val="28"/>
          <w:szCs w:val="28"/>
        </w:rPr>
        <w:t>о состоянию на 1 января 2023</w:t>
      </w:r>
      <w:r w:rsidR="00D27166" w:rsidRPr="003D5A3F">
        <w:rPr>
          <w:rFonts w:ascii="Times New Roman" w:hAnsi="Times New Roman" w:cs="Times New Roman"/>
          <w:sz w:val="28"/>
          <w:szCs w:val="28"/>
        </w:rPr>
        <w:t xml:space="preserve"> года </w:t>
      </w:r>
      <w:r>
        <w:rPr>
          <w:rFonts w:ascii="Times New Roman" w:hAnsi="Times New Roman" w:cs="Times New Roman"/>
          <w:sz w:val="28"/>
          <w:szCs w:val="28"/>
        </w:rPr>
        <w:t>составил</w:t>
      </w:r>
      <w:r w:rsidR="00D27166" w:rsidRPr="003D5A3F">
        <w:rPr>
          <w:rFonts w:ascii="Times New Roman" w:hAnsi="Times New Roman" w:cs="Times New Roman"/>
          <w:sz w:val="28"/>
          <w:szCs w:val="28"/>
        </w:rPr>
        <w:t xml:space="preserve"> </w:t>
      </w:r>
      <w:r w:rsidR="00C83356" w:rsidRPr="003D5A3F">
        <w:rPr>
          <w:rFonts w:ascii="Times New Roman" w:hAnsi="Times New Roman" w:cs="Times New Roman"/>
          <w:sz w:val="28"/>
          <w:szCs w:val="28"/>
        </w:rPr>
        <w:t>0</w:t>
      </w:r>
      <w:r>
        <w:rPr>
          <w:rFonts w:ascii="Times New Roman" w:hAnsi="Times New Roman" w:cs="Times New Roman"/>
          <w:sz w:val="28"/>
          <w:szCs w:val="28"/>
        </w:rPr>
        <w:t>,0 тыс. рублей;</w:t>
      </w:r>
    </w:p>
    <w:p w:rsidR="00B7711C" w:rsidRPr="003D5A3F" w:rsidRDefault="006E303B" w:rsidP="003D5A3F">
      <w:pPr>
        <w:pStyle w:val="23"/>
        <w:spacing w:after="0" w:line="240" w:lineRule="auto"/>
        <w:ind w:firstLine="567"/>
        <w:jc w:val="both"/>
        <w:rPr>
          <w:sz w:val="28"/>
          <w:szCs w:val="28"/>
        </w:rPr>
      </w:pPr>
      <w:r>
        <w:rPr>
          <w:sz w:val="28"/>
          <w:szCs w:val="28"/>
        </w:rPr>
        <w:t>- д</w:t>
      </w:r>
      <w:r w:rsidR="00D27166" w:rsidRPr="003D5A3F">
        <w:rPr>
          <w:sz w:val="28"/>
          <w:szCs w:val="28"/>
        </w:rPr>
        <w:t>олговые обязательства района по муниципальным рай</w:t>
      </w:r>
      <w:r w:rsidR="00F45105">
        <w:rPr>
          <w:sz w:val="28"/>
          <w:szCs w:val="28"/>
        </w:rPr>
        <w:t>онным гарантиям на 1 января 202</w:t>
      </w:r>
      <w:r w:rsidR="00FE792E">
        <w:rPr>
          <w:sz w:val="28"/>
          <w:szCs w:val="28"/>
        </w:rPr>
        <w:t>3</w:t>
      </w:r>
      <w:r w:rsidR="00EA3DAF" w:rsidRPr="003D5A3F">
        <w:rPr>
          <w:sz w:val="28"/>
          <w:szCs w:val="28"/>
        </w:rPr>
        <w:t xml:space="preserve"> </w:t>
      </w:r>
      <w:r w:rsidR="00C83356" w:rsidRPr="003D5A3F">
        <w:rPr>
          <w:sz w:val="28"/>
          <w:szCs w:val="28"/>
        </w:rPr>
        <w:t>года отсутствуют</w:t>
      </w:r>
      <w:r>
        <w:rPr>
          <w:sz w:val="28"/>
          <w:szCs w:val="28"/>
        </w:rPr>
        <w:t>;</w:t>
      </w:r>
      <w:r w:rsidR="00D27166" w:rsidRPr="003D5A3F">
        <w:rPr>
          <w:sz w:val="28"/>
          <w:szCs w:val="28"/>
        </w:rPr>
        <w:t xml:space="preserve"> </w:t>
      </w:r>
    </w:p>
    <w:p w:rsidR="00EF4EE7" w:rsidRDefault="006E303B" w:rsidP="002C0DCB">
      <w:pPr>
        <w:pStyle w:val="ad"/>
        <w:tabs>
          <w:tab w:val="left" w:pos="1260"/>
        </w:tabs>
        <w:spacing w:after="0"/>
        <w:ind w:left="0" w:firstLine="567"/>
        <w:jc w:val="both"/>
        <w:rPr>
          <w:sz w:val="28"/>
          <w:szCs w:val="28"/>
        </w:rPr>
      </w:pPr>
      <w:r>
        <w:rPr>
          <w:sz w:val="28"/>
          <w:szCs w:val="28"/>
        </w:rPr>
        <w:t>- в</w:t>
      </w:r>
      <w:r w:rsidR="00FE792E">
        <w:rPr>
          <w:sz w:val="28"/>
          <w:szCs w:val="28"/>
        </w:rPr>
        <w:t xml:space="preserve"> 2022</w:t>
      </w:r>
      <w:r w:rsidR="00D27166" w:rsidRPr="003D5A3F">
        <w:rPr>
          <w:sz w:val="28"/>
          <w:szCs w:val="28"/>
        </w:rPr>
        <w:t xml:space="preserve"> </w:t>
      </w:r>
      <w:proofErr w:type="gramStart"/>
      <w:r w:rsidR="00D27166" w:rsidRPr="003D5A3F">
        <w:rPr>
          <w:sz w:val="28"/>
          <w:szCs w:val="28"/>
        </w:rPr>
        <w:t>году  кредиты</w:t>
      </w:r>
      <w:proofErr w:type="gramEnd"/>
      <w:r w:rsidR="00D27166" w:rsidRPr="003D5A3F">
        <w:rPr>
          <w:sz w:val="28"/>
          <w:szCs w:val="28"/>
        </w:rPr>
        <w:t xml:space="preserve"> и муниципальные гарантии из бюджета </w:t>
      </w:r>
      <w:proofErr w:type="spellStart"/>
      <w:r w:rsidR="00D27166" w:rsidRPr="003D5A3F">
        <w:rPr>
          <w:sz w:val="28"/>
          <w:szCs w:val="28"/>
        </w:rPr>
        <w:t>Вытегорского</w:t>
      </w:r>
      <w:proofErr w:type="spellEnd"/>
      <w:r w:rsidR="00D27166" w:rsidRPr="003D5A3F">
        <w:rPr>
          <w:sz w:val="28"/>
          <w:szCs w:val="28"/>
        </w:rPr>
        <w:t xml:space="preserve"> муниципального района не </w:t>
      </w:r>
      <w:r w:rsidR="00BD3B3E" w:rsidRPr="003D5A3F">
        <w:rPr>
          <w:sz w:val="28"/>
          <w:szCs w:val="28"/>
        </w:rPr>
        <w:t xml:space="preserve">предоставлялись. </w:t>
      </w:r>
    </w:p>
    <w:p w:rsidR="00216B0E" w:rsidRPr="002C0DCB" w:rsidRDefault="00216B0E" w:rsidP="00891569">
      <w:pPr>
        <w:pStyle w:val="ad"/>
        <w:tabs>
          <w:tab w:val="left" w:pos="1260"/>
        </w:tabs>
        <w:spacing w:after="0"/>
        <w:ind w:left="0"/>
        <w:jc w:val="both"/>
        <w:rPr>
          <w:sz w:val="28"/>
          <w:szCs w:val="28"/>
        </w:rPr>
      </w:pPr>
    </w:p>
    <w:p w:rsidR="00D27166" w:rsidRPr="003D5A3F" w:rsidRDefault="00891569" w:rsidP="003D5A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w:t>
      </w:r>
      <w:r w:rsidR="00D27166" w:rsidRPr="003D5A3F">
        <w:rPr>
          <w:rFonts w:ascii="Times New Roman" w:hAnsi="Times New Roman" w:cs="Times New Roman"/>
          <w:b/>
          <w:sz w:val="28"/>
          <w:szCs w:val="28"/>
        </w:rPr>
        <w:t xml:space="preserve">. Внешняя проверка годовой бюджетной отчетности </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AD5DF2" w:rsidRPr="003D5A3F" w:rsidRDefault="00D27166" w:rsidP="00EF42B6">
      <w:pPr>
        <w:pStyle w:val="a4"/>
        <w:spacing w:before="0" w:beforeAutospacing="0" w:after="0" w:afterAutospacing="0"/>
        <w:ind w:firstLine="567"/>
        <w:jc w:val="both"/>
        <w:rPr>
          <w:sz w:val="28"/>
          <w:szCs w:val="28"/>
        </w:rPr>
      </w:pPr>
      <w:r w:rsidRPr="003D5A3F">
        <w:rPr>
          <w:sz w:val="28"/>
          <w:szCs w:val="28"/>
        </w:rPr>
        <w:lastRenderedPageBreak/>
        <w:t xml:space="preserve">Анализ форм </w:t>
      </w:r>
      <w:r w:rsidR="00975C41" w:rsidRPr="003D5A3F">
        <w:rPr>
          <w:sz w:val="28"/>
          <w:szCs w:val="28"/>
        </w:rPr>
        <w:t xml:space="preserve">годовой </w:t>
      </w:r>
      <w:r w:rsidRPr="003D5A3F">
        <w:rPr>
          <w:sz w:val="28"/>
          <w:szCs w:val="28"/>
        </w:rPr>
        <w:t>бюджетной отчетности осуществлялся на основании показателей форм бюджетной отчетности, представленных администраторами бюджетных  средств в установленном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порядке взаимосвязанных показателей по консолидируемым пози</w:t>
      </w:r>
      <w:r w:rsidR="00EF42B6">
        <w:rPr>
          <w:sz w:val="28"/>
          <w:szCs w:val="28"/>
        </w:rPr>
        <w:t>циям форм бюджетной отчетности.</w:t>
      </w:r>
    </w:p>
    <w:p w:rsidR="00D27166" w:rsidRPr="003D5A3F" w:rsidRDefault="00CB3543" w:rsidP="00EF42B6">
      <w:pPr>
        <w:pStyle w:val="aff6"/>
        <w:shd w:val="clear" w:color="auto" w:fill="FFFFFF"/>
        <w:ind w:left="0" w:right="0"/>
        <w:rPr>
          <w:sz w:val="28"/>
          <w:szCs w:val="28"/>
        </w:rPr>
      </w:pPr>
      <w:r>
        <w:rPr>
          <w:sz w:val="28"/>
          <w:szCs w:val="28"/>
        </w:rPr>
        <w:t>Состав</w:t>
      </w:r>
      <w:r w:rsidR="00D27166" w:rsidRPr="003D5A3F">
        <w:rPr>
          <w:sz w:val="28"/>
          <w:szCs w:val="28"/>
        </w:rPr>
        <w:t xml:space="preserve"> бюджетной</w:t>
      </w:r>
      <w:r w:rsidR="005F4DC1">
        <w:rPr>
          <w:sz w:val="28"/>
          <w:szCs w:val="28"/>
        </w:rPr>
        <w:t xml:space="preserve"> отчетности, представленной для</w:t>
      </w:r>
      <w:r w:rsidR="00D27166" w:rsidRPr="003D5A3F">
        <w:rPr>
          <w:sz w:val="28"/>
          <w:szCs w:val="28"/>
        </w:rPr>
        <w:t xml:space="preserve"> расс</w:t>
      </w:r>
      <w:r w:rsidR="00970AC5">
        <w:rPr>
          <w:sz w:val="28"/>
          <w:szCs w:val="28"/>
        </w:rPr>
        <w:t>мотрения и утверждения решением</w:t>
      </w:r>
      <w:r w:rsidR="00D27166" w:rsidRPr="003D5A3F">
        <w:rPr>
          <w:sz w:val="28"/>
          <w:szCs w:val="28"/>
        </w:rPr>
        <w:t xml:space="preserve"> об испол</w:t>
      </w:r>
      <w:r w:rsidR="005F4DC1">
        <w:rPr>
          <w:sz w:val="28"/>
          <w:szCs w:val="28"/>
        </w:rPr>
        <w:t xml:space="preserve">нении районного </w:t>
      </w:r>
      <w:proofErr w:type="gramStart"/>
      <w:r w:rsidR="005F4DC1">
        <w:rPr>
          <w:sz w:val="28"/>
          <w:szCs w:val="28"/>
        </w:rPr>
        <w:t>бюджета  з</w:t>
      </w:r>
      <w:r w:rsidR="00970AC5">
        <w:rPr>
          <w:sz w:val="28"/>
          <w:szCs w:val="28"/>
        </w:rPr>
        <w:t>а</w:t>
      </w:r>
      <w:proofErr w:type="gramEnd"/>
      <w:r w:rsidR="00970AC5">
        <w:rPr>
          <w:sz w:val="28"/>
          <w:szCs w:val="28"/>
        </w:rPr>
        <w:t xml:space="preserve"> 2022</w:t>
      </w:r>
      <w:r w:rsidR="00D27166" w:rsidRPr="003D5A3F">
        <w:rPr>
          <w:sz w:val="28"/>
          <w:szCs w:val="28"/>
        </w:rPr>
        <w:t xml:space="preserve"> год  соответствует требованиям статьи 264.1  БК РФ</w:t>
      </w:r>
      <w:r w:rsidR="00D27166" w:rsidRPr="003D5A3F">
        <w:rPr>
          <w:i/>
          <w:sz w:val="28"/>
          <w:szCs w:val="28"/>
        </w:rPr>
        <w:t xml:space="preserve"> </w:t>
      </w:r>
      <w:r w:rsidR="00D27166" w:rsidRPr="003D5A3F">
        <w:rPr>
          <w:sz w:val="28"/>
          <w:szCs w:val="28"/>
        </w:rPr>
        <w:t xml:space="preserve">и Положения «О бюджетном процессе в </w:t>
      </w:r>
      <w:proofErr w:type="spellStart"/>
      <w:r w:rsidR="00D27166" w:rsidRPr="003D5A3F">
        <w:rPr>
          <w:sz w:val="28"/>
          <w:szCs w:val="28"/>
        </w:rPr>
        <w:t>Выт</w:t>
      </w:r>
      <w:r w:rsidR="00EF42B6">
        <w:rPr>
          <w:sz w:val="28"/>
          <w:szCs w:val="28"/>
        </w:rPr>
        <w:t>егорском</w:t>
      </w:r>
      <w:proofErr w:type="spellEnd"/>
      <w:r w:rsidR="00EF42B6">
        <w:rPr>
          <w:sz w:val="28"/>
          <w:szCs w:val="28"/>
        </w:rPr>
        <w:t xml:space="preserve"> муниципальном районе».</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Бюджетная отчетность </w:t>
      </w:r>
      <w:r w:rsidR="00975C41" w:rsidRPr="003D5A3F">
        <w:rPr>
          <w:rFonts w:ascii="Times New Roman" w:hAnsi="Times New Roman" w:cs="Times New Roman"/>
          <w:sz w:val="28"/>
          <w:szCs w:val="28"/>
        </w:rPr>
        <w:t xml:space="preserve">главными распорядителями </w:t>
      </w:r>
      <w:r w:rsidRPr="003D5A3F">
        <w:rPr>
          <w:rFonts w:ascii="Times New Roman" w:hAnsi="Times New Roman" w:cs="Times New Roman"/>
          <w:sz w:val="28"/>
          <w:szCs w:val="28"/>
        </w:rPr>
        <w:t>пред</w:t>
      </w:r>
      <w:r w:rsidR="00CB3543">
        <w:rPr>
          <w:rFonts w:ascii="Times New Roman" w:hAnsi="Times New Roman" w:cs="Times New Roman"/>
          <w:sz w:val="28"/>
          <w:szCs w:val="28"/>
        </w:rPr>
        <w:t>ставлена в Ревизионную комиссию</w:t>
      </w:r>
      <w:r w:rsidRPr="003D5A3F">
        <w:rPr>
          <w:rFonts w:ascii="Times New Roman" w:hAnsi="Times New Roman" w:cs="Times New Roman"/>
          <w:sz w:val="28"/>
          <w:szCs w:val="28"/>
        </w:rPr>
        <w:t xml:space="preserve"> </w:t>
      </w:r>
      <w:proofErr w:type="spellStart"/>
      <w:r w:rsidRPr="003D5A3F">
        <w:rPr>
          <w:rFonts w:ascii="Times New Roman" w:hAnsi="Times New Roman" w:cs="Times New Roman"/>
          <w:sz w:val="28"/>
          <w:szCs w:val="28"/>
        </w:rPr>
        <w:t>Вытегорского</w:t>
      </w:r>
      <w:proofErr w:type="spellEnd"/>
      <w:r w:rsidRPr="003D5A3F">
        <w:rPr>
          <w:rFonts w:ascii="Times New Roman" w:hAnsi="Times New Roman" w:cs="Times New Roman"/>
          <w:sz w:val="28"/>
          <w:szCs w:val="28"/>
        </w:rPr>
        <w:t xml:space="preserve"> муниципального района </w:t>
      </w:r>
      <w:r w:rsidRPr="003D5A3F">
        <w:rPr>
          <w:rFonts w:ascii="Times New Roman" w:hAnsi="Times New Roman" w:cs="Times New Roman"/>
          <w:iCs/>
          <w:spacing w:val="-2"/>
          <w:sz w:val="28"/>
          <w:szCs w:val="28"/>
        </w:rPr>
        <w:t xml:space="preserve">в </w:t>
      </w:r>
      <w:r w:rsidRPr="003D5A3F">
        <w:rPr>
          <w:rFonts w:ascii="Times New Roman" w:hAnsi="Times New Roman" w:cs="Times New Roman"/>
          <w:sz w:val="28"/>
          <w:szCs w:val="28"/>
        </w:rPr>
        <w:t xml:space="preserve">сроки, установленные Положением о бюджетном процессе. </w:t>
      </w:r>
    </w:p>
    <w:p w:rsidR="00D27166" w:rsidRPr="003D5A3F" w:rsidRDefault="00D27166" w:rsidP="003D5A3F">
      <w:pPr>
        <w:pStyle w:val="a3"/>
        <w:ind w:firstLine="567"/>
        <w:jc w:val="both"/>
        <w:rPr>
          <w:sz w:val="28"/>
          <w:szCs w:val="28"/>
        </w:rPr>
      </w:pPr>
      <w:r w:rsidRPr="003D5A3F">
        <w:rPr>
          <w:sz w:val="28"/>
          <w:szCs w:val="28"/>
        </w:rPr>
        <w:t>Одновременно с отчетом об испол</w:t>
      </w:r>
      <w:r w:rsidR="00164F5A" w:rsidRPr="003D5A3F">
        <w:rPr>
          <w:sz w:val="28"/>
          <w:szCs w:val="28"/>
        </w:rPr>
        <w:t>нении</w:t>
      </w:r>
      <w:r w:rsidR="00CB3543">
        <w:rPr>
          <w:sz w:val="28"/>
          <w:szCs w:val="28"/>
        </w:rPr>
        <w:t xml:space="preserve"> районного</w:t>
      </w:r>
      <w:r w:rsidR="00164F5A" w:rsidRPr="003D5A3F">
        <w:rPr>
          <w:sz w:val="28"/>
          <w:szCs w:val="28"/>
        </w:rPr>
        <w:t xml:space="preserve"> бюджета </w:t>
      </w:r>
      <w:r w:rsidR="003D5A3F" w:rsidRPr="003D5A3F">
        <w:rPr>
          <w:sz w:val="28"/>
          <w:szCs w:val="28"/>
        </w:rPr>
        <w:t>за 2</w:t>
      </w:r>
      <w:r w:rsidR="00970AC5">
        <w:rPr>
          <w:sz w:val="28"/>
          <w:szCs w:val="28"/>
        </w:rPr>
        <w:t>022</w:t>
      </w:r>
      <w:r w:rsidRPr="003D5A3F">
        <w:rPr>
          <w:sz w:val="28"/>
          <w:szCs w:val="28"/>
        </w:rPr>
        <w:t xml:space="preserve"> год представлена годо</w:t>
      </w:r>
      <w:r w:rsidR="00164F5A" w:rsidRPr="003D5A3F">
        <w:rPr>
          <w:sz w:val="28"/>
          <w:szCs w:val="28"/>
        </w:rPr>
        <w:t>вая бюджетная от</w:t>
      </w:r>
      <w:r w:rsidR="00970AC5">
        <w:rPr>
          <w:sz w:val="28"/>
          <w:szCs w:val="28"/>
        </w:rPr>
        <w:t>четность за 2022</w:t>
      </w:r>
      <w:r w:rsidR="005F4DC1">
        <w:rPr>
          <w:sz w:val="28"/>
          <w:szCs w:val="28"/>
        </w:rPr>
        <w:t xml:space="preserve"> </w:t>
      </w:r>
      <w:r w:rsidRPr="003D5A3F">
        <w:rPr>
          <w:sz w:val="28"/>
          <w:szCs w:val="28"/>
        </w:rPr>
        <w:t>год, которая включает:</w:t>
      </w:r>
    </w:p>
    <w:p w:rsidR="00D27166" w:rsidRPr="003D5A3F" w:rsidRDefault="00D27166" w:rsidP="003D5A3F">
      <w:pPr>
        <w:pStyle w:val="a3"/>
        <w:ind w:firstLine="567"/>
        <w:jc w:val="both"/>
        <w:rPr>
          <w:sz w:val="28"/>
          <w:szCs w:val="28"/>
        </w:rPr>
      </w:pPr>
      <w:r w:rsidRPr="003D5A3F">
        <w:rPr>
          <w:sz w:val="28"/>
          <w:szCs w:val="28"/>
        </w:rPr>
        <w:t>1. Отчет об исполнении бюджета (ф. 0503117).</w:t>
      </w:r>
    </w:p>
    <w:p w:rsidR="00D27166" w:rsidRPr="003D5A3F" w:rsidRDefault="00D27166" w:rsidP="003D5A3F">
      <w:pPr>
        <w:pStyle w:val="a3"/>
        <w:ind w:firstLine="567"/>
        <w:jc w:val="both"/>
        <w:rPr>
          <w:sz w:val="28"/>
          <w:szCs w:val="28"/>
        </w:rPr>
      </w:pPr>
      <w:r w:rsidRPr="003D5A3F">
        <w:rPr>
          <w:sz w:val="28"/>
          <w:szCs w:val="28"/>
        </w:rPr>
        <w:t>2. Баланс исполнения бюджета (ф. 0503120).</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3. Отчет о финансовых результатах деятельности (ф. 0503121).</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4. Отчет о движении денежных средств (ф. 0503123). </w:t>
      </w:r>
    </w:p>
    <w:p w:rsidR="00711702" w:rsidRPr="003D5A3F" w:rsidRDefault="00711702" w:rsidP="003D5A3F">
      <w:pPr>
        <w:spacing w:after="0" w:line="240" w:lineRule="auto"/>
        <w:ind w:firstLine="567"/>
        <w:jc w:val="both"/>
        <w:rPr>
          <w:rFonts w:ascii="Times New Roman" w:hAnsi="Times New Roman" w:cs="Times New Roman"/>
          <w:sz w:val="28"/>
          <w:szCs w:val="28"/>
        </w:rPr>
      </w:pPr>
    </w:p>
    <w:p w:rsidR="00AD5DF2" w:rsidRPr="003D5A3F" w:rsidRDefault="00D27166" w:rsidP="00E7001A">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В соответствии с пунктом 4 Инструкции 191н бюджетная </w:t>
      </w:r>
      <w:proofErr w:type="gramStart"/>
      <w:r w:rsidRPr="003D5A3F">
        <w:rPr>
          <w:rFonts w:ascii="Times New Roman" w:hAnsi="Times New Roman" w:cs="Times New Roman"/>
          <w:sz w:val="28"/>
          <w:szCs w:val="28"/>
        </w:rPr>
        <w:t xml:space="preserve">отчетность </w:t>
      </w:r>
      <w:r w:rsidR="00711702" w:rsidRPr="003D5A3F">
        <w:rPr>
          <w:rFonts w:ascii="Times New Roman" w:hAnsi="Times New Roman" w:cs="Times New Roman"/>
          <w:sz w:val="28"/>
          <w:szCs w:val="28"/>
        </w:rPr>
        <w:t xml:space="preserve"> представлена</w:t>
      </w:r>
      <w:proofErr w:type="gramEnd"/>
      <w:r w:rsidR="00711702" w:rsidRPr="003D5A3F">
        <w:rPr>
          <w:rFonts w:ascii="Times New Roman" w:hAnsi="Times New Roman" w:cs="Times New Roman"/>
          <w:sz w:val="28"/>
          <w:szCs w:val="28"/>
        </w:rPr>
        <w:t xml:space="preserve"> в сброшюрованном</w:t>
      </w:r>
      <w:r w:rsidR="00164F5A" w:rsidRPr="003D5A3F">
        <w:rPr>
          <w:rFonts w:ascii="Times New Roman" w:hAnsi="Times New Roman" w:cs="Times New Roman"/>
          <w:sz w:val="28"/>
          <w:szCs w:val="28"/>
        </w:rPr>
        <w:t>, пронумерованном</w:t>
      </w:r>
      <w:r w:rsidR="00711702" w:rsidRPr="003D5A3F">
        <w:rPr>
          <w:rFonts w:ascii="Times New Roman" w:hAnsi="Times New Roman" w:cs="Times New Roman"/>
          <w:sz w:val="28"/>
          <w:szCs w:val="28"/>
        </w:rPr>
        <w:t xml:space="preserve"> виде</w:t>
      </w:r>
      <w:r w:rsidR="00164F5A" w:rsidRPr="003D5A3F">
        <w:rPr>
          <w:rFonts w:ascii="Times New Roman" w:hAnsi="Times New Roman" w:cs="Times New Roman"/>
          <w:sz w:val="28"/>
          <w:szCs w:val="28"/>
        </w:rPr>
        <w:t>, с сопроводительным письмом.</w:t>
      </w:r>
      <w:r w:rsidR="00975C41" w:rsidRPr="003D5A3F">
        <w:rPr>
          <w:rFonts w:ascii="Times New Roman" w:hAnsi="Times New Roman" w:cs="Times New Roman"/>
          <w:sz w:val="28"/>
          <w:szCs w:val="28"/>
        </w:rPr>
        <w:t xml:space="preserve">    </w:t>
      </w:r>
    </w:p>
    <w:p w:rsidR="007C14E2" w:rsidRPr="003D5A3F" w:rsidRDefault="007C14E2" w:rsidP="004C71DC">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3D5A3F">
        <w:rPr>
          <w:rFonts w:ascii="Times New Roman" w:eastAsia="Times New Roman" w:hAnsi="Times New Roman" w:cs="Times New Roman"/>
          <w:sz w:val="28"/>
          <w:szCs w:val="28"/>
          <w:lang w:eastAsia="ru-RU"/>
        </w:rPr>
        <w:t>Сформированная бюджетная отчетность главных администраторов, гла</w:t>
      </w:r>
      <w:r w:rsidR="00B012B6" w:rsidRPr="003D5A3F">
        <w:rPr>
          <w:rFonts w:ascii="Times New Roman" w:eastAsia="Times New Roman" w:hAnsi="Times New Roman" w:cs="Times New Roman"/>
          <w:sz w:val="28"/>
          <w:szCs w:val="28"/>
          <w:lang w:eastAsia="ru-RU"/>
        </w:rPr>
        <w:t xml:space="preserve">вных распорядителей составлена </w:t>
      </w:r>
      <w:proofErr w:type="gramStart"/>
      <w:r w:rsidR="00B012B6" w:rsidRPr="003D5A3F">
        <w:rPr>
          <w:rFonts w:ascii="Times New Roman" w:eastAsia="Times New Roman" w:hAnsi="Times New Roman" w:cs="Times New Roman"/>
          <w:sz w:val="28"/>
          <w:szCs w:val="28"/>
          <w:lang w:eastAsia="ru-RU"/>
        </w:rPr>
        <w:t>в</w:t>
      </w:r>
      <w:r w:rsidRPr="003D5A3F">
        <w:rPr>
          <w:rFonts w:ascii="Times New Roman" w:eastAsia="Times New Roman" w:hAnsi="Times New Roman" w:cs="Times New Roman"/>
          <w:sz w:val="28"/>
          <w:szCs w:val="28"/>
          <w:lang w:eastAsia="ru-RU"/>
        </w:rPr>
        <w:t xml:space="preserve">  соответствии</w:t>
      </w:r>
      <w:proofErr w:type="gramEnd"/>
      <w:r w:rsidRPr="003D5A3F">
        <w:rPr>
          <w:rFonts w:ascii="Times New Roman" w:eastAsia="Times New Roman" w:hAnsi="Times New Roman" w:cs="Times New Roman"/>
          <w:sz w:val="28"/>
          <w:szCs w:val="28"/>
          <w:lang w:eastAsia="ru-RU"/>
        </w:rPr>
        <w:t xml:space="preserve">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w:t>
      </w:r>
      <w:r w:rsidR="004C71DC">
        <w:rPr>
          <w:rFonts w:ascii="Times New Roman" w:eastAsia="Times New Roman" w:hAnsi="Times New Roman" w:cs="Times New Roman"/>
          <w:sz w:val="28"/>
          <w:szCs w:val="28"/>
          <w:lang w:eastAsia="ru-RU"/>
        </w:rPr>
        <w:t xml:space="preserve"> от 28 декабря 2010г. N 191н.  </w:t>
      </w:r>
    </w:p>
    <w:p w:rsidR="004A104B" w:rsidRDefault="007C14E2" w:rsidP="003D5A3F">
      <w:pPr>
        <w:spacing w:after="0" w:line="240" w:lineRule="auto"/>
        <w:ind w:firstLine="567"/>
        <w:jc w:val="both"/>
        <w:rPr>
          <w:rFonts w:ascii="Times New Roman" w:eastAsia="Times New Roman" w:hAnsi="Times New Roman" w:cs="Times New Roman"/>
          <w:sz w:val="28"/>
          <w:szCs w:val="28"/>
          <w:lang w:eastAsia="ru-RU"/>
        </w:rPr>
      </w:pPr>
      <w:r w:rsidRPr="003D5A3F">
        <w:rPr>
          <w:rFonts w:ascii="Times New Roman" w:eastAsia="Times New Roman" w:hAnsi="Times New Roman" w:cs="Times New Roman"/>
          <w:sz w:val="28"/>
          <w:szCs w:val="28"/>
          <w:lang w:eastAsia="ru-RU"/>
        </w:rPr>
        <w:t xml:space="preserve">Данные </w:t>
      </w:r>
      <w:r w:rsidR="003D5A3F" w:rsidRPr="003D5A3F">
        <w:rPr>
          <w:rFonts w:ascii="Times New Roman" w:eastAsia="Times New Roman" w:hAnsi="Times New Roman" w:cs="Times New Roman"/>
          <w:sz w:val="28"/>
          <w:szCs w:val="28"/>
          <w:lang w:eastAsia="ru-RU"/>
        </w:rPr>
        <w:t>годового отчета об испо</w:t>
      </w:r>
      <w:r w:rsidR="004C71DC">
        <w:rPr>
          <w:rFonts w:ascii="Times New Roman" w:eastAsia="Times New Roman" w:hAnsi="Times New Roman" w:cs="Times New Roman"/>
          <w:sz w:val="28"/>
          <w:szCs w:val="28"/>
          <w:lang w:eastAsia="ru-RU"/>
        </w:rPr>
        <w:t>лнении районно</w:t>
      </w:r>
      <w:r w:rsidR="004A104B">
        <w:rPr>
          <w:rFonts w:ascii="Times New Roman" w:eastAsia="Times New Roman" w:hAnsi="Times New Roman" w:cs="Times New Roman"/>
          <w:sz w:val="28"/>
          <w:szCs w:val="28"/>
          <w:lang w:eastAsia="ru-RU"/>
        </w:rPr>
        <w:t>го бюджета за 202</w:t>
      </w:r>
      <w:r w:rsidR="00970AC5">
        <w:rPr>
          <w:rFonts w:ascii="Times New Roman" w:eastAsia="Times New Roman" w:hAnsi="Times New Roman" w:cs="Times New Roman"/>
          <w:sz w:val="28"/>
          <w:szCs w:val="28"/>
          <w:lang w:eastAsia="ru-RU"/>
        </w:rPr>
        <w:t>2</w:t>
      </w:r>
      <w:r w:rsidR="003D5A3F" w:rsidRPr="003D5A3F">
        <w:rPr>
          <w:rFonts w:ascii="Times New Roman" w:eastAsia="Times New Roman" w:hAnsi="Times New Roman" w:cs="Times New Roman"/>
          <w:sz w:val="28"/>
          <w:szCs w:val="28"/>
          <w:lang w:eastAsia="ru-RU"/>
        </w:rPr>
        <w:t xml:space="preserve"> год подтверждаются данными </w:t>
      </w:r>
      <w:r w:rsidRPr="003D5A3F">
        <w:rPr>
          <w:rFonts w:ascii="Times New Roman" w:eastAsia="Times New Roman" w:hAnsi="Times New Roman" w:cs="Times New Roman"/>
          <w:sz w:val="28"/>
          <w:szCs w:val="28"/>
          <w:lang w:eastAsia="ru-RU"/>
        </w:rPr>
        <w:t xml:space="preserve">бюджетной отчетности. </w:t>
      </w:r>
    </w:p>
    <w:p w:rsidR="007C14E2" w:rsidRPr="003D5A3F" w:rsidRDefault="004A104B" w:rsidP="003D5A3F">
      <w:pPr>
        <w:spacing w:after="0" w:line="240" w:lineRule="auto"/>
        <w:ind w:firstLine="567"/>
        <w:jc w:val="both"/>
        <w:rPr>
          <w:rFonts w:ascii="Times New Roman" w:eastAsia="Times New Roman" w:hAnsi="Times New Roman" w:cs="Times New Roman"/>
          <w:sz w:val="28"/>
          <w:szCs w:val="28"/>
          <w:lang w:eastAsia="ru-RU"/>
        </w:rPr>
      </w:pPr>
      <w:r w:rsidRPr="004A104B">
        <w:rPr>
          <w:rFonts w:ascii="Times New Roman" w:eastAsia="Times New Roman" w:hAnsi="Times New Roman" w:cs="Times New Roman"/>
          <w:sz w:val="28"/>
          <w:szCs w:val="28"/>
          <w:lang w:eastAsia="ru-RU"/>
        </w:rPr>
        <w:t xml:space="preserve">По результатам проверки годовой отчетности </w:t>
      </w:r>
      <w:r>
        <w:rPr>
          <w:rFonts w:ascii="Times New Roman" w:eastAsia="Times New Roman" w:hAnsi="Times New Roman" w:cs="Times New Roman"/>
          <w:sz w:val="28"/>
          <w:szCs w:val="28"/>
          <w:lang w:eastAsia="ru-RU"/>
        </w:rPr>
        <w:t xml:space="preserve">Главных администраторов, Главных распорядителей бюджетных средств </w:t>
      </w:r>
      <w:proofErr w:type="spellStart"/>
      <w:r w:rsidRPr="004A104B">
        <w:rPr>
          <w:rFonts w:ascii="Times New Roman" w:eastAsia="Times New Roman" w:hAnsi="Times New Roman" w:cs="Times New Roman"/>
          <w:sz w:val="28"/>
          <w:szCs w:val="28"/>
          <w:lang w:eastAsia="ru-RU"/>
        </w:rPr>
        <w:t>Вытегорского</w:t>
      </w:r>
      <w:proofErr w:type="spellEnd"/>
      <w:r w:rsidRPr="004A104B">
        <w:rPr>
          <w:rFonts w:ascii="Times New Roman" w:eastAsia="Times New Roman" w:hAnsi="Times New Roman" w:cs="Times New Roman"/>
          <w:sz w:val="28"/>
          <w:szCs w:val="28"/>
          <w:lang w:eastAsia="ru-RU"/>
        </w:rPr>
        <w:t xml:space="preserve"> муниципального района приписок и искажений, существенных фактов, способных негативно повлиять на достоверность бюджетной отчетности, не выявлено.</w:t>
      </w:r>
    </w:p>
    <w:p w:rsidR="002C0DCB" w:rsidRPr="00FA557C" w:rsidRDefault="002C0DCB" w:rsidP="00BD3B3E">
      <w:pPr>
        <w:spacing w:after="0" w:line="240" w:lineRule="auto"/>
        <w:rPr>
          <w:rFonts w:ascii="Times New Roman" w:hAnsi="Times New Roman" w:cs="Times New Roman"/>
          <w:b/>
          <w:sz w:val="24"/>
          <w:szCs w:val="24"/>
        </w:rPr>
      </w:pPr>
    </w:p>
    <w:p w:rsidR="00D27166" w:rsidRPr="002C0DCB" w:rsidRDefault="00891569" w:rsidP="002C0DC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w:t>
      </w:r>
      <w:r w:rsidR="00D27166" w:rsidRPr="002C0DCB">
        <w:rPr>
          <w:rFonts w:ascii="Times New Roman" w:hAnsi="Times New Roman" w:cs="Times New Roman"/>
          <w:b/>
          <w:sz w:val="28"/>
          <w:szCs w:val="28"/>
        </w:rPr>
        <w:t xml:space="preserve">  </w:t>
      </w:r>
      <w:r w:rsidR="00EA3DAF" w:rsidRPr="002C0DCB">
        <w:rPr>
          <w:rFonts w:ascii="Times New Roman" w:hAnsi="Times New Roman" w:cs="Times New Roman"/>
          <w:b/>
          <w:sz w:val="28"/>
          <w:szCs w:val="28"/>
        </w:rPr>
        <w:t>Выводы</w:t>
      </w:r>
      <w:r w:rsidR="00A07F7C" w:rsidRPr="002C0DCB">
        <w:rPr>
          <w:rFonts w:ascii="Times New Roman" w:hAnsi="Times New Roman" w:cs="Times New Roman"/>
          <w:b/>
          <w:sz w:val="28"/>
          <w:szCs w:val="28"/>
        </w:rPr>
        <w:t>.</w:t>
      </w:r>
    </w:p>
    <w:p w:rsidR="00413F46" w:rsidRPr="002C0DCB" w:rsidRDefault="00413F46" w:rsidP="002C0DCB">
      <w:pPr>
        <w:spacing w:after="0" w:line="240" w:lineRule="auto"/>
        <w:ind w:firstLine="567"/>
        <w:jc w:val="both"/>
        <w:rPr>
          <w:rFonts w:ascii="Times New Roman" w:hAnsi="Times New Roman" w:cs="Times New Roman"/>
          <w:b/>
          <w:sz w:val="28"/>
          <w:szCs w:val="28"/>
        </w:rPr>
      </w:pPr>
    </w:p>
    <w:p w:rsidR="00D27166" w:rsidRPr="00D60B37" w:rsidRDefault="00D27166" w:rsidP="00D60B37">
      <w:pPr>
        <w:pStyle w:val="afe"/>
        <w:numPr>
          <w:ilvl w:val="0"/>
          <w:numId w:val="20"/>
        </w:numPr>
        <w:spacing w:after="0" w:line="240" w:lineRule="auto"/>
        <w:ind w:left="0" w:firstLine="567"/>
        <w:jc w:val="both"/>
        <w:rPr>
          <w:rFonts w:ascii="Times New Roman" w:hAnsi="Times New Roman"/>
          <w:sz w:val="28"/>
          <w:szCs w:val="28"/>
        </w:rPr>
      </w:pPr>
      <w:r w:rsidRPr="00D60B37">
        <w:rPr>
          <w:rFonts w:ascii="Times New Roman" w:hAnsi="Times New Roman"/>
          <w:sz w:val="28"/>
          <w:szCs w:val="28"/>
        </w:rPr>
        <w:t>Внешняя проверка отчета об исполнении районного бюджета, бюджетной отчетности главных распорядителей средств районного бюджета, проведенная Ревизионной комиссией, показала, что основные пар</w:t>
      </w:r>
      <w:r w:rsidR="00D774E2">
        <w:rPr>
          <w:rFonts w:ascii="Times New Roman" w:hAnsi="Times New Roman"/>
          <w:sz w:val="28"/>
          <w:szCs w:val="28"/>
        </w:rPr>
        <w:t>аметры районного бюджета за 2022</w:t>
      </w:r>
      <w:r w:rsidRPr="00D60B37">
        <w:rPr>
          <w:rFonts w:ascii="Times New Roman" w:hAnsi="Times New Roman"/>
          <w:sz w:val="28"/>
          <w:szCs w:val="28"/>
        </w:rPr>
        <w:t xml:space="preserve"> год выполнены в следующих значениях:</w:t>
      </w:r>
    </w:p>
    <w:p w:rsidR="00D60B37" w:rsidRPr="00D60B37" w:rsidRDefault="00D774E2" w:rsidP="00D60B37">
      <w:pPr>
        <w:pStyle w:val="afe"/>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по доходам в сумме 1309713,4 </w:t>
      </w:r>
      <w:proofErr w:type="spellStart"/>
      <w:r>
        <w:rPr>
          <w:rFonts w:ascii="Times New Roman" w:hAnsi="Times New Roman"/>
          <w:sz w:val="28"/>
          <w:szCs w:val="28"/>
        </w:rPr>
        <w:t>тыс.рублей</w:t>
      </w:r>
      <w:proofErr w:type="spellEnd"/>
      <w:r>
        <w:rPr>
          <w:rFonts w:ascii="Times New Roman" w:hAnsi="Times New Roman"/>
          <w:sz w:val="28"/>
          <w:szCs w:val="28"/>
        </w:rPr>
        <w:t>, или на 100,5</w:t>
      </w:r>
      <w:r w:rsidR="00D60B37">
        <w:rPr>
          <w:rFonts w:ascii="Times New Roman" w:hAnsi="Times New Roman"/>
          <w:sz w:val="28"/>
          <w:szCs w:val="28"/>
        </w:rPr>
        <w:t xml:space="preserve"> процента к уточненным плановым назначениям,</w:t>
      </w:r>
    </w:p>
    <w:p w:rsidR="008138DD" w:rsidRPr="00AE79A3" w:rsidRDefault="00AE79A3" w:rsidP="00D60B37">
      <w:pPr>
        <w:spacing w:after="0" w:line="240" w:lineRule="auto"/>
        <w:ind w:firstLine="567"/>
        <w:jc w:val="both"/>
        <w:rPr>
          <w:rFonts w:ascii="Times New Roman" w:hAnsi="Times New Roman" w:cs="Times New Roman"/>
          <w:sz w:val="28"/>
          <w:szCs w:val="28"/>
        </w:rPr>
      </w:pPr>
      <w:r w:rsidRPr="00AE79A3">
        <w:rPr>
          <w:rFonts w:ascii="Times New Roman" w:hAnsi="Times New Roman" w:cs="Times New Roman"/>
          <w:sz w:val="28"/>
          <w:szCs w:val="28"/>
        </w:rPr>
        <w:t xml:space="preserve">-по расходам в сумме </w:t>
      </w:r>
      <w:r w:rsidR="00510FAF">
        <w:rPr>
          <w:rFonts w:ascii="Times New Roman" w:hAnsi="Times New Roman" w:cs="Times New Roman"/>
          <w:sz w:val="28"/>
          <w:szCs w:val="28"/>
        </w:rPr>
        <w:t>1347117,0</w:t>
      </w:r>
      <w:r w:rsidRPr="00AE79A3">
        <w:rPr>
          <w:rFonts w:ascii="Times New Roman" w:hAnsi="Times New Roman" w:cs="Times New Roman"/>
          <w:sz w:val="28"/>
          <w:szCs w:val="28"/>
        </w:rPr>
        <w:t xml:space="preserve"> тыс. рублей, или на 99,3</w:t>
      </w:r>
      <w:r w:rsidR="008138DD" w:rsidRPr="00AE79A3">
        <w:rPr>
          <w:rFonts w:ascii="Times New Roman" w:hAnsi="Times New Roman" w:cs="Times New Roman"/>
          <w:sz w:val="28"/>
          <w:szCs w:val="28"/>
        </w:rPr>
        <w:t xml:space="preserve"> процентов к утвержденным назначениям,</w:t>
      </w:r>
    </w:p>
    <w:p w:rsidR="00BC6347" w:rsidRPr="00D60B37" w:rsidRDefault="008138DD" w:rsidP="00D60B37">
      <w:pPr>
        <w:spacing w:after="0" w:line="240" w:lineRule="auto"/>
        <w:ind w:firstLine="567"/>
        <w:jc w:val="both"/>
        <w:rPr>
          <w:rFonts w:ascii="Times New Roman" w:hAnsi="Times New Roman" w:cs="Times New Roman"/>
          <w:sz w:val="28"/>
          <w:szCs w:val="28"/>
        </w:rPr>
      </w:pPr>
      <w:r w:rsidRPr="00AE79A3">
        <w:rPr>
          <w:rFonts w:ascii="Times New Roman" w:hAnsi="Times New Roman" w:cs="Times New Roman"/>
          <w:sz w:val="28"/>
          <w:szCs w:val="28"/>
        </w:rPr>
        <w:t>-районный бюджет исполнен</w:t>
      </w:r>
      <w:r w:rsidR="00510FAF">
        <w:rPr>
          <w:rFonts w:ascii="Times New Roman" w:hAnsi="Times New Roman" w:cs="Times New Roman"/>
          <w:sz w:val="28"/>
          <w:szCs w:val="28"/>
        </w:rPr>
        <w:t xml:space="preserve"> с де</w:t>
      </w:r>
      <w:r w:rsidR="00B5203C" w:rsidRPr="00AE79A3">
        <w:rPr>
          <w:rFonts w:ascii="Times New Roman" w:hAnsi="Times New Roman" w:cs="Times New Roman"/>
          <w:sz w:val="28"/>
          <w:szCs w:val="28"/>
        </w:rPr>
        <w:t>фицитом в</w:t>
      </w:r>
      <w:r w:rsidR="00510FAF">
        <w:rPr>
          <w:rFonts w:ascii="Times New Roman" w:hAnsi="Times New Roman" w:cs="Times New Roman"/>
          <w:sz w:val="28"/>
          <w:szCs w:val="28"/>
        </w:rPr>
        <w:t xml:space="preserve"> сумме 37403,6</w:t>
      </w:r>
      <w:r w:rsidRPr="00AE79A3">
        <w:rPr>
          <w:rFonts w:ascii="Times New Roman" w:hAnsi="Times New Roman" w:cs="Times New Roman"/>
          <w:sz w:val="28"/>
          <w:szCs w:val="28"/>
        </w:rPr>
        <w:t xml:space="preserve"> тыс. рублей.</w:t>
      </w:r>
    </w:p>
    <w:p w:rsidR="000816B7" w:rsidRPr="00EF42B6" w:rsidRDefault="00510FAF" w:rsidP="00EF42B6">
      <w:pPr>
        <w:pStyle w:val="afe"/>
        <w:numPr>
          <w:ilvl w:val="0"/>
          <w:numId w:val="6"/>
        </w:numPr>
        <w:spacing w:after="0" w:line="240" w:lineRule="auto"/>
        <w:ind w:left="0" w:firstLine="567"/>
        <w:jc w:val="both"/>
        <w:rPr>
          <w:rFonts w:ascii="Times New Roman" w:hAnsi="Times New Roman"/>
          <w:sz w:val="28"/>
          <w:szCs w:val="28"/>
        </w:rPr>
      </w:pPr>
      <w:r>
        <w:rPr>
          <w:rFonts w:ascii="Times New Roman" w:hAnsi="Times New Roman"/>
          <w:sz w:val="28"/>
          <w:szCs w:val="28"/>
        </w:rPr>
        <w:t>По сравнению с 2021</w:t>
      </w:r>
      <w:r w:rsidR="008138DD" w:rsidRPr="006920FD">
        <w:rPr>
          <w:rFonts w:ascii="Times New Roman" w:hAnsi="Times New Roman"/>
          <w:sz w:val="28"/>
          <w:szCs w:val="28"/>
        </w:rPr>
        <w:t xml:space="preserve"> годом доходы район</w:t>
      </w:r>
      <w:r w:rsidR="00980A0A" w:rsidRPr="006920FD">
        <w:rPr>
          <w:rFonts w:ascii="Times New Roman" w:hAnsi="Times New Roman"/>
          <w:sz w:val="28"/>
          <w:szCs w:val="28"/>
        </w:rPr>
        <w:t xml:space="preserve">ного бюджета в целом </w:t>
      </w:r>
      <w:proofErr w:type="gramStart"/>
      <w:r w:rsidR="00D60B37">
        <w:rPr>
          <w:rFonts w:ascii="Times New Roman" w:hAnsi="Times New Roman"/>
          <w:sz w:val="28"/>
          <w:szCs w:val="28"/>
        </w:rPr>
        <w:t>увеличили</w:t>
      </w:r>
      <w:r w:rsidR="006920FD" w:rsidRPr="006920FD">
        <w:rPr>
          <w:rFonts w:ascii="Times New Roman" w:hAnsi="Times New Roman"/>
          <w:sz w:val="28"/>
          <w:szCs w:val="28"/>
        </w:rPr>
        <w:t>сь  на</w:t>
      </w:r>
      <w:proofErr w:type="gramEnd"/>
      <w:r>
        <w:rPr>
          <w:rFonts w:ascii="Times New Roman" w:hAnsi="Times New Roman"/>
          <w:sz w:val="28"/>
          <w:szCs w:val="28"/>
        </w:rPr>
        <w:t xml:space="preserve"> 120459,1 тыс. рублей, или на 10,1</w:t>
      </w:r>
      <w:r w:rsidR="006920FD" w:rsidRPr="006920FD">
        <w:rPr>
          <w:rFonts w:ascii="Times New Roman" w:hAnsi="Times New Roman"/>
          <w:sz w:val="28"/>
          <w:szCs w:val="28"/>
        </w:rPr>
        <w:t xml:space="preserve"> процента</w:t>
      </w:r>
      <w:r w:rsidR="00980A0A" w:rsidRPr="006920FD">
        <w:rPr>
          <w:rFonts w:ascii="Times New Roman" w:hAnsi="Times New Roman"/>
          <w:sz w:val="28"/>
          <w:szCs w:val="28"/>
        </w:rPr>
        <w:t xml:space="preserve">, в том числе за счет </w:t>
      </w:r>
      <w:r>
        <w:rPr>
          <w:rFonts w:ascii="Times New Roman" w:hAnsi="Times New Roman"/>
          <w:sz w:val="28"/>
          <w:szCs w:val="28"/>
        </w:rPr>
        <w:t>сокращения</w:t>
      </w:r>
      <w:r w:rsidR="004371EA" w:rsidRPr="006920FD">
        <w:rPr>
          <w:rFonts w:ascii="Times New Roman" w:hAnsi="Times New Roman"/>
          <w:sz w:val="28"/>
          <w:szCs w:val="28"/>
        </w:rPr>
        <w:t xml:space="preserve"> </w:t>
      </w:r>
      <w:r w:rsidR="006920FD" w:rsidRPr="006920FD">
        <w:rPr>
          <w:rFonts w:ascii="Times New Roman" w:hAnsi="Times New Roman"/>
          <w:sz w:val="28"/>
          <w:szCs w:val="28"/>
        </w:rPr>
        <w:t xml:space="preserve">поступлений налоговых </w:t>
      </w:r>
      <w:r>
        <w:rPr>
          <w:rFonts w:ascii="Times New Roman" w:hAnsi="Times New Roman"/>
          <w:sz w:val="28"/>
          <w:szCs w:val="28"/>
        </w:rPr>
        <w:t>и неналоговых доходов на 15121,1 тыс. рублей или на  3,5 процента</w:t>
      </w:r>
      <w:r w:rsidR="006920FD" w:rsidRPr="006920FD">
        <w:rPr>
          <w:rFonts w:ascii="Times New Roman" w:hAnsi="Times New Roman"/>
          <w:sz w:val="28"/>
          <w:szCs w:val="28"/>
        </w:rPr>
        <w:t xml:space="preserve"> </w:t>
      </w:r>
      <w:r>
        <w:rPr>
          <w:rFonts w:ascii="Times New Roman" w:hAnsi="Times New Roman"/>
          <w:sz w:val="28"/>
          <w:szCs w:val="28"/>
        </w:rPr>
        <w:t xml:space="preserve">и увеличения </w:t>
      </w:r>
      <w:r w:rsidR="004371EA" w:rsidRPr="006920FD">
        <w:rPr>
          <w:rFonts w:ascii="Times New Roman" w:hAnsi="Times New Roman"/>
          <w:sz w:val="28"/>
          <w:szCs w:val="28"/>
        </w:rPr>
        <w:t xml:space="preserve">безвозмездных поступлений на </w:t>
      </w:r>
      <w:r>
        <w:rPr>
          <w:rFonts w:ascii="Times New Roman" w:hAnsi="Times New Roman"/>
          <w:sz w:val="28"/>
          <w:szCs w:val="28"/>
        </w:rPr>
        <w:t>135580,2 тыс. рублей, или на 17,9</w:t>
      </w:r>
      <w:r w:rsidR="006920FD" w:rsidRPr="006920FD">
        <w:rPr>
          <w:rFonts w:ascii="Times New Roman" w:hAnsi="Times New Roman"/>
          <w:sz w:val="28"/>
          <w:szCs w:val="28"/>
        </w:rPr>
        <w:t xml:space="preserve"> процента.  </w:t>
      </w:r>
    </w:p>
    <w:p w:rsidR="00B06134" w:rsidRPr="00EF42B6" w:rsidRDefault="008138DD" w:rsidP="00EF42B6">
      <w:pPr>
        <w:pStyle w:val="afe"/>
        <w:numPr>
          <w:ilvl w:val="0"/>
          <w:numId w:val="6"/>
        </w:numPr>
        <w:spacing w:after="0" w:line="240" w:lineRule="auto"/>
        <w:ind w:left="0" w:firstLine="567"/>
        <w:jc w:val="both"/>
        <w:rPr>
          <w:rFonts w:ascii="Times New Roman" w:hAnsi="Times New Roman"/>
          <w:sz w:val="28"/>
          <w:szCs w:val="28"/>
        </w:rPr>
      </w:pPr>
      <w:r w:rsidRPr="00887B0F">
        <w:rPr>
          <w:rFonts w:ascii="Times New Roman" w:hAnsi="Times New Roman"/>
          <w:sz w:val="28"/>
          <w:szCs w:val="28"/>
        </w:rPr>
        <w:t>Налоговые и неналоговые д</w:t>
      </w:r>
      <w:r w:rsidR="00B5203C" w:rsidRPr="00887B0F">
        <w:rPr>
          <w:rFonts w:ascii="Times New Roman" w:hAnsi="Times New Roman"/>
          <w:sz w:val="28"/>
          <w:szCs w:val="28"/>
        </w:rPr>
        <w:t>о</w:t>
      </w:r>
      <w:r w:rsidR="00E7001A" w:rsidRPr="00887B0F">
        <w:rPr>
          <w:rFonts w:ascii="Times New Roman" w:hAnsi="Times New Roman"/>
          <w:sz w:val="28"/>
          <w:szCs w:val="28"/>
        </w:rPr>
        <w:t xml:space="preserve">ходы исполнены </w:t>
      </w:r>
      <w:r w:rsidR="00510FAF">
        <w:rPr>
          <w:rFonts w:ascii="Times New Roman" w:hAnsi="Times New Roman"/>
          <w:sz w:val="28"/>
          <w:szCs w:val="28"/>
        </w:rPr>
        <w:t>сумме 415793,3</w:t>
      </w:r>
      <w:r w:rsidR="006920FD" w:rsidRPr="00887B0F">
        <w:rPr>
          <w:rFonts w:ascii="Times New Roman" w:hAnsi="Times New Roman"/>
          <w:sz w:val="28"/>
          <w:szCs w:val="28"/>
        </w:rPr>
        <w:t xml:space="preserve"> ты</w:t>
      </w:r>
      <w:r w:rsidR="00510FAF">
        <w:rPr>
          <w:rFonts w:ascii="Times New Roman" w:hAnsi="Times New Roman"/>
          <w:sz w:val="28"/>
          <w:szCs w:val="28"/>
        </w:rPr>
        <w:t>с. рублей, или на 103,2</w:t>
      </w:r>
      <w:r w:rsidR="006920FD" w:rsidRPr="00887B0F">
        <w:rPr>
          <w:rFonts w:ascii="Times New Roman" w:hAnsi="Times New Roman"/>
          <w:sz w:val="28"/>
          <w:szCs w:val="28"/>
        </w:rPr>
        <w:t xml:space="preserve"> процента от утвержденных</w:t>
      </w:r>
      <w:r w:rsidR="00510FAF">
        <w:rPr>
          <w:rFonts w:ascii="Times New Roman" w:hAnsi="Times New Roman"/>
          <w:sz w:val="28"/>
          <w:szCs w:val="28"/>
        </w:rPr>
        <w:t xml:space="preserve"> назначений. По сравнению с 2021</w:t>
      </w:r>
      <w:r w:rsidR="006920FD" w:rsidRPr="00887B0F">
        <w:rPr>
          <w:rFonts w:ascii="Times New Roman" w:hAnsi="Times New Roman"/>
          <w:sz w:val="28"/>
          <w:szCs w:val="28"/>
        </w:rPr>
        <w:t xml:space="preserve"> годом поступление налоговых и</w:t>
      </w:r>
      <w:r w:rsidR="00510FAF">
        <w:rPr>
          <w:rFonts w:ascii="Times New Roman" w:hAnsi="Times New Roman"/>
          <w:sz w:val="28"/>
          <w:szCs w:val="28"/>
        </w:rPr>
        <w:t xml:space="preserve"> неналоговых доходов сократилось на 15121,1</w:t>
      </w:r>
      <w:r w:rsidR="006920FD" w:rsidRPr="00887B0F">
        <w:rPr>
          <w:rFonts w:ascii="Times New Roman" w:hAnsi="Times New Roman"/>
          <w:sz w:val="28"/>
          <w:szCs w:val="28"/>
        </w:rPr>
        <w:t xml:space="preserve"> т</w:t>
      </w:r>
      <w:r w:rsidR="00510FAF">
        <w:rPr>
          <w:rFonts w:ascii="Times New Roman" w:hAnsi="Times New Roman"/>
          <w:sz w:val="28"/>
          <w:szCs w:val="28"/>
        </w:rPr>
        <w:t>ыс. рублей</w:t>
      </w:r>
      <w:r w:rsidR="006920FD" w:rsidRPr="00887B0F">
        <w:rPr>
          <w:rFonts w:ascii="Times New Roman" w:hAnsi="Times New Roman"/>
          <w:sz w:val="28"/>
          <w:szCs w:val="28"/>
        </w:rPr>
        <w:t>.  Допо</w:t>
      </w:r>
      <w:r w:rsidR="00510FAF">
        <w:rPr>
          <w:rFonts w:ascii="Times New Roman" w:hAnsi="Times New Roman"/>
          <w:sz w:val="28"/>
          <w:szCs w:val="28"/>
        </w:rPr>
        <w:t>лнительно к утвержденным на 2022</w:t>
      </w:r>
      <w:r w:rsidR="006920FD" w:rsidRPr="00887B0F">
        <w:rPr>
          <w:rFonts w:ascii="Times New Roman" w:hAnsi="Times New Roman"/>
          <w:sz w:val="28"/>
          <w:szCs w:val="28"/>
        </w:rPr>
        <w:t xml:space="preserve"> год показателям поступило дох</w:t>
      </w:r>
      <w:r w:rsidR="00510FAF">
        <w:rPr>
          <w:rFonts w:ascii="Times New Roman" w:hAnsi="Times New Roman"/>
          <w:sz w:val="28"/>
          <w:szCs w:val="28"/>
        </w:rPr>
        <w:t>одов в сумме 6047,8</w:t>
      </w:r>
      <w:r w:rsidR="006920FD" w:rsidRPr="00887B0F">
        <w:rPr>
          <w:rFonts w:ascii="Times New Roman" w:hAnsi="Times New Roman"/>
          <w:sz w:val="28"/>
          <w:szCs w:val="28"/>
        </w:rPr>
        <w:t xml:space="preserve"> тыс. рублей. Доля налоговых и неналоговых доходов в общей сумме доход</w:t>
      </w:r>
      <w:r w:rsidR="00510FAF">
        <w:rPr>
          <w:rFonts w:ascii="Times New Roman" w:hAnsi="Times New Roman"/>
          <w:sz w:val="28"/>
          <w:szCs w:val="28"/>
        </w:rPr>
        <w:t>ов районного бюджета сократилась по сравнению с 2021 годом на 4,5</w:t>
      </w:r>
      <w:r w:rsidR="006920FD" w:rsidRPr="00887B0F">
        <w:rPr>
          <w:rFonts w:ascii="Times New Roman" w:hAnsi="Times New Roman"/>
          <w:sz w:val="28"/>
          <w:szCs w:val="28"/>
        </w:rPr>
        <w:t xml:space="preserve"> процентных пункта и сост</w:t>
      </w:r>
      <w:r w:rsidR="00510FAF">
        <w:rPr>
          <w:rFonts w:ascii="Times New Roman" w:hAnsi="Times New Roman"/>
          <w:sz w:val="28"/>
          <w:szCs w:val="28"/>
        </w:rPr>
        <w:t>авила 31,7 процента (против 36,2</w:t>
      </w:r>
      <w:r w:rsidR="006920FD" w:rsidRPr="00887B0F">
        <w:rPr>
          <w:rFonts w:ascii="Times New Roman" w:hAnsi="Times New Roman"/>
          <w:sz w:val="28"/>
          <w:szCs w:val="28"/>
        </w:rPr>
        <w:t xml:space="preserve"> процентов). </w:t>
      </w:r>
    </w:p>
    <w:p w:rsidR="000816B7" w:rsidRPr="00EF42B6" w:rsidRDefault="00D27166" w:rsidP="00EF42B6">
      <w:pPr>
        <w:pStyle w:val="a8"/>
        <w:numPr>
          <w:ilvl w:val="0"/>
          <w:numId w:val="6"/>
        </w:numPr>
        <w:spacing w:after="0"/>
        <w:ind w:left="0" w:firstLine="567"/>
        <w:jc w:val="both"/>
        <w:rPr>
          <w:sz w:val="28"/>
          <w:szCs w:val="28"/>
        </w:rPr>
      </w:pPr>
      <w:r w:rsidRPr="00887B0F">
        <w:rPr>
          <w:sz w:val="28"/>
          <w:szCs w:val="28"/>
        </w:rPr>
        <w:t xml:space="preserve"> </w:t>
      </w:r>
      <w:r w:rsidR="008138DD" w:rsidRPr="00887B0F">
        <w:rPr>
          <w:sz w:val="28"/>
          <w:szCs w:val="28"/>
        </w:rPr>
        <w:t>Общая сумма поступивших средств в форме б</w:t>
      </w:r>
      <w:r w:rsidR="00510FAF">
        <w:rPr>
          <w:sz w:val="28"/>
          <w:szCs w:val="28"/>
        </w:rPr>
        <w:t>езвозмездные поступления за 2022</w:t>
      </w:r>
      <w:r w:rsidR="00B5203C" w:rsidRPr="00887B0F">
        <w:rPr>
          <w:sz w:val="28"/>
          <w:szCs w:val="28"/>
        </w:rPr>
        <w:t xml:space="preserve"> </w:t>
      </w:r>
      <w:r w:rsidR="008138DD" w:rsidRPr="00887B0F">
        <w:rPr>
          <w:sz w:val="28"/>
          <w:szCs w:val="28"/>
        </w:rPr>
        <w:t xml:space="preserve">год составила </w:t>
      </w:r>
      <w:r w:rsidR="00510FAF">
        <w:rPr>
          <w:sz w:val="28"/>
          <w:szCs w:val="28"/>
        </w:rPr>
        <w:t>893920,1</w:t>
      </w:r>
      <w:r w:rsidR="00B5203C" w:rsidRPr="00887B0F">
        <w:rPr>
          <w:sz w:val="28"/>
          <w:szCs w:val="28"/>
        </w:rPr>
        <w:t xml:space="preserve"> </w:t>
      </w:r>
      <w:r w:rsidR="00C0131E" w:rsidRPr="00887B0F">
        <w:rPr>
          <w:sz w:val="28"/>
          <w:szCs w:val="28"/>
        </w:rPr>
        <w:t xml:space="preserve">тыс. рублей </w:t>
      </w:r>
      <w:proofErr w:type="gramStart"/>
      <w:r w:rsidR="00C0131E" w:rsidRPr="00887B0F">
        <w:rPr>
          <w:sz w:val="28"/>
          <w:szCs w:val="28"/>
        </w:rPr>
        <w:t xml:space="preserve">или </w:t>
      </w:r>
      <w:r w:rsidR="00510FAF">
        <w:rPr>
          <w:sz w:val="28"/>
          <w:szCs w:val="28"/>
        </w:rPr>
        <w:t xml:space="preserve"> 99</w:t>
      </w:r>
      <w:proofErr w:type="gramEnd"/>
      <w:r w:rsidR="00510FAF">
        <w:rPr>
          <w:sz w:val="28"/>
          <w:szCs w:val="28"/>
        </w:rPr>
        <w:t>,3</w:t>
      </w:r>
      <w:r w:rsidR="00B5203C" w:rsidRPr="00887B0F">
        <w:rPr>
          <w:sz w:val="28"/>
          <w:szCs w:val="28"/>
        </w:rPr>
        <w:t xml:space="preserve"> процентов</w:t>
      </w:r>
      <w:r w:rsidR="008138DD" w:rsidRPr="00887B0F">
        <w:rPr>
          <w:sz w:val="28"/>
          <w:szCs w:val="28"/>
        </w:rPr>
        <w:t xml:space="preserve"> от утвержденных бюджетных назначений. </w:t>
      </w:r>
      <w:r w:rsidR="00887B0F" w:rsidRPr="00887B0F">
        <w:rPr>
          <w:sz w:val="28"/>
          <w:szCs w:val="28"/>
        </w:rPr>
        <w:t>Доля безвозмездных поступлений в о</w:t>
      </w:r>
      <w:r w:rsidR="00510FAF">
        <w:rPr>
          <w:sz w:val="28"/>
          <w:szCs w:val="28"/>
        </w:rPr>
        <w:t>бщих доходах по сравнению с 2021 годом увеличилась</w:t>
      </w:r>
      <w:r w:rsidR="001B3599">
        <w:rPr>
          <w:sz w:val="28"/>
          <w:szCs w:val="28"/>
        </w:rPr>
        <w:t xml:space="preserve"> на 4,5</w:t>
      </w:r>
      <w:r w:rsidR="00887B0F" w:rsidRPr="00887B0F">
        <w:rPr>
          <w:sz w:val="28"/>
          <w:szCs w:val="28"/>
        </w:rPr>
        <w:t xml:space="preserve"> процентных пункта, и сост</w:t>
      </w:r>
      <w:r w:rsidR="001B3599">
        <w:rPr>
          <w:sz w:val="28"/>
          <w:szCs w:val="28"/>
        </w:rPr>
        <w:t>авила 68,3 процента (против 63,8 процентов в 2021</w:t>
      </w:r>
      <w:r w:rsidR="00887B0F" w:rsidRPr="00887B0F">
        <w:rPr>
          <w:sz w:val="28"/>
          <w:szCs w:val="28"/>
        </w:rPr>
        <w:t xml:space="preserve"> году).</w:t>
      </w:r>
    </w:p>
    <w:p w:rsidR="00920019" w:rsidRPr="00EF42B6" w:rsidRDefault="001B3599" w:rsidP="00EF42B6">
      <w:pPr>
        <w:pStyle w:val="afe"/>
        <w:widowControl w:val="0"/>
        <w:numPr>
          <w:ilvl w:val="0"/>
          <w:numId w:val="6"/>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1B3599">
        <w:rPr>
          <w:rFonts w:ascii="Times New Roman" w:hAnsi="Times New Roman"/>
          <w:sz w:val="28"/>
          <w:szCs w:val="28"/>
        </w:rPr>
        <w:t>Недоимка по налогам, сборам и платежам по состоянию па 1 января 2023 года в бюджет района составила 2 003,0 тыс. рублей. По сравнению с уровнем 2021 года произошел рост на 85% или на 920,1 тыс. рублей.</w:t>
      </w:r>
    </w:p>
    <w:p w:rsidR="00887B0F" w:rsidRPr="00EF42B6" w:rsidRDefault="001B3599" w:rsidP="001B3599">
      <w:pPr>
        <w:pStyle w:val="a8"/>
        <w:numPr>
          <w:ilvl w:val="0"/>
          <w:numId w:val="6"/>
        </w:numPr>
        <w:spacing w:after="0"/>
        <w:ind w:left="0" w:firstLine="567"/>
        <w:jc w:val="both"/>
        <w:rPr>
          <w:sz w:val="28"/>
          <w:szCs w:val="28"/>
        </w:rPr>
      </w:pPr>
      <w:r>
        <w:rPr>
          <w:sz w:val="28"/>
          <w:szCs w:val="28"/>
        </w:rPr>
        <w:t>Районный бюджет в отчетном 2022</w:t>
      </w:r>
      <w:r w:rsidR="00887B0F" w:rsidRPr="00920019">
        <w:rPr>
          <w:sz w:val="28"/>
          <w:szCs w:val="28"/>
        </w:rPr>
        <w:t xml:space="preserve"> году сохранил социальную направленность. </w:t>
      </w:r>
      <w:r w:rsidRPr="001B3599">
        <w:rPr>
          <w:sz w:val="28"/>
          <w:szCs w:val="28"/>
        </w:rPr>
        <w:t>Расходы районного бюджета на социальную сферу составили 852423,2 тыс. рублей. Доля расходов на социальную сферу снижается и составила 63,3 проце</w:t>
      </w:r>
      <w:r>
        <w:rPr>
          <w:sz w:val="28"/>
          <w:szCs w:val="28"/>
        </w:rPr>
        <w:t>нта (</w:t>
      </w:r>
      <w:r w:rsidRPr="001B3599">
        <w:rPr>
          <w:sz w:val="28"/>
          <w:szCs w:val="28"/>
        </w:rPr>
        <w:t>в 2020 году 69,</w:t>
      </w:r>
      <w:proofErr w:type="gramStart"/>
      <w:r w:rsidRPr="001B3599">
        <w:rPr>
          <w:sz w:val="28"/>
          <w:szCs w:val="28"/>
        </w:rPr>
        <w:t>9  процента</w:t>
      </w:r>
      <w:proofErr w:type="gramEnd"/>
      <w:r w:rsidRPr="001B3599">
        <w:rPr>
          <w:sz w:val="28"/>
          <w:szCs w:val="28"/>
        </w:rPr>
        <w:t xml:space="preserve">, в 2021 году – 64,2 процента). </w:t>
      </w:r>
    </w:p>
    <w:p w:rsidR="001B3599" w:rsidRPr="00EF42B6" w:rsidRDefault="001B3599" w:rsidP="001B3599">
      <w:pPr>
        <w:pStyle w:val="a8"/>
        <w:numPr>
          <w:ilvl w:val="0"/>
          <w:numId w:val="6"/>
        </w:numPr>
        <w:spacing w:after="0"/>
        <w:ind w:left="0" w:firstLine="567"/>
        <w:jc w:val="both"/>
        <w:rPr>
          <w:sz w:val="28"/>
          <w:szCs w:val="28"/>
        </w:rPr>
      </w:pPr>
      <w:r>
        <w:rPr>
          <w:sz w:val="28"/>
          <w:szCs w:val="28"/>
        </w:rPr>
        <w:t>Н</w:t>
      </w:r>
      <w:r w:rsidRPr="001B3599">
        <w:rPr>
          <w:sz w:val="28"/>
          <w:szCs w:val="28"/>
        </w:rPr>
        <w:t xml:space="preserve">е смотря на принятые меры, дебиторская задолженность (за исключением начисленных доходов) увеличилась на 77475,5 </w:t>
      </w:r>
      <w:proofErr w:type="spellStart"/>
      <w:r w:rsidRPr="001B3599">
        <w:rPr>
          <w:sz w:val="28"/>
          <w:szCs w:val="28"/>
        </w:rPr>
        <w:t>тыс.рублей</w:t>
      </w:r>
      <w:proofErr w:type="spellEnd"/>
      <w:r w:rsidRPr="001B3599">
        <w:rPr>
          <w:sz w:val="28"/>
          <w:szCs w:val="28"/>
        </w:rPr>
        <w:t xml:space="preserve"> и составила на конец года 82365,9 </w:t>
      </w:r>
      <w:proofErr w:type="spellStart"/>
      <w:r w:rsidRPr="001B3599">
        <w:rPr>
          <w:sz w:val="28"/>
          <w:szCs w:val="28"/>
        </w:rPr>
        <w:t>тыс.рублей</w:t>
      </w:r>
      <w:proofErr w:type="spellEnd"/>
      <w:r w:rsidRPr="001B3599">
        <w:rPr>
          <w:sz w:val="28"/>
          <w:szCs w:val="28"/>
        </w:rPr>
        <w:t>.</w:t>
      </w:r>
      <w:r>
        <w:rPr>
          <w:sz w:val="28"/>
          <w:szCs w:val="28"/>
        </w:rPr>
        <w:t xml:space="preserve"> </w:t>
      </w:r>
      <w:r w:rsidRPr="001B3599">
        <w:rPr>
          <w:sz w:val="28"/>
          <w:szCs w:val="28"/>
        </w:rPr>
        <w:t xml:space="preserve">По районному бюджету в течение года в целом дебиторская задолженность возросла на 434415,6 тыс. рублей и составила по состоянию на 01.01.2023 года 2738212,4 тыс. рублей (на начало года – 2298906,4 </w:t>
      </w:r>
      <w:proofErr w:type="spellStart"/>
      <w:r w:rsidRPr="001B3599">
        <w:rPr>
          <w:sz w:val="28"/>
          <w:szCs w:val="28"/>
        </w:rPr>
        <w:t>тыс.рублей</w:t>
      </w:r>
      <w:proofErr w:type="spellEnd"/>
      <w:r w:rsidRPr="001B3599">
        <w:rPr>
          <w:sz w:val="28"/>
          <w:szCs w:val="28"/>
        </w:rPr>
        <w:t xml:space="preserve">). </w:t>
      </w:r>
    </w:p>
    <w:p w:rsidR="00413F46" w:rsidRPr="00EF42B6" w:rsidRDefault="001B3599" w:rsidP="00EF42B6">
      <w:pPr>
        <w:pStyle w:val="afe"/>
        <w:numPr>
          <w:ilvl w:val="0"/>
          <w:numId w:val="6"/>
        </w:numPr>
        <w:spacing w:after="0" w:line="240" w:lineRule="auto"/>
        <w:ind w:left="0" w:firstLine="567"/>
        <w:rPr>
          <w:rFonts w:ascii="Times New Roman" w:hAnsi="Times New Roman"/>
          <w:sz w:val="28"/>
          <w:szCs w:val="28"/>
        </w:rPr>
      </w:pPr>
      <w:r>
        <w:rPr>
          <w:rFonts w:ascii="Times New Roman" w:hAnsi="Times New Roman"/>
          <w:sz w:val="28"/>
          <w:szCs w:val="28"/>
        </w:rPr>
        <w:t>К</w:t>
      </w:r>
      <w:r w:rsidRPr="001B3599">
        <w:rPr>
          <w:rFonts w:ascii="Times New Roman" w:hAnsi="Times New Roman"/>
          <w:sz w:val="28"/>
          <w:szCs w:val="28"/>
        </w:rPr>
        <w:t>редиторская задолженность по бюджетной деятельности за 2022 год сократилась на 2114,8 тыс. рублей и составила по состоянию на 01.01.2023 года 2753,2 тыс. рублей.</w:t>
      </w:r>
    </w:p>
    <w:p w:rsidR="002D7D36" w:rsidRPr="00EF42B6" w:rsidRDefault="001B3599" w:rsidP="00EF42B6">
      <w:pPr>
        <w:pStyle w:val="afe"/>
        <w:widowControl w:val="0"/>
        <w:numPr>
          <w:ilvl w:val="0"/>
          <w:numId w:val="6"/>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 2022</w:t>
      </w:r>
      <w:r w:rsidR="00736BC9" w:rsidRPr="00216B0E">
        <w:rPr>
          <w:rFonts w:ascii="Times New Roman" w:hAnsi="Times New Roman"/>
          <w:sz w:val="28"/>
          <w:szCs w:val="28"/>
        </w:rPr>
        <w:t xml:space="preserve"> году осуществлялось ф</w:t>
      </w:r>
      <w:r>
        <w:rPr>
          <w:rFonts w:ascii="Times New Roman" w:hAnsi="Times New Roman"/>
          <w:sz w:val="28"/>
          <w:szCs w:val="28"/>
        </w:rPr>
        <w:t>инансирование мероприятий по 11</w:t>
      </w:r>
      <w:r w:rsidR="00736BC9" w:rsidRPr="00216B0E">
        <w:rPr>
          <w:rFonts w:ascii="Times New Roman" w:hAnsi="Times New Roman"/>
          <w:sz w:val="28"/>
          <w:szCs w:val="28"/>
        </w:rPr>
        <w:t xml:space="preserve"> муниципальным программам, расход</w:t>
      </w:r>
      <w:r>
        <w:rPr>
          <w:rFonts w:ascii="Times New Roman" w:hAnsi="Times New Roman"/>
          <w:sz w:val="28"/>
          <w:szCs w:val="28"/>
        </w:rPr>
        <w:t>ы на которые составили 1338392,4</w:t>
      </w:r>
      <w:r w:rsidR="00736BC9" w:rsidRPr="00216B0E">
        <w:rPr>
          <w:rFonts w:ascii="Times New Roman" w:hAnsi="Times New Roman"/>
          <w:sz w:val="28"/>
          <w:szCs w:val="28"/>
        </w:rPr>
        <w:t xml:space="preserve"> тыс. рублей, что сост</w:t>
      </w:r>
      <w:r>
        <w:rPr>
          <w:rFonts w:ascii="Times New Roman" w:hAnsi="Times New Roman"/>
          <w:sz w:val="28"/>
          <w:szCs w:val="28"/>
        </w:rPr>
        <w:t>авляет 99,4</w:t>
      </w:r>
      <w:r w:rsidR="00736BC9" w:rsidRPr="00216B0E">
        <w:rPr>
          <w:rFonts w:ascii="Times New Roman" w:hAnsi="Times New Roman"/>
          <w:sz w:val="28"/>
          <w:szCs w:val="28"/>
        </w:rPr>
        <w:t xml:space="preserve"> % в расходах районного бюджета.  </w:t>
      </w:r>
      <w:r w:rsidR="00C0131E" w:rsidRPr="00216B0E">
        <w:rPr>
          <w:rFonts w:ascii="Times New Roman" w:hAnsi="Times New Roman"/>
          <w:sz w:val="28"/>
          <w:szCs w:val="28"/>
        </w:rPr>
        <w:t xml:space="preserve"> </w:t>
      </w:r>
      <w:r w:rsidR="00D27166" w:rsidRPr="00EF42B6">
        <w:rPr>
          <w:rFonts w:ascii="Times New Roman" w:hAnsi="Times New Roman"/>
          <w:sz w:val="28"/>
          <w:szCs w:val="28"/>
        </w:rPr>
        <w:t xml:space="preserve">      </w:t>
      </w:r>
    </w:p>
    <w:p w:rsidR="00736BC9" w:rsidRPr="002C0DCB" w:rsidRDefault="00736BC9" w:rsidP="00E12014">
      <w:pPr>
        <w:pStyle w:val="13"/>
        <w:numPr>
          <w:ilvl w:val="0"/>
          <w:numId w:val="6"/>
        </w:numPr>
        <w:ind w:left="0" w:firstLine="567"/>
        <w:jc w:val="both"/>
        <w:rPr>
          <w:sz w:val="28"/>
          <w:szCs w:val="28"/>
        </w:rPr>
      </w:pPr>
      <w:r w:rsidRPr="002C0DCB">
        <w:rPr>
          <w:sz w:val="28"/>
          <w:szCs w:val="28"/>
        </w:rPr>
        <w:t xml:space="preserve">Основными направлениями бюджетной политики </w:t>
      </w:r>
      <w:proofErr w:type="spellStart"/>
      <w:r w:rsidRPr="002C0DCB">
        <w:rPr>
          <w:sz w:val="28"/>
          <w:szCs w:val="28"/>
        </w:rPr>
        <w:t>Вытегорского</w:t>
      </w:r>
      <w:proofErr w:type="spellEnd"/>
      <w:r w:rsidRPr="002C0DCB">
        <w:rPr>
          <w:sz w:val="28"/>
          <w:szCs w:val="28"/>
        </w:rPr>
        <w:t xml:space="preserve"> муниципального района на 202</w:t>
      </w:r>
      <w:r w:rsidR="001B3599">
        <w:rPr>
          <w:sz w:val="28"/>
          <w:szCs w:val="28"/>
        </w:rPr>
        <w:t>2 год и плановый период 2023 и 2024</w:t>
      </w:r>
      <w:r w:rsidRPr="002C0DCB">
        <w:rPr>
          <w:sz w:val="28"/>
          <w:szCs w:val="28"/>
        </w:rPr>
        <w:t xml:space="preserve"> годов, утвержденными постановлением Администрации </w:t>
      </w:r>
      <w:proofErr w:type="spellStart"/>
      <w:r w:rsidRPr="002C0DCB">
        <w:rPr>
          <w:sz w:val="28"/>
          <w:szCs w:val="28"/>
        </w:rPr>
        <w:t>Вытегорского</w:t>
      </w:r>
      <w:proofErr w:type="spellEnd"/>
      <w:r w:rsidRPr="002C0DCB">
        <w:rPr>
          <w:sz w:val="28"/>
          <w:szCs w:val="28"/>
        </w:rPr>
        <w:t xml:space="preserve"> муниципального </w:t>
      </w:r>
      <w:r w:rsidRPr="002C0DCB">
        <w:rPr>
          <w:sz w:val="28"/>
          <w:szCs w:val="28"/>
        </w:rPr>
        <w:lastRenderedPageBreak/>
        <w:t xml:space="preserve">района </w:t>
      </w:r>
      <w:r w:rsidR="00E12014" w:rsidRPr="00E12014">
        <w:rPr>
          <w:sz w:val="28"/>
          <w:szCs w:val="28"/>
        </w:rPr>
        <w:t xml:space="preserve">№ 954 от 25.08.2021 г.  «Об основных направлениях бюджетной и налоговой политики </w:t>
      </w:r>
      <w:proofErr w:type="spellStart"/>
      <w:r w:rsidR="00E12014" w:rsidRPr="00E12014">
        <w:rPr>
          <w:sz w:val="28"/>
          <w:szCs w:val="28"/>
        </w:rPr>
        <w:t>Вытегорского</w:t>
      </w:r>
      <w:proofErr w:type="spellEnd"/>
      <w:r w:rsidR="00E12014" w:rsidRPr="00E12014">
        <w:rPr>
          <w:sz w:val="28"/>
          <w:szCs w:val="28"/>
        </w:rPr>
        <w:t xml:space="preserve"> муниципального района на 2022 год и плановый период 2023 и 2024 годов», </w:t>
      </w:r>
      <w:r w:rsidRPr="002C0DCB">
        <w:rPr>
          <w:sz w:val="28"/>
          <w:szCs w:val="28"/>
        </w:rPr>
        <w:t>среди других задач обозначена задача безусловного исполнения принятых обязательств.</w:t>
      </w:r>
      <w:r w:rsidR="00E12014">
        <w:rPr>
          <w:sz w:val="28"/>
          <w:szCs w:val="28"/>
        </w:rPr>
        <w:t xml:space="preserve"> В </w:t>
      </w:r>
      <w:r w:rsidR="00E12014" w:rsidRPr="002C0DCB">
        <w:rPr>
          <w:sz w:val="28"/>
          <w:szCs w:val="28"/>
        </w:rPr>
        <w:t>процессе исп</w:t>
      </w:r>
      <w:r w:rsidR="00E12014">
        <w:rPr>
          <w:sz w:val="28"/>
          <w:szCs w:val="28"/>
        </w:rPr>
        <w:t>олнения районного бюджета в 2022</w:t>
      </w:r>
      <w:r w:rsidR="00E12014" w:rsidRPr="002C0DCB">
        <w:rPr>
          <w:sz w:val="28"/>
          <w:szCs w:val="28"/>
        </w:rPr>
        <w:t xml:space="preserve"> году</w:t>
      </w:r>
      <w:r w:rsidR="00E12014">
        <w:rPr>
          <w:sz w:val="28"/>
          <w:szCs w:val="28"/>
        </w:rPr>
        <w:t>:</w:t>
      </w:r>
    </w:p>
    <w:p w:rsidR="00736BC9" w:rsidRPr="002C0DCB" w:rsidRDefault="00E12014" w:rsidP="00E12014">
      <w:pPr>
        <w:pStyle w:val="13"/>
        <w:ind w:firstLine="567"/>
        <w:jc w:val="both"/>
        <w:rPr>
          <w:sz w:val="28"/>
          <w:szCs w:val="28"/>
        </w:rPr>
      </w:pPr>
      <w:r>
        <w:rPr>
          <w:sz w:val="28"/>
          <w:szCs w:val="28"/>
        </w:rPr>
        <w:t xml:space="preserve">- </w:t>
      </w:r>
      <w:r w:rsidR="00736BC9" w:rsidRPr="002C0DCB">
        <w:rPr>
          <w:sz w:val="28"/>
          <w:szCs w:val="28"/>
        </w:rPr>
        <w:t>решениями Представительного Собрания района размер верхнего предела муниципаль</w:t>
      </w:r>
      <w:r>
        <w:rPr>
          <w:sz w:val="28"/>
          <w:szCs w:val="28"/>
        </w:rPr>
        <w:t>ного долга района не изменялся,</w:t>
      </w:r>
    </w:p>
    <w:p w:rsidR="00736BC9" w:rsidRPr="002C0DCB" w:rsidRDefault="00E12014" w:rsidP="00E12014">
      <w:pPr>
        <w:pStyle w:val="13"/>
        <w:ind w:firstLine="567"/>
        <w:jc w:val="both"/>
        <w:rPr>
          <w:sz w:val="28"/>
          <w:szCs w:val="28"/>
        </w:rPr>
      </w:pPr>
      <w:r>
        <w:rPr>
          <w:sz w:val="28"/>
          <w:szCs w:val="28"/>
        </w:rPr>
        <w:t xml:space="preserve">- </w:t>
      </w:r>
      <w:r w:rsidR="00736BC9" w:rsidRPr="002C0DCB">
        <w:rPr>
          <w:sz w:val="28"/>
          <w:szCs w:val="28"/>
        </w:rPr>
        <w:t>объем муниципального долга р</w:t>
      </w:r>
      <w:r w:rsidR="002C0DCB">
        <w:rPr>
          <w:sz w:val="28"/>
          <w:szCs w:val="28"/>
        </w:rPr>
        <w:t>айона</w:t>
      </w:r>
      <w:r>
        <w:rPr>
          <w:sz w:val="28"/>
          <w:szCs w:val="28"/>
        </w:rPr>
        <w:t xml:space="preserve"> по состоянию на 01.01.2023 г. составил 0,0 </w:t>
      </w:r>
      <w:proofErr w:type="spellStart"/>
      <w:r>
        <w:rPr>
          <w:sz w:val="28"/>
          <w:szCs w:val="28"/>
        </w:rPr>
        <w:t>тыс.рублей</w:t>
      </w:r>
      <w:proofErr w:type="spellEnd"/>
      <w:r>
        <w:rPr>
          <w:sz w:val="28"/>
          <w:szCs w:val="28"/>
        </w:rPr>
        <w:t>,</w:t>
      </w:r>
      <w:r w:rsidR="00736BC9" w:rsidRPr="002C0DCB">
        <w:rPr>
          <w:sz w:val="28"/>
          <w:szCs w:val="28"/>
        </w:rPr>
        <w:t xml:space="preserve"> </w:t>
      </w:r>
    </w:p>
    <w:p w:rsidR="00BA5712" w:rsidRPr="002C0DCB" w:rsidRDefault="00736BC9" w:rsidP="00EF42B6">
      <w:pPr>
        <w:pStyle w:val="13"/>
        <w:ind w:firstLine="567"/>
        <w:jc w:val="both"/>
        <w:rPr>
          <w:sz w:val="28"/>
          <w:szCs w:val="28"/>
        </w:rPr>
      </w:pPr>
      <w:r w:rsidRPr="002C0DCB">
        <w:rPr>
          <w:sz w:val="28"/>
          <w:szCs w:val="28"/>
        </w:rPr>
        <w:t xml:space="preserve"> </w:t>
      </w:r>
      <w:r w:rsidR="00E12014">
        <w:rPr>
          <w:sz w:val="28"/>
          <w:szCs w:val="28"/>
        </w:rPr>
        <w:t>- в</w:t>
      </w:r>
      <w:r w:rsidRPr="002C0DCB">
        <w:rPr>
          <w:sz w:val="28"/>
          <w:szCs w:val="28"/>
        </w:rPr>
        <w:t>ерхний предел муниципального долга района по муниципальным районным гаранти</w:t>
      </w:r>
      <w:r w:rsidR="002C0DCB">
        <w:rPr>
          <w:sz w:val="28"/>
          <w:szCs w:val="28"/>
        </w:rPr>
        <w:t xml:space="preserve">ям по состоянию на </w:t>
      </w:r>
      <w:r w:rsidR="00E12014">
        <w:rPr>
          <w:sz w:val="28"/>
          <w:szCs w:val="28"/>
        </w:rPr>
        <w:t>1 января 2023</w:t>
      </w:r>
      <w:r w:rsidRPr="002C0DCB">
        <w:rPr>
          <w:sz w:val="28"/>
          <w:szCs w:val="28"/>
        </w:rPr>
        <w:t xml:space="preserve"> года </w:t>
      </w:r>
      <w:proofErr w:type="gramStart"/>
      <w:r w:rsidRPr="002C0DCB">
        <w:rPr>
          <w:sz w:val="28"/>
          <w:szCs w:val="28"/>
        </w:rPr>
        <w:t>составляет  0</w:t>
      </w:r>
      <w:proofErr w:type="gramEnd"/>
      <w:r w:rsidRPr="002C0DCB">
        <w:rPr>
          <w:sz w:val="28"/>
          <w:szCs w:val="28"/>
        </w:rPr>
        <w:t>,0 тыс. рублей. Долговые обязательства района по муниципальным рай</w:t>
      </w:r>
      <w:r w:rsidR="00E12014">
        <w:rPr>
          <w:sz w:val="28"/>
          <w:szCs w:val="28"/>
        </w:rPr>
        <w:t>онным гарантиям на 1 января 2023</w:t>
      </w:r>
      <w:r w:rsidRPr="002C0DCB">
        <w:rPr>
          <w:sz w:val="28"/>
          <w:szCs w:val="28"/>
        </w:rPr>
        <w:t xml:space="preserve"> года</w:t>
      </w:r>
      <w:r w:rsidR="00E12014">
        <w:rPr>
          <w:sz w:val="28"/>
          <w:szCs w:val="28"/>
        </w:rPr>
        <w:t xml:space="preserve"> отсутствуют. В 2022</w:t>
      </w:r>
      <w:r w:rsidRPr="002C0DCB">
        <w:rPr>
          <w:sz w:val="28"/>
          <w:szCs w:val="28"/>
        </w:rPr>
        <w:t xml:space="preserve"> </w:t>
      </w:r>
      <w:proofErr w:type="gramStart"/>
      <w:r w:rsidRPr="002C0DCB">
        <w:rPr>
          <w:sz w:val="28"/>
          <w:szCs w:val="28"/>
        </w:rPr>
        <w:t>году  кредиты</w:t>
      </w:r>
      <w:proofErr w:type="gramEnd"/>
      <w:r w:rsidRPr="002C0DCB">
        <w:rPr>
          <w:sz w:val="28"/>
          <w:szCs w:val="28"/>
        </w:rPr>
        <w:t xml:space="preserve"> и муниципальные гарантии из бюджета </w:t>
      </w:r>
      <w:proofErr w:type="spellStart"/>
      <w:r w:rsidRPr="002C0DCB">
        <w:rPr>
          <w:sz w:val="28"/>
          <w:szCs w:val="28"/>
        </w:rPr>
        <w:t>Вытегорского</w:t>
      </w:r>
      <w:proofErr w:type="spellEnd"/>
      <w:r w:rsidRPr="002C0DCB">
        <w:rPr>
          <w:sz w:val="28"/>
          <w:szCs w:val="28"/>
        </w:rPr>
        <w:t xml:space="preserve"> муниципального района не предоставлял</w:t>
      </w:r>
      <w:r w:rsidR="00EF42B6">
        <w:rPr>
          <w:sz w:val="28"/>
          <w:szCs w:val="28"/>
        </w:rPr>
        <w:t>ись.</w:t>
      </w:r>
    </w:p>
    <w:p w:rsidR="00BA5712" w:rsidRPr="00EF42B6" w:rsidRDefault="00D27166" w:rsidP="00EF42B6">
      <w:pPr>
        <w:pStyle w:val="13"/>
        <w:numPr>
          <w:ilvl w:val="0"/>
          <w:numId w:val="6"/>
        </w:numPr>
        <w:ind w:left="0" w:firstLine="567"/>
        <w:jc w:val="both"/>
        <w:rPr>
          <w:sz w:val="28"/>
          <w:szCs w:val="28"/>
        </w:rPr>
      </w:pPr>
      <w:r w:rsidRPr="002C0DCB">
        <w:rPr>
          <w:sz w:val="28"/>
          <w:szCs w:val="28"/>
        </w:rPr>
        <w:t xml:space="preserve"> Результаты внешней проверки отчета об испо</w:t>
      </w:r>
      <w:r w:rsidR="00E12014">
        <w:rPr>
          <w:sz w:val="28"/>
          <w:szCs w:val="28"/>
        </w:rPr>
        <w:t>лнении районного бюджета за 2022</w:t>
      </w:r>
      <w:r w:rsidRPr="002C0DCB">
        <w:rPr>
          <w:sz w:val="28"/>
          <w:szCs w:val="28"/>
        </w:rPr>
        <w:t xml:space="preserve"> год и бюджетной отчетности главных администраторов бюджетных средств, проведенных контрольных и экспертно-аналитических мероприятий Ревизионной комиссией района в течение отчетного года,</w:t>
      </w:r>
      <w:r w:rsidR="00371B52" w:rsidRPr="002C0DCB">
        <w:rPr>
          <w:sz w:val="28"/>
          <w:szCs w:val="28"/>
        </w:rPr>
        <w:t xml:space="preserve"> свидетельствуют о </w:t>
      </w:r>
      <w:r w:rsidR="006E11C7" w:rsidRPr="002C0DCB">
        <w:rPr>
          <w:sz w:val="28"/>
          <w:szCs w:val="28"/>
        </w:rPr>
        <w:t xml:space="preserve">повышении </w:t>
      </w:r>
      <w:r w:rsidRPr="002C0DCB">
        <w:rPr>
          <w:sz w:val="28"/>
          <w:szCs w:val="28"/>
        </w:rPr>
        <w:t>качества управления муниципальными финансами, усиления контроля за эффективным использованием бюджетных средств главными распорядителями, распорядителями и получателями средств районного бюджета.</w:t>
      </w:r>
    </w:p>
    <w:p w:rsidR="00BA5712" w:rsidRPr="00EF42B6" w:rsidRDefault="00A61D57" w:rsidP="00EF42B6">
      <w:pPr>
        <w:pStyle w:val="aff6"/>
        <w:numPr>
          <w:ilvl w:val="0"/>
          <w:numId w:val="6"/>
        </w:numPr>
        <w:shd w:val="clear" w:color="auto" w:fill="FFFFFF"/>
        <w:ind w:left="0" w:right="0" w:firstLine="567"/>
        <w:rPr>
          <w:sz w:val="28"/>
          <w:szCs w:val="28"/>
        </w:rPr>
      </w:pPr>
      <w:r w:rsidRPr="002C0DCB">
        <w:rPr>
          <w:sz w:val="28"/>
          <w:szCs w:val="28"/>
        </w:rPr>
        <w:t>Состав</w:t>
      </w:r>
      <w:r w:rsidR="00371B52" w:rsidRPr="002C0DCB">
        <w:rPr>
          <w:sz w:val="28"/>
          <w:szCs w:val="28"/>
        </w:rPr>
        <w:t xml:space="preserve"> бюджетной</w:t>
      </w:r>
      <w:r w:rsidRPr="002C0DCB">
        <w:rPr>
          <w:sz w:val="28"/>
          <w:szCs w:val="28"/>
        </w:rPr>
        <w:t xml:space="preserve"> отчетности, представленной для</w:t>
      </w:r>
      <w:r w:rsidR="00371B52" w:rsidRPr="002C0DCB">
        <w:rPr>
          <w:sz w:val="28"/>
          <w:szCs w:val="28"/>
        </w:rPr>
        <w:t xml:space="preserve"> расс</w:t>
      </w:r>
      <w:r w:rsidR="00F459D7" w:rsidRPr="002C0DCB">
        <w:rPr>
          <w:sz w:val="28"/>
          <w:szCs w:val="28"/>
        </w:rPr>
        <w:t>мотрения и утверждения решением</w:t>
      </w:r>
      <w:r w:rsidR="00371B52" w:rsidRPr="002C0DCB">
        <w:rPr>
          <w:sz w:val="28"/>
          <w:szCs w:val="28"/>
        </w:rPr>
        <w:t xml:space="preserve"> об испол</w:t>
      </w:r>
      <w:r w:rsidR="00E12014">
        <w:rPr>
          <w:sz w:val="28"/>
          <w:szCs w:val="28"/>
        </w:rPr>
        <w:t xml:space="preserve">нении районного </w:t>
      </w:r>
      <w:proofErr w:type="gramStart"/>
      <w:r w:rsidR="00E12014">
        <w:rPr>
          <w:sz w:val="28"/>
          <w:szCs w:val="28"/>
        </w:rPr>
        <w:t>бюджета  за</w:t>
      </w:r>
      <w:proofErr w:type="gramEnd"/>
      <w:r w:rsidR="00E12014">
        <w:rPr>
          <w:sz w:val="28"/>
          <w:szCs w:val="28"/>
        </w:rPr>
        <w:t xml:space="preserve"> 2022</w:t>
      </w:r>
      <w:r w:rsidR="00371B52" w:rsidRPr="002C0DCB">
        <w:rPr>
          <w:sz w:val="28"/>
          <w:szCs w:val="28"/>
        </w:rPr>
        <w:t xml:space="preserve"> год  соответствует требованиям статьи 264.1  Б</w:t>
      </w:r>
      <w:r w:rsidR="005E7073" w:rsidRPr="002C0DCB">
        <w:rPr>
          <w:sz w:val="28"/>
          <w:szCs w:val="28"/>
        </w:rPr>
        <w:t>юджетного кодекса</w:t>
      </w:r>
      <w:r w:rsidR="00371B52" w:rsidRPr="002C0DCB">
        <w:rPr>
          <w:sz w:val="28"/>
          <w:szCs w:val="28"/>
        </w:rPr>
        <w:t xml:space="preserve"> Р</w:t>
      </w:r>
      <w:r w:rsidR="005E7073" w:rsidRPr="002C0DCB">
        <w:rPr>
          <w:sz w:val="28"/>
          <w:szCs w:val="28"/>
        </w:rPr>
        <w:t xml:space="preserve">оссийской </w:t>
      </w:r>
      <w:r w:rsidR="00371B52" w:rsidRPr="002C0DCB">
        <w:rPr>
          <w:sz w:val="28"/>
          <w:szCs w:val="28"/>
        </w:rPr>
        <w:t>Ф</w:t>
      </w:r>
      <w:r w:rsidR="005E7073" w:rsidRPr="002C0DCB">
        <w:rPr>
          <w:sz w:val="28"/>
          <w:szCs w:val="28"/>
        </w:rPr>
        <w:t>едерации</w:t>
      </w:r>
      <w:r w:rsidR="00371B52" w:rsidRPr="002C0DCB">
        <w:rPr>
          <w:i/>
          <w:sz w:val="28"/>
          <w:szCs w:val="28"/>
        </w:rPr>
        <w:t xml:space="preserve"> </w:t>
      </w:r>
      <w:r w:rsidR="00371B52" w:rsidRPr="002C0DCB">
        <w:rPr>
          <w:sz w:val="28"/>
          <w:szCs w:val="28"/>
        </w:rPr>
        <w:t xml:space="preserve">и Положения «О бюджетном процессе в </w:t>
      </w:r>
      <w:proofErr w:type="spellStart"/>
      <w:r w:rsidR="00371B52" w:rsidRPr="002C0DCB">
        <w:rPr>
          <w:sz w:val="28"/>
          <w:szCs w:val="28"/>
        </w:rPr>
        <w:t>Вытегорском</w:t>
      </w:r>
      <w:proofErr w:type="spellEnd"/>
      <w:r w:rsidR="00371B52" w:rsidRPr="002C0DCB">
        <w:rPr>
          <w:sz w:val="28"/>
          <w:szCs w:val="28"/>
        </w:rPr>
        <w:t xml:space="preserve"> муниципальном районе».</w:t>
      </w:r>
    </w:p>
    <w:p w:rsidR="00F629F8" w:rsidRPr="002C0DCB" w:rsidRDefault="00371B52" w:rsidP="00891569">
      <w:pPr>
        <w:pStyle w:val="a3"/>
        <w:numPr>
          <w:ilvl w:val="0"/>
          <w:numId w:val="6"/>
        </w:numPr>
        <w:ind w:left="0" w:firstLine="567"/>
        <w:jc w:val="both"/>
        <w:rPr>
          <w:sz w:val="28"/>
          <w:szCs w:val="28"/>
        </w:rPr>
      </w:pPr>
      <w:r w:rsidRPr="002C0DCB">
        <w:rPr>
          <w:sz w:val="28"/>
          <w:szCs w:val="28"/>
        </w:rPr>
        <w:t>Годовая бухгалтерская отчётность главных распорядит</w:t>
      </w:r>
      <w:r w:rsidR="00B012B6" w:rsidRPr="002C0DCB">
        <w:rPr>
          <w:sz w:val="28"/>
          <w:szCs w:val="28"/>
        </w:rPr>
        <w:t>елей средств бюджета составлена</w:t>
      </w:r>
      <w:r w:rsidR="00F629F8" w:rsidRPr="002C0DCB">
        <w:rPr>
          <w:sz w:val="28"/>
          <w:szCs w:val="28"/>
        </w:rPr>
        <w:t xml:space="preserve"> </w:t>
      </w:r>
      <w:r w:rsidRPr="002C0DCB">
        <w:rPr>
          <w:sz w:val="28"/>
          <w:szCs w:val="28"/>
        </w:rPr>
        <w:t>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r w:rsidR="00F629F8" w:rsidRPr="002C0DCB">
        <w:rPr>
          <w:sz w:val="28"/>
          <w:szCs w:val="28"/>
        </w:rPr>
        <w:t xml:space="preserve"> По результатам проверки годовой отчетности приписок и искажений не выявлено. </w:t>
      </w:r>
    </w:p>
    <w:p w:rsidR="00875209" w:rsidRPr="00BA5712" w:rsidRDefault="00875209" w:rsidP="00BA5712">
      <w:pPr>
        <w:spacing w:after="0" w:line="240" w:lineRule="auto"/>
        <w:ind w:firstLine="567"/>
        <w:jc w:val="both"/>
        <w:rPr>
          <w:rFonts w:ascii="Times New Roman" w:hAnsi="Times New Roman"/>
          <w:b/>
          <w:sz w:val="28"/>
          <w:szCs w:val="28"/>
        </w:rPr>
      </w:pPr>
    </w:p>
    <w:p w:rsidR="00D27166" w:rsidRPr="00BA5712" w:rsidRDefault="00891569" w:rsidP="00BA571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w:t>
      </w:r>
      <w:r w:rsidR="00D27166" w:rsidRPr="00BA5712">
        <w:rPr>
          <w:rFonts w:ascii="Times New Roman" w:hAnsi="Times New Roman" w:cs="Times New Roman"/>
          <w:b/>
          <w:sz w:val="28"/>
          <w:szCs w:val="28"/>
        </w:rPr>
        <w:t xml:space="preserve"> Заключение.</w:t>
      </w:r>
    </w:p>
    <w:p w:rsidR="00D27166" w:rsidRPr="00BA5712" w:rsidRDefault="00D27166" w:rsidP="00BA5712">
      <w:pPr>
        <w:spacing w:after="0" w:line="240" w:lineRule="auto"/>
        <w:ind w:firstLine="567"/>
        <w:jc w:val="both"/>
        <w:rPr>
          <w:rFonts w:ascii="Times New Roman" w:hAnsi="Times New Roman" w:cs="Times New Roman"/>
          <w:b/>
          <w:sz w:val="28"/>
          <w:szCs w:val="28"/>
        </w:rPr>
      </w:pPr>
    </w:p>
    <w:p w:rsidR="00D27166" w:rsidRPr="00BA5712" w:rsidRDefault="009C4C3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xml:space="preserve"> </w:t>
      </w:r>
      <w:r w:rsidR="00D27166" w:rsidRPr="00BA5712">
        <w:rPr>
          <w:rFonts w:ascii="Times New Roman" w:hAnsi="Times New Roman" w:cs="Times New Roman"/>
          <w:sz w:val="28"/>
          <w:szCs w:val="28"/>
        </w:rPr>
        <w:t xml:space="preserve">Проведенная Ревизионной комиссией </w:t>
      </w:r>
      <w:proofErr w:type="spellStart"/>
      <w:r w:rsidR="00D27166" w:rsidRPr="00BA5712">
        <w:rPr>
          <w:rFonts w:ascii="Times New Roman" w:hAnsi="Times New Roman" w:cs="Times New Roman"/>
          <w:sz w:val="28"/>
          <w:szCs w:val="28"/>
        </w:rPr>
        <w:t>Вытегорского</w:t>
      </w:r>
      <w:proofErr w:type="spellEnd"/>
      <w:r w:rsidR="00CB3543" w:rsidRPr="00BA5712">
        <w:rPr>
          <w:rFonts w:ascii="Times New Roman" w:hAnsi="Times New Roman" w:cs="Times New Roman"/>
          <w:sz w:val="28"/>
          <w:szCs w:val="28"/>
        </w:rPr>
        <w:t xml:space="preserve"> муниципального района </w:t>
      </w:r>
      <w:r w:rsidR="00D27166" w:rsidRPr="00BA5712">
        <w:rPr>
          <w:rFonts w:ascii="Times New Roman" w:hAnsi="Times New Roman" w:cs="Times New Roman"/>
          <w:sz w:val="28"/>
          <w:szCs w:val="28"/>
        </w:rPr>
        <w:t xml:space="preserve">внешняя проверка бюджетной отчетности главных администраторов, главных распорядителей бюджетных средств и отчета об исполнении районного </w:t>
      </w:r>
      <w:proofErr w:type="gramStart"/>
      <w:r w:rsidR="00D27166" w:rsidRPr="00BA5712">
        <w:rPr>
          <w:rFonts w:ascii="Times New Roman" w:hAnsi="Times New Roman" w:cs="Times New Roman"/>
          <w:sz w:val="28"/>
          <w:szCs w:val="28"/>
        </w:rPr>
        <w:t xml:space="preserve">бюджета </w:t>
      </w:r>
      <w:r w:rsidR="00D27166" w:rsidRPr="00BA5712">
        <w:rPr>
          <w:rFonts w:ascii="Times New Roman" w:hAnsi="Times New Roman" w:cs="Times New Roman"/>
          <w:bCs/>
          <w:iCs/>
          <w:sz w:val="28"/>
          <w:szCs w:val="28"/>
        </w:rPr>
        <w:t xml:space="preserve"> </w:t>
      </w:r>
      <w:r w:rsidR="00E12014">
        <w:rPr>
          <w:rFonts w:ascii="Times New Roman" w:hAnsi="Times New Roman" w:cs="Times New Roman"/>
          <w:sz w:val="28"/>
          <w:szCs w:val="28"/>
        </w:rPr>
        <w:t>за</w:t>
      </w:r>
      <w:proofErr w:type="gramEnd"/>
      <w:r w:rsidR="00E12014">
        <w:rPr>
          <w:rFonts w:ascii="Times New Roman" w:hAnsi="Times New Roman" w:cs="Times New Roman"/>
          <w:sz w:val="28"/>
          <w:szCs w:val="28"/>
        </w:rPr>
        <w:t xml:space="preserve"> 2022</w:t>
      </w:r>
      <w:r w:rsidR="00D27166" w:rsidRPr="00BA5712">
        <w:rPr>
          <w:rFonts w:ascii="Times New Roman" w:hAnsi="Times New Roman" w:cs="Times New Roman"/>
          <w:sz w:val="28"/>
          <w:szCs w:val="28"/>
        </w:rPr>
        <w:t xml:space="preserve"> год,  позволяет сделать следующий вывод:</w:t>
      </w:r>
    </w:p>
    <w:p w:rsidR="00B30412" w:rsidRPr="00BA5712" w:rsidRDefault="00D2716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отчет об исполнении районного бюджета</w:t>
      </w:r>
      <w:r w:rsidR="00E12014">
        <w:rPr>
          <w:rFonts w:ascii="Times New Roman" w:hAnsi="Times New Roman" w:cs="Times New Roman"/>
          <w:sz w:val="28"/>
          <w:szCs w:val="28"/>
        </w:rPr>
        <w:t xml:space="preserve"> за 2022</w:t>
      </w:r>
      <w:r w:rsidRPr="00BA5712">
        <w:rPr>
          <w:rFonts w:ascii="Times New Roman" w:hAnsi="Times New Roman" w:cs="Times New Roman"/>
          <w:sz w:val="28"/>
          <w:szCs w:val="28"/>
        </w:rPr>
        <w:t xml:space="preserve"> год, представленный Финансовым управлением</w:t>
      </w:r>
      <w:r w:rsidR="00B012B6" w:rsidRPr="00BA5712">
        <w:rPr>
          <w:rFonts w:ascii="Times New Roman" w:hAnsi="Times New Roman" w:cs="Times New Roman"/>
          <w:sz w:val="28"/>
          <w:szCs w:val="28"/>
        </w:rPr>
        <w:t xml:space="preserve"> Администрации</w:t>
      </w:r>
      <w:r w:rsidRPr="00BA5712">
        <w:rPr>
          <w:rFonts w:ascii="Times New Roman" w:hAnsi="Times New Roman" w:cs="Times New Roman"/>
          <w:sz w:val="28"/>
          <w:szCs w:val="28"/>
        </w:rPr>
        <w:t xml:space="preserve"> </w:t>
      </w:r>
      <w:proofErr w:type="spellStart"/>
      <w:r w:rsidRPr="00BA5712">
        <w:rPr>
          <w:rFonts w:ascii="Times New Roman" w:hAnsi="Times New Roman" w:cs="Times New Roman"/>
          <w:sz w:val="28"/>
          <w:szCs w:val="28"/>
        </w:rPr>
        <w:t>Вытегорского</w:t>
      </w:r>
      <w:proofErr w:type="spellEnd"/>
      <w:r w:rsidRPr="00BA5712">
        <w:rPr>
          <w:rFonts w:ascii="Times New Roman" w:hAnsi="Times New Roman" w:cs="Times New Roman"/>
          <w:sz w:val="28"/>
          <w:szCs w:val="28"/>
        </w:rPr>
        <w:t xml:space="preserve"> муниципального района</w:t>
      </w:r>
      <w:r w:rsidRPr="00BA5712">
        <w:rPr>
          <w:rFonts w:ascii="Times New Roman" w:hAnsi="Times New Roman" w:cs="Times New Roman"/>
          <w:bCs/>
          <w:iCs/>
          <w:sz w:val="28"/>
          <w:szCs w:val="28"/>
        </w:rPr>
        <w:t>,</w:t>
      </w:r>
      <w:r w:rsidRPr="00BA5712">
        <w:rPr>
          <w:rFonts w:ascii="Times New Roman" w:hAnsi="Times New Roman" w:cs="Times New Roman"/>
          <w:sz w:val="28"/>
          <w:szCs w:val="28"/>
        </w:rPr>
        <w:t xml:space="preserve"> </w:t>
      </w:r>
      <w:r w:rsidRPr="00BA5712">
        <w:rPr>
          <w:rFonts w:ascii="Times New Roman" w:hAnsi="Times New Roman" w:cs="Times New Roman"/>
          <w:sz w:val="28"/>
          <w:szCs w:val="28"/>
        </w:rPr>
        <w:lastRenderedPageBreak/>
        <w:t>достоверно отражает результат</w:t>
      </w:r>
      <w:r w:rsidR="00CB5EF3">
        <w:rPr>
          <w:rFonts w:ascii="Times New Roman" w:hAnsi="Times New Roman" w:cs="Times New Roman"/>
          <w:sz w:val="28"/>
          <w:szCs w:val="28"/>
        </w:rPr>
        <w:t xml:space="preserve">ы исполнения районного бюджета </w:t>
      </w:r>
      <w:r w:rsidRPr="00BA5712">
        <w:rPr>
          <w:rFonts w:ascii="Times New Roman" w:hAnsi="Times New Roman" w:cs="Times New Roman"/>
          <w:sz w:val="28"/>
          <w:szCs w:val="28"/>
        </w:rPr>
        <w:t>за пери</w:t>
      </w:r>
      <w:r w:rsidR="00E12014">
        <w:rPr>
          <w:rFonts w:ascii="Times New Roman" w:hAnsi="Times New Roman" w:cs="Times New Roman"/>
          <w:sz w:val="28"/>
          <w:szCs w:val="28"/>
        </w:rPr>
        <w:t>од с 1 января по 31 декабря 2022</w:t>
      </w:r>
      <w:r w:rsidR="00BA5712" w:rsidRPr="00BA5712">
        <w:rPr>
          <w:rFonts w:ascii="Times New Roman" w:hAnsi="Times New Roman" w:cs="Times New Roman"/>
          <w:sz w:val="28"/>
          <w:szCs w:val="28"/>
        </w:rPr>
        <w:t xml:space="preserve"> года.</w:t>
      </w:r>
    </w:p>
    <w:p w:rsidR="005E7073" w:rsidRPr="00BA5712" w:rsidRDefault="00D2716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xml:space="preserve"> </w:t>
      </w:r>
    </w:p>
    <w:p w:rsidR="00875209" w:rsidRPr="00BA5712" w:rsidRDefault="00891569" w:rsidP="00BA571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14. </w:t>
      </w:r>
      <w:r w:rsidR="00875209" w:rsidRPr="00BA5712">
        <w:rPr>
          <w:rFonts w:ascii="Times New Roman" w:hAnsi="Times New Roman" w:cs="Times New Roman"/>
          <w:b/>
          <w:sz w:val="28"/>
          <w:szCs w:val="28"/>
        </w:rPr>
        <w:t>Предложения.</w:t>
      </w:r>
    </w:p>
    <w:p w:rsidR="00F459D7" w:rsidRPr="00BA5712" w:rsidRDefault="00F459D7" w:rsidP="00BA5712">
      <w:pPr>
        <w:spacing w:after="0" w:line="240" w:lineRule="auto"/>
        <w:ind w:firstLine="567"/>
        <w:jc w:val="both"/>
        <w:rPr>
          <w:rFonts w:ascii="Times New Roman" w:hAnsi="Times New Roman" w:cs="Times New Roman"/>
          <w:b/>
          <w:sz w:val="28"/>
          <w:szCs w:val="28"/>
        </w:rPr>
      </w:pPr>
    </w:p>
    <w:p w:rsidR="00875209" w:rsidRDefault="00F459D7" w:rsidP="00BA5712">
      <w:pPr>
        <w:pStyle w:val="afe"/>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 xml:space="preserve">Принять меры по </w:t>
      </w:r>
      <w:r w:rsidR="00CB5EF3">
        <w:rPr>
          <w:rFonts w:ascii="Times New Roman" w:hAnsi="Times New Roman"/>
          <w:sz w:val="28"/>
          <w:szCs w:val="28"/>
        </w:rPr>
        <w:t>сокращению недоимки по налогам, сборам</w:t>
      </w:r>
      <w:bookmarkStart w:id="0" w:name="_GoBack"/>
      <w:bookmarkEnd w:id="0"/>
      <w:r w:rsidRPr="00BA5712">
        <w:rPr>
          <w:rFonts w:ascii="Times New Roman" w:hAnsi="Times New Roman"/>
          <w:sz w:val="28"/>
          <w:szCs w:val="28"/>
        </w:rPr>
        <w:t xml:space="preserve"> и  платежам  районный бюджет, а также сокращению дебиторской </w:t>
      </w:r>
      <w:r w:rsidR="00891569">
        <w:rPr>
          <w:rFonts w:ascii="Times New Roman" w:hAnsi="Times New Roman"/>
          <w:sz w:val="28"/>
          <w:szCs w:val="28"/>
        </w:rPr>
        <w:t xml:space="preserve">и кредиторской </w:t>
      </w:r>
      <w:r w:rsidRPr="00BA5712">
        <w:rPr>
          <w:rFonts w:ascii="Times New Roman" w:hAnsi="Times New Roman"/>
          <w:sz w:val="28"/>
          <w:szCs w:val="28"/>
        </w:rPr>
        <w:t>задолженности.</w:t>
      </w:r>
    </w:p>
    <w:p w:rsidR="00BE271B" w:rsidRDefault="00F459D7" w:rsidP="00BE271B">
      <w:pPr>
        <w:pStyle w:val="afe"/>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 xml:space="preserve">В </w:t>
      </w:r>
      <w:r w:rsidR="00E12014">
        <w:rPr>
          <w:rFonts w:ascii="Times New Roman" w:hAnsi="Times New Roman"/>
          <w:sz w:val="28"/>
          <w:szCs w:val="28"/>
        </w:rPr>
        <w:t>соответствии постановлением</w:t>
      </w:r>
      <w:r w:rsidR="007352D5" w:rsidRPr="00BA5712">
        <w:rPr>
          <w:rFonts w:ascii="Times New Roman" w:hAnsi="Times New Roman"/>
          <w:sz w:val="28"/>
          <w:szCs w:val="28"/>
        </w:rPr>
        <w:t xml:space="preserve"> Администрации </w:t>
      </w:r>
      <w:proofErr w:type="spellStart"/>
      <w:r w:rsidR="007352D5" w:rsidRPr="00BA5712">
        <w:rPr>
          <w:rFonts w:ascii="Times New Roman" w:hAnsi="Times New Roman"/>
          <w:sz w:val="28"/>
          <w:szCs w:val="28"/>
        </w:rPr>
        <w:t>Вытегорского</w:t>
      </w:r>
      <w:proofErr w:type="spellEnd"/>
      <w:r w:rsidR="007352D5" w:rsidRPr="00BA5712">
        <w:rPr>
          <w:rFonts w:ascii="Times New Roman" w:hAnsi="Times New Roman"/>
          <w:sz w:val="28"/>
          <w:szCs w:val="28"/>
        </w:rPr>
        <w:t xml:space="preserve"> муниципального района от 08 мая 2018 года № 586 «Об утверждении Порядка разработки, реализации и оценки эффективности реализации муниципальных программ </w:t>
      </w:r>
      <w:proofErr w:type="spellStart"/>
      <w:r w:rsidR="007352D5" w:rsidRPr="00BA5712">
        <w:rPr>
          <w:rFonts w:ascii="Times New Roman" w:hAnsi="Times New Roman"/>
          <w:sz w:val="28"/>
          <w:szCs w:val="28"/>
        </w:rPr>
        <w:t>Вытегорского</w:t>
      </w:r>
      <w:proofErr w:type="spellEnd"/>
      <w:r w:rsidR="007352D5" w:rsidRPr="00BA5712">
        <w:rPr>
          <w:rFonts w:ascii="Times New Roman" w:hAnsi="Times New Roman"/>
          <w:sz w:val="28"/>
          <w:szCs w:val="28"/>
        </w:rPr>
        <w:t xml:space="preserve"> муниципального района» провести</w:t>
      </w:r>
      <w:r w:rsidR="007352D5" w:rsidRPr="00BA5712">
        <w:t xml:space="preserve"> </w:t>
      </w:r>
      <w:r w:rsidR="007352D5" w:rsidRPr="00BA5712">
        <w:rPr>
          <w:rFonts w:ascii="Times New Roman" w:hAnsi="Times New Roman"/>
          <w:sz w:val="28"/>
          <w:szCs w:val="28"/>
        </w:rPr>
        <w:t>оценку их эффективности реализации в установленные Порядком сроки.</w:t>
      </w:r>
      <w:r w:rsidR="00BE271B" w:rsidRPr="00BE271B">
        <w:rPr>
          <w:rFonts w:ascii="Times New Roman" w:hAnsi="Times New Roman"/>
          <w:sz w:val="28"/>
          <w:szCs w:val="28"/>
        </w:rPr>
        <w:t xml:space="preserve"> </w:t>
      </w:r>
    </w:p>
    <w:p w:rsidR="00D27166" w:rsidRPr="00BA5712" w:rsidRDefault="005E7073" w:rsidP="00BA5712">
      <w:pPr>
        <w:pStyle w:val="afe"/>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 xml:space="preserve">Отчет об исполнении бюджета </w:t>
      </w:r>
      <w:proofErr w:type="spellStart"/>
      <w:r w:rsidRPr="00BA5712">
        <w:rPr>
          <w:rFonts w:ascii="Times New Roman" w:hAnsi="Times New Roman"/>
          <w:sz w:val="28"/>
          <w:szCs w:val="28"/>
        </w:rPr>
        <w:t>Вытегорско</w:t>
      </w:r>
      <w:r w:rsidR="00B012B6" w:rsidRPr="00BA5712">
        <w:rPr>
          <w:rFonts w:ascii="Times New Roman" w:hAnsi="Times New Roman"/>
          <w:sz w:val="28"/>
          <w:szCs w:val="28"/>
        </w:rPr>
        <w:t>го</w:t>
      </w:r>
      <w:proofErr w:type="spellEnd"/>
      <w:r w:rsidR="00B012B6" w:rsidRPr="00BA5712">
        <w:rPr>
          <w:rFonts w:ascii="Times New Roman" w:hAnsi="Times New Roman"/>
          <w:sz w:val="28"/>
          <w:szCs w:val="28"/>
        </w:rPr>
        <w:t xml:space="preserve"> муниципально</w:t>
      </w:r>
      <w:r w:rsidR="004C71DC" w:rsidRPr="00BA5712">
        <w:rPr>
          <w:rFonts w:ascii="Times New Roman" w:hAnsi="Times New Roman"/>
          <w:sz w:val="28"/>
          <w:szCs w:val="28"/>
        </w:rPr>
        <w:t>го ра</w:t>
      </w:r>
      <w:r w:rsidR="00E12014">
        <w:rPr>
          <w:rFonts w:ascii="Times New Roman" w:hAnsi="Times New Roman"/>
          <w:sz w:val="28"/>
          <w:szCs w:val="28"/>
        </w:rPr>
        <w:t>йона за 2022</w:t>
      </w:r>
      <w:r w:rsidRPr="00BA5712">
        <w:rPr>
          <w:rFonts w:ascii="Times New Roman" w:hAnsi="Times New Roman"/>
          <w:sz w:val="28"/>
          <w:szCs w:val="28"/>
        </w:rPr>
        <w:t xml:space="preserve"> год рекомендуется</w:t>
      </w:r>
      <w:r w:rsidR="00D27166" w:rsidRPr="00BA5712">
        <w:rPr>
          <w:rFonts w:ascii="Times New Roman" w:hAnsi="Times New Roman"/>
          <w:sz w:val="28"/>
          <w:szCs w:val="28"/>
        </w:rPr>
        <w:t xml:space="preserve"> </w:t>
      </w:r>
      <w:r w:rsidRPr="00BA5712">
        <w:rPr>
          <w:rFonts w:ascii="Times New Roman" w:hAnsi="Times New Roman"/>
          <w:sz w:val="28"/>
          <w:szCs w:val="28"/>
        </w:rPr>
        <w:t>к рассмотрению с учетом подготовленного анализа.</w:t>
      </w:r>
    </w:p>
    <w:p w:rsidR="002D7D36" w:rsidRPr="00BA5712" w:rsidRDefault="002D7D36" w:rsidP="00BA5712">
      <w:pPr>
        <w:spacing w:after="0" w:line="240" w:lineRule="auto"/>
        <w:ind w:firstLine="567"/>
        <w:jc w:val="both"/>
        <w:rPr>
          <w:rFonts w:ascii="Times New Roman" w:hAnsi="Times New Roman" w:cs="Times New Roman"/>
          <w:sz w:val="28"/>
          <w:szCs w:val="28"/>
        </w:rPr>
      </w:pPr>
    </w:p>
    <w:p w:rsidR="002D7D36" w:rsidRPr="00413F46" w:rsidRDefault="002D7D36" w:rsidP="00413F46">
      <w:pPr>
        <w:spacing w:after="0" w:line="240" w:lineRule="auto"/>
        <w:ind w:firstLine="567"/>
        <w:jc w:val="both"/>
        <w:rPr>
          <w:rFonts w:ascii="Times New Roman" w:hAnsi="Times New Roman" w:cs="Times New Roman"/>
          <w:sz w:val="28"/>
          <w:szCs w:val="28"/>
        </w:rPr>
      </w:pPr>
    </w:p>
    <w:p w:rsidR="00D27166" w:rsidRPr="00413F46" w:rsidRDefault="00D27166" w:rsidP="00F459D7">
      <w:pPr>
        <w:spacing w:after="0" w:line="240" w:lineRule="auto"/>
        <w:jc w:val="both"/>
        <w:rPr>
          <w:rFonts w:ascii="Times New Roman" w:hAnsi="Times New Roman" w:cs="Times New Roman"/>
          <w:sz w:val="28"/>
          <w:szCs w:val="28"/>
        </w:rPr>
      </w:pPr>
      <w:r w:rsidRPr="00413F46">
        <w:rPr>
          <w:rFonts w:ascii="Times New Roman" w:hAnsi="Times New Roman" w:cs="Times New Roman"/>
          <w:sz w:val="28"/>
          <w:szCs w:val="28"/>
        </w:rPr>
        <w:t xml:space="preserve">Председатель </w:t>
      </w:r>
    </w:p>
    <w:p w:rsidR="00D27166" w:rsidRPr="00413F46" w:rsidRDefault="00413F46" w:rsidP="00F45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Ревизионной комиссии                  </w:t>
      </w:r>
      <w:r w:rsidR="002D7D36" w:rsidRPr="00413F46">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00F459D7">
        <w:rPr>
          <w:rFonts w:ascii="Times New Roman" w:hAnsi="Times New Roman" w:cs="Times New Roman"/>
          <w:sz w:val="28"/>
          <w:szCs w:val="28"/>
        </w:rPr>
        <w:t xml:space="preserve">      </w:t>
      </w:r>
      <w:r>
        <w:rPr>
          <w:rFonts w:ascii="Times New Roman" w:hAnsi="Times New Roman" w:cs="Times New Roman"/>
          <w:sz w:val="28"/>
          <w:szCs w:val="28"/>
        </w:rPr>
        <w:t xml:space="preserve">    </w:t>
      </w:r>
      <w:r w:rsidR="002D7D36" w:rsidRPr="00413F46">
        <w:rPr>
          <w:rFonts w:ascii="Times New Roman" w:hAnsi="Times New Roman" w:cs="Times New Roman"/>
          <w:sz w:val="28"/>
          <w:szCs w:val="28"/>
        </w:rPr>
        <w:t xml:space="preserve">    </w:t>
      </w:r>
      <w:proofErr w:type="spellStart"/>
      <w:r w:rsidR="002D7D36" w:rsidRPr="00413F46">
        <w:rPr>
          <w:rFonts w:ascii="Times New Roman" w:hAnsi="Times New Roman" w:cs="Times New Roman"/>
          <w:sz w:val="28"/>
          <w:szCs w:val="28"/>
        </w:rPr>
        <w:t>Н.В.Зелинская</w:t>
      </w:r>
      <w:proofErr w:type="spellEnd"/>
      <w:r w:rsidR="002D7D36" w:rsidRPr="00413F46">
        <w:rPr>
          <w:rFonts w:ascii="Times New Roman" w:hAnsi="Times New Roman" w:cs="Times New Roman"/>
          <w:sz w:val="28"/>
          <w:szCs w:val="28"/>
        </w:rPr>
        <w:t xml:space="preserve">         </w:t>
      </w:r>
    </w:p>
    <w:p w:rsidR="00D27166" w:rsidRPr="00413F46" w:rsidRDefault="00D27166" w:rsidP="00F459D7">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М.П.</w:t>
      </w:r>
    </w:p>
    <w:p w:rsidR="00D27166" w:rsidRPr="00FA557C" w:rsidRDefault="00D27166" w:rsidP="00F459D7">
      <w:pPr>
        <w:pStyle w:val="a4"/>
        <w:spacing w:before="0" w:beforeAutospacing="0" w:after="0" w:afterAutospacing="0"/>
        <w:ind w:firstLine="567"/>
        <w:jc w:val="both"/>
      </w:pPr>
    </w:p>
    <w:p w:rsidR="0072005A" w:rsidRPr="00FA557C" w:rsidRDefault="0072005A" w:rsidP="00CB3543">
      <w:pPr>
        <w:rPr>
          <w:rFonts w:ascii="Times New Roman" w:hAnsi="Times New Roman" w:cs="Times New Roman"/>
          <w:sz w:val="40"/>
          <w:szCs w:val="40"/>
        </w:rPr>
      </w:pPr>
    </w:p>
    <w:sectPr w:rsidR="0072005A" w:rsidRPr="00FA557C" w:rsidSect="003777F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07" w:rsidRDefault="007C4207" w:rsidP="00753993">
      <w:pPr>
        <w:spacing w:after="0" w:line="240" w:lineRule="auto"/>
      </w:pPr>
      <w:r>
        <w:separator/>
      </w:r>
    </w:p>
  </w:endnote>
  <w:endnote w:type="continuationSeparator" w:id="0">
    <w:p w:rsidR="007C4207" w:rsidRDefault="007C4207" w:rsidP="007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5D" w:rsidRDefault="0087205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73111"/>
      <w:docPartObj>
        <w:docPartGallery w:val="Page Numbers (Bottom of Page)"/>
        <w:docPartUnique/>
      </w:docPartObj>
    </w:sdtPr>
    <w:sdtContent>
      <w:p w:rsidR="0087205D" w:rsidRDefault="0087205D">
        <w:pPr>
          <w:pStyle w:val="af0"/>
          <w:jc w:val="right"/>
        </w:pPr>
        <w:r>
          <w:fldChar w:fldCharType="begin"/>
        </w:r>
        <w:r>
          <w:instrText xml:space="preserve"> PAGE   \* MERGEFORMAT </w:instrText>
        </w:r>
        <w:r>
          <w:fldChar w:fldCharType="separate"/>
        </w:r>
        <w:r w:rsidR="00CB5EF3">
          <w:rPr>
            <w:noProof/>
          </w:rPr>
          <w:t>66</w:t>
        </w:r>
        <w:r>
          <w:rPr>
            <w:noProof/>
          </w:rPr>
          <w:fldChar w:fldCharType="end"/>
        </w:r>
      </w:p>
    </w:sdtContent>
  </w:sdt>
  <w:p w:rsidR="0087205D" w:rsidRDefault="0087205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5D" w:rsidRDefault="0087205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07" w:rsidRDefault="007C4207" w:rsidP="00753993">
      <w:pPr>
        <w:spacing w:after="0" w:line="240" w:lineRule="auto"/>
      </w:pPr>
      <w:r>
        <w:separator/>
      </w:r>
    </w:p>
  </w:footnote>
  <w:footnote w:type="continuationSeparator" w:id="0">
    <w:p w:rsidR="007C4207" w:rsidRDefault="007C4207" w:rsidP="00753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5D" w:rsidRDefault="0087205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5D" w:rsidRDefault="0087205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5D" w:rsidRDefault="0087205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A"/>
    <w:multiLevelType w:val="singleLevel"/>
    <w:tmpl w:val="D7183980"/>
    <w:name w:val="WW8Num29"/>
    <w:lvl w:ilvl="0">
      <w:start w:val="1"/>
      <w:numFmt w:val="decimal"/>
      <w:lvlText w:val="%1)"/>
      <w:lvlJc w:val="left"/>
      <w:pPr>
        <w:tabs>
          <w:tab w:val="num" w:pos="0"/>
        </w:tabs>
        <w:ind w:left="0" w:firstLine="0"/>
      </w:pPr>
      <w:rPr>
        <w:rFonts w:asciiTheme="minorHAnsi" w:eastAsiaTheme="minorHAnsi" w:hAnsiTheme="minorHAnsi" w:cstheme="minorBidi"/>
      </w:rPr>
    </w:lvl>
  </w:abstractNum>
  <w:abstractNum w:abstractNumId="7">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8">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0">
    <w:nsid w:val="05BC39D1"/>
    <w:multiLevelType w:val="multilevel"/>
    <w:tmpl w:val="816ED28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065F0C2F"/>
    <w:multiLevelType w:val="hybridMultilevel"/>
    <w:tmpl w:val="202A2E9E"/>
    <w:lvl w:ilvl="0" w:tplc="CA4E8A1E">
      <w:numFmt w:val="bullet"/>
      <w:lvlText w:val="•"/>
      <w:lvlJc w:val="left"/>
      <w:pPr>
        <w:ind w:left="1287" w:hanging="360"/>
      </w:pPr>
      <w:rPr>
        <w:rFonts w:ascii="Times New Roman" w:hAnsi="Times New Roman" w:cs="Times New Roman"/>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82E07D4"/>
    <w:multiLevelType w:val="hybridMultilevel"/>
    <w:tmpl w:val="06042AD4"/>
    <w:lvl w:ilvl="0" w:tplc="C93A53C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D076ABE"/>
    <w:multiLevelType w:val="hybridMultilevel"/>
    <w:tmpl w:val="9F22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647E14"/>
    <w:multiLevelType w:val="hybridMultilevel"/>
    <w:tmpl w:val="581462DA"/>
    <w:lvl w:ilvl="0" w:tplc="C93A53C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28475BF"/>
    <w:multiLevelType w:val="hybridMultilevel"/>
    <w:tmpl w:val="7866586C"/>
    <w:lvl w:ilvl="0" w:tplc="DA66F7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0E1B69"/>
    <w:multiLevelType w:val="hybridMultilevel"/>
    <w:tmpl w:val="D2EE70CC"/>
    <w:lvl w:ilvl="0" w:tplc="91B2E11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nsid w:val="1C343977"/>
    <w:multiLevelType w:val="hybridMultilevel"/>
    <w:tmpl w:val="8020B488"/>
    <w:lvl w:ilvl="0" w:tplc="CA4E8A1E">
      <w:numFmt w:val="bullet"/>
      <w:lvlText w:val="•"/>
      <w:lvlJc w:val="left"/>
      <w:pPr>
        <w:ind w:left="720" w:hanging="360"/>
      </w:pPr>
      <w:rPr>
        <w:rFonts w:ascii="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F43317"/>
    <w:multiLevelType w:val="hybridMultilevel"/>
    <w:tmpl w:val="4866CED6"/>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15F6370"/>
    <w:multiLevelType w:val="hybridMultilevel"/>
    <w:tmpl w:val="3ADA3560"/>
    <w:lvl w:ilvl="0" w:tplc="91B2E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982BDA"/>
    <w:multiLevelType w:val="hybridMultilevel"/>
    <w:tmpl w:val="AFEA2678"/>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825445F"/>
    <w:multiLevelType w:val="hybridMultilevel"/>
    <w:tmpl w:val="ADB44CB0"/>
    <w:lvl w:ilvl="0" w:tplc="0000000A">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DA56F0"/>
    <w:multiLevelType w:val="hybridMultilevel"/>
    <w:tmpl w:val="00B8EAB6"/>
    <w:lvl w:ilvl="0" w:tplc="91B2E11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30073AFB"/>
    <w:multiLevelType w:val="hybridMultilevel"/>
    <w:tmpl w:val="C00AB434"/>
    <w:lvl w:ilvl="0" w:tplc="0EB80658">
      <w:start w:val="6"/>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456D93"/>
    <w:multiLevelType w:val="hybridMultilevel"/>
    <w:tmpl w:val="40160B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485EA6"/>
    <w:multiLevelType w:val="hybridMultilevel"/>
    <w:tmpl w:val="E5B4E6AA"/>
    <w:lvl w:ilvl="0" w:tplc="57524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DAE769D"/>
    <w:multiLevelType w:val="hybridMultilevel"/>
    <w:tmpl w:val="581CC3B4"/>
    <w:lvl w:ilvl="0" w:tplc="0000000B">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FE3064"/>
    <w:multiLevelType w:val="hybridMultilevel"/>
    <w:tmpl w:val="6C2EBDAC"/>
    <w:lvl w:ilvl="0" w:tplc="C93A53C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7E4CFC"/>
    <w:multiLevelType w:val="hybridMultilevel"/>
    <w:tmpl w:val="36DADBCC"/>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1433170"/>
    <w:multiLevelType w:val="hybridMultilevel"/>
    <w:tmpl w:val="F588237C"/>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0">
    <w:nsid w:val="52BC41BC"/>
    <w:multiLevelType w:val="hybridMultilevel"/>
    <w:tmpl w:val="20AE3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D6A7EE5"/>
    <w:multiLevelType w:val="hybridMultilevel"/>
    <w:tmpl w:val="C89A2FE4"/>
    <w:lvl w:ilvl="0" w:tplc="91B2E11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051C45"/>
    <w:multiLevelType w:val="hybridMultilevel"/>
    <w:tmpl w:val="2BBC144E"/>
    <w:lvl w:ilvl="0" w:tplc="30F8E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243A97"/>
    <w:multiLevelType w:val="hybridMultilevel"/>
    <w:tmpl w:val="9B2C7346"/>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0317670"/>
    <w:multiLevelType w:val="hybridMultilevel"/>
    <w:tmpl w:val="DB4A565E"/>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04C162C"/>
    <w:multiLevelType w:val="hybridMultilevel"/>
    <w:tmpl w:val="2758A41C"/>
    <w:lvl w:ilvl="0" w:tplc="91B2E112">
      <w:start w:val="1"/>
      <w:numFmt w:val="bullet"/>
      <w:lvlText w:val=""/>
      <w:lvlJc w:val="left"/>
      <w:pPr>
        <w:ind w:left="1287" w:hanging="360"/>
      </w:pPr>
      <w:rPr>
        <w:rFonts w:ascii="Symbol" w:hAnsi="Symbol" w:hint="default"/>
      </w:rPr>
    </w:lvl>
    <w:lvl w:ilvl="1" w:tplc="C93A53CC">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1263C3E"/>
    <w:multiLevelType w:val="hybridMultilevel"/>
    <w:tmpl w:val="BDBEB5C4"/>
    <w:lvl w:ilvl="0" w:tplc="CA4E8A1E">
      <w:numFmt w:val="bullet"/>
      <w:lvlText w:val="•"/>
      <w:lvlJc w:val="left"/>
      <w:pPr>
        <w:ind w:left="2610" w:hanging="360"/>
      </w:pPr>
      <w:rPr>
        <w:rFonts w:ascii="Times New Roman" w:hAnsi="Times New Roman" w:cs="Times New Roman"/>
        <w:color w:val="auto"/>
      </w:rPr>
    </w:lvl>
    <w:lvl w:ilvl="1" w:tplc="04190003" w:tentative="1">
      <w:start w:val="1"/>
      <w:numFmt w:val="bullet"/>
      <w:lvlText w:val="o"/>
      <w:lvlJc w:val="left"/>
      <w:pPr>
        <w:ind w:left="3330" w:hanging="360"/>
      </w:pPr>
      <w:rPr>
        <w:rFonts w:ascii="Courier New" w:hAnsi="Courier New" w:cs="Courier New" w:hint="default"/>
      </w:rPr>
    </w:lvl>
    <w:lvl w:ilvl="2" w:tplc="04190005" w:tentative="1">
      <w:start w:val="1"/>
      <w:numFmt w:val="bullet"/>
      <w:lvlText w:val=""/>
      <w:lvlJc w:val="left"/>
      <w:pPr>
        <w:ind w:left="4050" w:hanging="360"/>
      </w:pPr>
      <w:rPr>
        <w:rFonts w:ascii="Wingdings" w:hAnsi="Wingdings" w:hint="default"/>
      </w:rPr>
    </w:lvl>
    <w:lvl w:ilvl="3" w:tplc="04190001" w:tentative="1">
      <w:start w:val="1"/>
      <w:numFmt w:val="bullet"/>
      <w:lvlText w:val=""/>
      <w:lvlJc w:val="left"/>
      <w:pPr>
        <w:ind w:left="4770" w:hanging="360"/>
      </w:pPr>
      <w:rPr>
        <w:rFonts w:ascii="Symbol" w:hAnsi="Symbol" w:hint="default"/>
      </w:rPr>
    </w:lvl>
    <w:lvl w:ilvl="4" w:tplc="04190003" w:tentative="1">
      <w:start w:val="1"/>
      <w:numFmt w:val="bullet"/>
      <w:lvlText w:val="o"/>
      <w:lvlJc w:val="left"/>
      <w:pPr>
        <w:ind w:left="5490" w:hanging="360"/>
      </w:pPr>
      <w:rPr>
        <w:rFonts w:ascii="Courier New" w:hAnsi="Courier New" w:cs="Courier New" w:hint="default"/>
      </w:rPr>
    </w:lvl>
    <w:lvl w:ilvl="5" w:tplc="04190005" w:tentative="1">
      <w:start w:val="1"/>
      <w:numFmt w:val="bullet"/>
      <w:lvlText w:val=""/>
      <w:lvlJc w:val="left"/>
      <w:pPr>
        <w:ind w:left="6210" w:hanging="360"/>
      </w:pPr>
      <w:rPr>
        <w:rFonts w:ascii="Wingdings" w:hAnsi="Wingdings" w:hint="default"/>
      </w:rPr>
    </w:lvl>
    <w:lvl w:ilvl="6" w:tplc="04190001" w:tentative="1">
      <w:start w:val="1"/>
      <w:numFmt w:val="bullet"/>
      <w:lvlText w:val=""/>
      <w:lvlJc w:val="left"/>
      <w:pPr>
        <w:ind w:left="6930" w:hanging="360"/>
      </w:pPr>
      <w:rPr>
        <w:rFonts w:ascii="Symbol" w:hAnsi="Symbol" w:hint="default"/>
      </w:rPr>
    </w:lvl>
    <w:lvl w:ilvl="7" w:tplc="04190003" w:tentative="1">
      <w:start w:val="1"/>
      <w:numFmt w:val="bullet"/>
      <w:lvlText w:val="o"/>
      <w:lvlJc w:val="left"/>
      <w:pPr>
        <w:ind w:left="7650" w:hanging="360"/>
      </w:pPr>
      <w:rPr>
        <w:rFonts w:ascii="Courier New" w:hAnsi="Courier New" w:cs="Courier New" w:hint="default"/>
      </w:rPr>
    </w:lvl>
    <w:lvl w:ilvl="8" w:tplc="04190005" w:tentative="1">
      <w:start w:val="1"/>
      <w:numFmt w:val="bullet"/>
      <w:lvlText w:val=""/>
      <w:lvlJc w:val="left"/>
      <w:pPr>
        <w:ind w:left="8370" w:hanging="360"/>
      </w:pPr>
      <w:rPr>
        <w:rFonts w:ascii="Wingdings" w:hAnsi="Wingdings" w:hint="default"/>
      </w:rPr>
    </w:lvl>
  </w:abstractNum>
  <w:abstractNum w:abstractNumId="37">
    <w:nsid w:val="6AD529A6"/>
    <w:multiLevelType w:val="hybridMultilevel"/>
    <w:tmpl w:val="F83E0BAE"/>
    <w:lvl w:ilvl="0" w:tplc="CA4E8A1E">
      <w:numFmt w:val="bullet"/>
      <w:lvlText w:val="•"/>
      <w:lvlJc w:val="left"/>
      <w:pPr>
        <w:ind w:left="720" w:hanging="360"/>
      </w:pPr>
      <w:rPr>
        <w:rFonts w:ascii="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8522B4"/>
    <w:multiLevelType w:val="hybridMultilevel"/>
    <w:tmpl w:val="0722D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2D6A5D"/>
    <w:multiLevelType w:val="hybridMultilevel"/>
    <w:tmpl w:val="74B4A08A"/>
    <w:lvl w:ilvl="0" w:tplc="91B2E1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6637E1F"/>
    <w:multiLevelType w:val="hybridMultilevel"/>
    <w:tmpl w:val="4A24D4D4"/>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9882AFC"/>
    <w:multiLevelType w:val="hybridMultilevel"/>
    <w:tmpl w:val="812C19A0"/>
    <w:lvl w:ilvl="0" w:tplc="91B2E1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AD0771"/>
    <w:multiLevelType w:val="hybridMultilevel"/>
    <w:tmpl w:val="EACADF00"/>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8320B7"/>
    <w:multiLevelType w:val="hybridMultilevel"/>
    <w:tmpl w:val="081A0D84"/>
    <w:lvl w:ilvl="0" w:tplc="91B2E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910CD7"/>
    <w:multiLevelType w:val="hybridMultilevel"/>
    <w:tmpl w:val="8138B254"/>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38"/>
  </w:num>
  <w:num w:numId="3">
    <w:abstractNumId w:val="13"/>
  </w:num>
  <w:num w:numId="4">
    <w:abstractNumId w:val="30"/>
  </w:num>
  <w:num w:numId="5">
    <w:abstractNumId w:val="23"/>
  </w:num>
  <w:num w:numId="6">
    <w:abstractNumId w:val="24"/>
  </w:num>
  <w:num w:numId="7">
    <w:abstractNumId w:val="29"/>
  </w:num>
  <w:num w:numId="8">
    <w:abstractNumId w:val="25"/>
  </w:num>
  <w:num w:numId="9">
    <w:abstractNumId w:val="35"/>
  </w:num>
  <w:num w:numId="10">
    <w:abstractNumId w:val="43"/>
  </w:num>
  <w:num w:numId="11">
    <w:abstractNumId w:val="40"/>
  </w:num>
  <w:num w:numId="12">
    <w:abstractNumId w:val="20"/>
  </w:num>
  <w:num w:numId="13">
    <w:abstractNumId w:val="22"/>
  </w:num>
  <w:num w:numId="14">
    <w:abstractNumId w:val="19"/>
  </w:num>
  <w:num w:numId="15">
    <w:abstractNumId w:val="39"/>
  </w:num>
  <w:num w:numId="16">
    <w:abstractNumId w:val="16"/>
  </w:num>
  <w:num w:numId="17">
    <w:abstractNumId w:val="44"/>
  </w:num>
  <w:num w:numId="18">
    <w:abstractNumId w:val="33"/>
  </w:num>
  <w:num w:numId="19">
    <w:abstractNumId w:val="15"/>
  </w:num>
  <w:num w:numId="20">
    <w:abstractNumId w:val="32"/>
  </w:num>
  <w:num w:numId="21">
    <w:abstractNumId w:val="26"/>
  </w:num>
  <w:num w:numId="22">
    <w:abstractNumId w:val="11"/>
  </w:num>
  <w:num w:numId="23">
    <w:abstractNumId w:val="31"/>
  </w:num>
  <w:num w:numId="24">
    <w:abstractNumId w:val="18"/>
  </w:num>
  <w:num w:numId="25">
    <w:abstractNumId w:val="27"/>
  </w:num>
  <w:num w:numId="26">
    <w:abstractNumId w:val="14"/>
  </w:num>
  <w:num w:numId="27">
    <w:abstractNumId w:val="12"/>
  </w:num>
  <w:num w:numId="28">
    <w:abstractNumId w:val="34"/>
  </w:num>
  <w:num w:numId="29">
    <w:abstractNumId w:val="36"/>
  </w:num>
  <w:num w:numId="30">
    <w:abstractNumId w:val="41"/>
  </w:num>
  <w:num w:numId="31">
    <w:abstractNumId w:val="42"/>
  </w:num>
  <w:num w:numId="32">
    <w:abstractNumId w:val="28"/>
  </w:num>
  <w:num w:numId="33">
    <w:abstractNumId w:val="17"/>
  </w:num>
  <w:num w:numId="34">
    <w:abstractNumId w:val="37"/>
  </w:num>
  <w:num w:numId="3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1B97"/>
    <w:rsid w:val="000039E9"/>
    <w:rsid w:val="00003C40"/>
    <w:rsid w:val="000065AC"/>
    <w:rsid w:val="0000706F"/>
    <w:rsid w:val="000077FA"/>
    <w:rsid w:val="00010D6B"/>
    <w:rsid w:val="00011003"/>
    <w:rsid w:val="000110A7"/>
    <w:rsid w:val="000115C9"/>
    <w:rsid w:val="000164F3"/>
    <w:rsid w:val="00017A7E"/>
    <w:rsid w:val="000210AE"/>
    <w:rsid w:val="00023235"/>
    <w:rsid w:val="00023FF5"/>
    <w:rsid w:val="00025FE5"/>
    <w:rsid w:val="000302C7"/>
    <w:rsid w:val="00030849"/>
    <w:rsid w:val="00032D07"/>
    <w:rsid w:val="000401B1"/>
    <w:rsid w:val="00040800"/>
    <w:rsid w:val="0004101A"/>
    <w:rsid w:val="00042B3F"/>
    <w:rsid w:val="00042DB2"/>
    <w:rsid w:val="000464AD"/>
    <w:rsid w:val="00053A81"/>
    <w:rsid w:val="0006141F"/>
    <w:rsid w:val="0006151C"/>
    <w:rsid w:val="000619E2"/>
    <w:rsid w:val="00063F08"/>
    <w:rsid w:val="00064573"/>
    <w:rsid w:val="00065494"/>
    <w:rsid w:val="00065DE0"/>
    <w:rsid w:val="00066235"/>
    <w:rsid w:val="0007220D"/>
    <w:rsid w:val="00072836"/>
    <w:rsid w:val="00072F9B"/>
    <w:rsid w:val="00074399"/>
    <w:rsid w:val="00075C39"/>
    <w:rsid w:val="00080346"/>
    <w:rsid w:val="000811A4"/>
    <w:rsid w:val="000816B7"/>
    <w:rsid w:val="00082C37"/>
    <w:rsid w:val="000867A4"/>
    <w:rsid w:val="00087223"/>
    <w:rsid w:val="00090161"/>
    <w:rsid w:val="000936CA"/>
    <w:rsid w:val="000939DF"/>
    <w:rsid w:val="00095772"/>
    <w:rsid w:val="00096ABA"/>
    <w:rsid w:val="00097CCB"/>
    <w:rsid w:val="00097E9E"/>
    <w:rsid w:val="000A05FB"/>
    <w:rsid w:val="000A099A"/>
    <w:rsid w:val="000A1E1A"/>
    <w:rsid w:val="000A534B"/>
    <w:rsid w:val="000A59EF"/>
    <w:rsid w:val="000A68C7"/>
    <w:rsid w:val="000B0159"/>
    <w:rsid w:val="000B02B0"/>
    <w:rsid w:val="000B0D8B"/>
    <w:rsid w:val="000B240A"/>
    <w:rsid w:val="000B34A6"/>
    <w:rsid w:val="000B4005"/>
    <w:rsid w:val="000B40D1"/>
    <w:rsid w:val="000B447B"/>
    <w:rsid w:val="000B5DDA"/>
    <w:rsid w:val="000B6DD4"/>
    <w:rsid w:val="000C047E"/>
    <w:rsid w:val="000C1ABD"/>
    <w:rsid w:val="000C2683"/>
    <w:rsid w:val="000C27CA"/>
    <w:rsid w:val="000C37C0"/>
    <w:rsid w:val="000C3D8C"/>
    <w:rsid w:val="000C3DE5"/>
    <w:rsid w:val="000C5351"/>
    <w:rsid w:val="000C6F3E"/>
    <w:rsid w:val="000D0024"/>
    <w:rsid w:val="000D2179"/>
    <w:rsid w:val="000D2BA3"/>
    <w:rsid w:val="000D31B0"/>
    <w:rsid w:val="000D5F59"/>
    <w:rsid w:val="000D6C9A"/>
    <w:rsid w:val="000E1AAF"/>
    <w:rsid w:val="000E2621"/>
    <w:rsid w:val="000E2E87"/>
    <w:rsid w:val="000E4667"/>
    <w:rsid w:val="000E53DE"/>
    <w:rsid w:val="000E5C4B"/>
    <w:rsid w:val="000E7D73"/>
    <w:rsid w:val="000F06F7"/>
    <w:rsid w:val="000F27D7"/>
    <w:rsid w:val="000F2DD1"/>
    <w:rsid w:val="000F779D"/>
    <w:rsid w:val="00100035"/>
    <w:rsid w:val="00100289"/>
    <w:rsid w:val="001014C8"/>
    <w:rsid w:val="001020D1"/>
    <w:rsid w:val="00107ED6"/>
    <w:rsid w:val="00111A7B"/>
    <w:rsid w:val="001130B5"/>
    <w:rsid w:val="00114527"/>
    <w:rsid w:val="0011513B"/>
    <w:rsid w:val="00115B74"/>
    <w:rsid w:val="001173C9"/>
    <w:rsid w:val="00117980"/>
    <w:rsid w:val="00120A51"/>
    <w:rsid w:val="00120D3B"/>
    <w:rsid w:val="00121822"/>
    <w:rsid w:val="00121B5F"/>
    <w:rsid w:val="0012315E"/>
    <w:rsid w:val="00123DA6"/>
    <w:rsid w:val="00123F2B"/>
    <w:rsid w:val="001243D5"/>
    <w:rsid w:val="0012473A"/>
    <w:rsid w:val="001261C5"/>
    <w:rsid w:val="0012643E"/>
    <w:rsid w:val="00126467"/>
    <w:rsid w:val="0012727D"/>
    <w:rsid w:val="0013034C"/>
    <w:rsid w:val="001347E4"/>
    <w:rsid w:val="00134B25"/>
    <w:rsid w:val="001356A3"/>
    <w:rsid w:val="00140245"/>
    <w:rsid w:val="00141D1D"/>
    <w:rsid w:val="00144C7C"/>
    <w:rsid w:val="0014618E"/>
    <w:rsid w:val="001529F3"/>
    <w:rsid w:val="00152C7E"/>
    <w:rsid w:val="001535EC"/>
    <w:rsid w:val="00157533"/>
    <w:rsid w:val="001578AA"/>
    <w:rsid w:val="0016360C"/>
    <w:rsid w:val="001637A8"/>
    <w:rsid w:val="00163D5D"/>
    <w:rsid w:val="00164F5A"/>
    <w:rsid w:val="001673A4"/>
    <w:rsid w:val="00170C09"/>
    <w:rsid w:val="0017222E"/>
    <w:rsid w:val="0017370A"/>
    <w:rsid w:val="00173A8A"/>
    <w:rsid w:val="00174767"/>
    <w:rsid w:val="00175362"/>
    <w:rsid w:val="00175A76"/>
    <w:rsid w:val="001811AE"/>
    <w:rsid w:val="001822B0"/>
    <w:rsid w:val="00184925"/>
    <w:rsid w:val="00186279"/>
    <w:rsid w:val="0019018B"/>
    <w:rsid w:val="00191E97"/>
    <w:rsid w:val="00193E38"/>
    <w:rsid w:val="00195708"/>
    <w:rsid w:val="0019718E"/>
    <w:rsid w:val="00197DDB"/>
    <w:rsid w:val="001A0468"/>
    <w:rsid w:val="001A0C23"/>
    <w:rsid w:val="001A0F85"/>
    <w:rsid w:val="001A6C85"/>
    <w:rsid w:val="001B15E5"/>
    <w:rsid w:val="001B1F53"/>
    <w:rsid w:val="001B3599"/>
    <w:rsid w:val="001B4607"/>
    <w:rsid w:val="001C32A1"/>
    <w:rsid w:val="001C3B16"/>
    <w:rsid w:val="001C3F1D"/>
    <w:rsid w:val="001C4001"/>
    <w:rsid w:val="001C4B7B"/>
    <w:rsid w:val="001C6CC8"/>
    <w:rsid w:val="001C6D82"/>
    <w:rsid w:val="001C7741"/>
    <w:rsid w:val="001C7B5E"/>
    <w:rsid w:val="001D14D4"/>
    <w:rsid w:val="001D4129"/>
    <w:rsid w:val="001D4AF6"/>
    <w:rsid w:val="001D796F"/>
    <w:rsid w:val="001E00A9"/>
    <w:rsid w:val="001E021B"/>
    <w:rsid w:val="001E2E84"/>
    <w:rsid w:val="001E3113"/>
    <w:rsid w:val="001E43C7"/>
    <w:rsid w:val="001E4ED5"/>
    <w:rsid w:val="001E53CD"/>
    <w:rsid w:val="001F13DE"/>
    <w:rsid w:val="001F193B"/>
    <w:rsid w:val="001F509F"/>
    <w:rsid w:val="0020063E"/>
    <w:rsid w:val="002007BC"/>
    <w:rsid w:val="00200F7F"/>
    <w:rsid w:val="00202597"/>
    <w:rsid w:val="00202914"/>
    <w:rsid w:val="00202C38"/>
    <w:rsid w:val="00205CB5"/>
    <w:rsid w:val="00207A27"/>
    <w:rsid w:val="002104DD"/>
    <w:rsid w:val="00212F68"/>
    <w:rsid w:val="00213334"/>
    <w:rsid w:val="002161CA"/>
    <w:rsid w:val="00216260"/>
    <w:rsid w:val="00216B0E"/>
    <w:rsid w:val="002209B4"/>
    <w:rsid w:val="00222098"/>
    <w:rsid w:val="00223041"/>
    <w:rsid w:val="002233DF"/>
    <w:rsid w:val="0022382C"/>
    <w:rsid w:val="00223A04"/>
    <w:rsid w:val="002242EE"/>
    <w:rsid w:val="0022692C"/>
    <w:rsid w:val="002274C1"/>
    <w:rsid w:val="00230088"/>
    <w:rsid w:val="00230136"/>
    <w:rsid w:val="00231C49"/>
    <w:rsid w:val="00232258"/>
    <w:rsid w:val="00234F41"/>
    <w:rsid w:val="00235AB7"/>
    <w:rsid w:val="00236B6A"/>
    <w:rsid w:val="002379C9"/>
    <w:rsid w:val="00241515"/>
    <w:rsid w:val="00245616"/>
    <w:rsid w:val="00245984"/>
    <w:rsid w:val="00246147"/>
    <w:rsid w:val="00247B05"/>
    <w:rsid w:val="00250CEA"/>
    <w:rsid w:val="00251C78"/>
    <w:rsid w:val="00260127"/>
    <w:rsid w:val="00260BF6"/>
    <w:rsid w:val="002611CC"/>
    <w:rsid w:val="00261A20"/>
    <w:rsid w:val="00261D2F"/>
    <w:rsid w:val="00261F45"/>
    <w:rsid w:val="002654AA"/>
    <w:rsid w:val="0026566C"/>
    <w:rsid w:val="002704DD"/>
    <w:rsid w:val="002726EE"/>
    <w:rsid w:val="0027300C"/>
    <w:rsid w:val="00273666"/>
    <w:rsid w:val="00274CEF"/>
    <w:rsid w:val="00281FA4"/>
    <w:rsid w:val="00282E2E"/>
    <w:rsid w:val="00283601"/>
    <w:rsid w:val="00283D16"/>
    <w:rsid w:val="002845D0"/>
    <w:rsid w:val="002916B8"/>
    <w:rsid w:val="00291C66"/>
    <w:rsid w:val="00291F78"/>
    <w:rsid w:val="002941A8"/>
    <w:rsid w:val="002A0C14"/>
    <w:rsid w:val="002A1062"/>
    <w:rsid w:val="002A1E03"/>
    <w:rsid w:val="002A4047"/>
    <w:rsid w:val="002A40EA"/>
    <w:rsid w:val="002A5DDE"/>
    <w:rsid w:val="002A79AD"/>
    <w:rsid w:val="002B0929"/>
    <w:rsid w:val="002B29E4"/>
    <w:rsid w:val="002B3A28"/>
    <w:rsid w:val="002B495B"/>
    <w:rsid w:val="002C0DCB"/>
    <w:rsid w:val="002C27BB"/>
    <w:rsid w:val="002C2851"/>
    <w:rsid w:val="002C55D7"/>
    <w:rsid w:val="002C5F7A"/>
    <w:rsid w:val="002C724F"/>
    <w:rsid w:val="002C762C"/>
    <w:rsid w:val="002D0AF9"/>
    <w:rsid w:val="002D40B9"/>
    <w:rsid w:val="002D7D36"/>
    <w:rsid w:val="002E0DCE"/>
    <w:rsid w:val="002E3EC9"/>
    <w:rsid w:val="002E4809"/>
    <w:rsid w:val="002E7F20"/>
    <w:rsid w:val="002F13A0"/>
    <w:rsid w:val="002F272C"/>
    <w:rsid w:val="002F4734"/>
    <w:rsid w:val="002F48E7"/>
    <w:rsid w:val="002F4C7A"/>
    <w:rsid w:val="0030453E"/>
    <w:rsid w:val="00306540"/>
    <w:rsid w:val="00306EED"/>
    <w:rsid w:val="003070F5"/>
    <w:rsid w:val="003124B6"/>
    <w:rsid w:val="0031273B"/>
    <w:rsid w:val="00312783"/>
    <w:rsid w:val="003127C0"/>
    <w:rsid w:val="00313575"/>
    <w:rsid w:val="00313862"/>
    <w:rsid w:val="003141B6"/>
    <w:rsid w:val="00315347"/>
    <w:rsid w:val="00315EDB"/>
    <w:rsid w:val="003172BF"/>
    <w:rsid w:val="00317342"/>
    <w:rsid w:val="00317DBD"/>
    <w:rsid w:val="0032111E"/>
    <w:rsid w:val="0032184D"/>
    <w:rsid w:val="00321A1A"/>
    <w:rsid w:val="00321C98"/>
    <w:rsid w:val="003230A8"/>
    <w:rsid w:val="00323D7E"/>
    <w:rsid w:val="00324135"/>
    <w:rsid w:val="003245A1"/>
    <w:rsid w:val="00324F3A"/>
    <w:rsid w:val="00325DB2"/>
    <w:rsid w:val="00326652"/>
    <w:rsid w:val="003268A3"/>
    <w:rsid w:val="00326E26"/>
    <w:rsid w:val="0033584A"/>
    <w:rsid w:val="0034250A"/>
    <w:rsid w:val="00346AE6"/>
    <w:rsid w:val="00350675"/>
    <w:rsid w:val="003506C7"/>
    <w:rsid w:val="003532D5"/>
    <w:rsid w:val="00354DD9"/>
    <w:rsid w:val="00360A8A"/>
    <w:rsid w:val="00360B44"/>
    <w:rsid w:val="003617E7"/>
    <w:rsid w:val="003618C4"/>
    <w:rsid w:val="00361EF2"/>
    <w:rsid w:val="00363421"/>
    <w:rsid w:val="00364E1B"/>
    <w:rsid w:val="00371B52"/>
    <w:rsid w:val="00372438"/>
    <w:rsid w:val="00372FA7"/>
    <w:rsid w:val="00375001"/>
    <w:rsid w:val="00375CBA"/>
    <w:rsid w:val="00377597"/>
    <w:rsid w:val="003777A7"/>
    <w:rsid w:val="003777F4"/>
    <w:rsid w:val="00381669"/>
    <w:rsid w:val="00381892"/>
    <w:rsid w:val="00385CDE"/>
    <w:rsid w:val="003879DC"/>
    <w:rsid w:val="00390DF2"/>
    <w:rsid w:val="00393808"/>
    <w:rsid w:val="00394148"/>
    <w:rsid w:val="003A0497"/>
    <w:rsid w:val="003A144F"/>
    <w:rsid w:val="003A5819"/>
    <w:rsid w:val="003A7361"/>
    <w:rsid w:val="003B1C36"/>
    <w:rsid w:val="003B21F0"/>
    <w:rsid w:val="003B46B4"/>
    <w:rsid w:val="003B6A83"/>
    <w:rsid w:val="003B7BCE"/>
    <w:rsid w:val="003C1E60"/>
    <w:rsid w:val="003C2669"/>
    <w:rsid w:val="003C39AE"/>
    <w:rsid w:val="003C4C92"/>
    <w:rsid w:val="003C4CD2"/>
    <w:rsid w:val="003C556C"/>
    <w:rsid w:val="003C614E"/>
    <w:rsid w:val="003C63F5"/>
    <w:rsid w:val="003C7131"/>
    <w:rsid w:val="003D1E08"/>
    <w:rsid w:val="003D55B6"/>
    <w:rsid w:val="003D560C"/>
    <w:rsid w:val="003D5A3F"/>
    <w:rsid w:val="003D6212"/>
    <w:rsid w:val="003E0BD9"/>
    <w:rsid w:val="003E0EAF"/>
    <w:rsid w:val="003E1697"/>
    <w:rsid w:val="003E30F6"/>
    <w:rsid w:val="003E336F"/>
    <w:rsid w:val="003E3F3F"/>
    <w:rsid w:val="003E45A8"/>
    <w:rsid w:val="003E4BE9"/>
    <w:rsid w:val="003E57C5"/>
    <w:rsid w:val="003E68A5"/>
    <w:rsid w:val="003E7386"/>
    <w:rsid w:val="003F0439"/>
    <w:rsid w:val="003F2D99"/>
    <w:rsid w:val="003F4990"/>
    <w:rsid w:val="00400202"/>
    <w:rsid w:val="00401415"/>
    <w:rsid w:val="0040197F"/>
    <w:rsid w:val="00402313"/>
    <w:rsid w:val="00402F8C"/>
    <w:rsid w:val="00404CC2"/>
    <w:rsid w:val="00406220"/>
    <w:rsid w:val="00406BA1"/>
    <w:rsid w:val="00413475"/>
    <w:rsid w:val="00413F46"/>
    <w:rsid w:val="00415762"/>
    <w:rsid w:val="00415838"/>
    <w:rsid w:val="00416A17"/>
    <w:rsid w:val="00416D69"/>
    <w:rsid w:val="00417D9E"/>
    <w:rsid w:val="00420295"/>
    <w:rsid w:val="00420B60"/>
    <w:rsid w:val="00421D8F"/>
    <w:rsid w:val="00422599"/>
    <w:rsid w:val="00424A51"/>
    <w:rsid w:val="004253E7"/>
    <w:rsid w:val="004260DC"/>
    <w:rsid w:val="00426550"/>
    <w:rsid w:val="00427900"/>
    <w:rsid w:val="0043074C"/>
    <w:rsid w:val="00430EBD"/>
    <w:rsid w:val="00434620"/>
    <w:rsid w:val="004368C6"/>
    <w:rsid w:val="004371EA"/>
    <w:rsid w:val="004423CE"/>
    <w:rsid w:val="00442AA9"/>
    <w:rsid w:val="00442F53"/>
    <w:rsid w:val="0044340D"/>
    <w:rsid w:val="0044346B"/>
    <w:rsid w:val="00443986"/>
    <w:rsid w:val="004439F4"/>
    <w:rsid w:val="00444327"/>
    <w:rsid w:val="00444C87"/>
    <w:rsid w:val="00445B90"/>
    <w:rsid w:val="00450F5A"/>
    <w:rsid w:val="00452848"/>
    <w:rsid w:val="00452F9C"/>
    <w:rsid w:val="004530AC"/>
    <w:rsid w:val="00453569"/>
    <w:rsid w:val="004536CB"/>
    <w:rsid w:val="00454156"/>
    <w:rsid w:val="00454883"/>
    <w:rsid w:val="004552DA"/>
    <w:rsid w:val="004567C4"/>
    <w:rsid w:val="00457879"/>
    <w:rsid w:val="00457DB3"/>
    <w:rsid w:val="00457F0C"/>
    <w:rsid w:val="00460B64"/>
    <w:rsid w:val="00460CD4"/>
    <w:rsid w:val="00463988"/>
    <w:rsid w:val="004657A6"/>
    <w:rsid w:val="0046597F"/>
    <w:rsid w:val="00466D0F"/>
    <w:rsid w:val="0047217C"/>
    <w:rsid w:val="00472325"/>
    <w:rsid w:val="00476EF8"/>
    <w:rsid w:val="004832F3"/>
    <w:rsid w:val="004854F0"/>
    <w:rsid w:val="0048669E"/>
    <w:rsid w:val="00486B8B"/>
    <w:rsid w:val="00487CCE"/>
    <w:rsid w:val="00490251"/>
    <w:rsid w:val="0049046A"/>
    <w:rsid w:val="004924D6"/>
    <w:rsid w:val="00492D90"/>
    <w:rsid w:val="00493E5B"/>
    <w:rsid w:val="00495AA4"/>
    <w:rsid w:val="004969CF"/>
    <w:rsid w:val="0049741F"/>
    <w:rsid w:val="00497945"/>
    <w:rsid w:val="004A104B"/>
    <w:rsid w:val="004A2098"/>
    <w:rsid w:val="004A35F0"/>
    <w:rsid w:val="004A4825"/>
    <w:rsid w:val="004A632C"/>
    <w:rsid w:val="004B05AF"/>
    <w:rsid w:val="004B3D94"/>
    <w:rsid w:val="004B5580"/>
    <w:rsid w:val="004B594F"/>
    <w:rsid w:val="004B5A0D"/>
    <w:rsid w:val="004B7848"/>
    <w:rsid w:val="004B7FBB"/>
    <w:rsid w:val="004C1E9B"/>
    <w:rsid w:val="004C37D4"/>
    <w:rsid w:val="004C5686"/>
    <w:rsid w:val="004C581D"/>
    <w:rsid w:val="004C65AA"/>
    <w:rsid w:val="004C71DC"/>
    <w:rsid w:val="004C777B"/>
    <w:rsid w:val="004C7C95"/>
    <w:rsid w:val="004D1BF7"/>
    <w:rsid w:val="004D2386"/>
    <w:rsid w:val="004D2692"/>
    <w:rsid w:val="004D3000"/>
    <w:rsid w:val="004D5B2A"/>
    <w:rsid w:val="004D6137"/>
    <w:rsid w:val="004D6A7D"/>
    <w:rsid w:val="004D6E74"/>
    <w:rsid w:val="004E1427"/>
    <w:rsid w:val="004E1E14"/>
    <w:rsid w:val="004E2676"/>
    <w:rsid w:val="004E574C"/>
    <w:rsid w:val="004F2B58"/>
    <w:rsid w:val="004F5965"/>
    <w:rsid w:val="004F606C"/>
    <w:rsid w:val="005005B9"/>
    <w:rsid w:val="0050151A"/>
    <w:rsid w:val="00501B45"/>
    <w:rsid w:val="005053B8"/>
    <w:rsid w:val="00505B54"/>
    <w:rsid w:val="00510898"/>
    <w:rsid w:val="00510FAF"/>
    <w:rsid w:val="00511BD4"/>
    <w:rsid w:val="00512270"/>
    <w:rsid w:val="005135BF"/>
    <w:rsid w:val="005141E8"/>
    <w:rsid w:val="00515778"/>
    <w:rsid w:val="005169E8"/>
    <w:rsid w:val="005175AD"/>
    <w:rsid w:val="00522698"/>
    <w:rsid w:val="005246D6"/>
    <w:rsid w:val="00524C48"/>
    <w:rsid w:val="00526446"/>
    <w:rsid w:val="00526FA1"/>
    <w:rsid w:val="00530437"/>
    <w:rsid w:val="00530945"/>
    <w:rsid w:val="005330F3"/>
    <w:rsid w:val="0053479C"/>
    <w:rsid w:val="0053547E"/>
    <w:rsid w:val="00537162"/>
    <w:rsid w:val="0054207A"/>
    <w:rsid w:val="00542587"/>
    <w:rsid w:val="0054355A"/>
    <w:rsid w:val="00543655"/>
    <w:rsid w:val="005457C0"/>
    <w:rsid w:val="005465B4"/>
    <w:rsid w:val="00547D31"/>
    <w:rsid w:val="00553BAF"/>
    <w:rsid w:val="00554DDB"/>
    <w:rsid w:val="00554E17"/>
    <w:rsid w:val="005551A0"/>
    <w:rsid w:val="00556D79"/>
    <w:rsid w:val="005576AB"/>
    <w:rsid w:val="00562C11"/>
    <w:rsid w:val="00563CD8"/>
    <w:rsid w:val="0056563D"/>
    <w:rsid w:val="005665A3"/>
    <w:rsid w:val="00572AF1"/>
    <w:rsid w:val="005739BD"/>
    <w:rsid w:val="00574B02"/>
    <w:rsid w:val="005759B9"/>
    <w:rsid w:val="005814F6"/>
    <w:rsid w:val="00581D04"/>
    <w:rsid w:val="005821DB"/>
    <w:rsid w:val="005843A3"/>
    <w:rsid w:val="0058483C"/>
    <w:rsid w:val="00585C5F"/>
    <w:rsid w:val="00585E43"/>
    <w:rsid w:val="005863F7"/>
    <w:rsid w:val="0058789F"/>
    <w:rsid w:val="00587FEB"/>
    <w:rsid w:val="005901A3"/>
    <w:rsid w:val="00590810"/>
    <w:rsid w:val="00590D60"/>
    <w:rsid w:val="00591237"/>
    <w:rsid w:val="005913BD"/>
    <w:rsid w:val="005923B1"/>
    <w:rsid w:val="00595713"/>
    <w:rsid w:val="00596796"/>
    <w:rsid w:val="005973C5"/>
    <w:rsid w:val="005A043E"/>
    <w:rsid w:val="005A2F16"/>
    <w:rsid w:val="005A3043"/>
    <w:rsid w:val="005A3DFE"/>
    <w:rsid w:val="005A5366"/>
    <w:rsid w:val="005A6F1F"/>
    <w:rsid w:val="005A711B"/>
    <w:rsid w:val="005A7760"/>
    <w:rsid w:val="005B1C17"/>
    <w:rsid w:val="005B7CBB"/>
    <w:rsid w:val="005C24DB"/>
    <w:rsid w:val="005C2AD1"/>
    <w:rsid w:val="005C2F33"/>
    <w:rsid w:val="005C35D1"/>
    <w:rsid w:val="005C59F9"/>
    <w:rsid w:val="005C71EA"/>
    <w:rsid w:val="005C7A72"/>
    <w:rsid w:val="005D0602"/>
    <w:rsid w:val="005D15D8"/>
    <w:rsid w:val="005D29FD"/>
    <w:rsid w:val="005D2FAB"/>
    <w:rsid w:val="005D31BB"/>
    <w:rsid w:val="005D551D"/>
    <w:rsid w:val="005D7AE4"/>
    <w:rsid w:val="005E426D"/>
    <w:rsid w:val="005E56CB"/>
    <w:rsid w:val="005E6AE5"/>
    <w:rsid w:val="005E7073"/>
    <w:rsid w:val="005F193B"/>
    <w:rsid w:val="005F1D03"/>
    <w:rsid w:val="005F32DD"/>
    <w:rsid w:val="005F340E"/>
    <w:rsid w:val="005F34E5"/>
    <w:rsid w:val="005F3F4E"/>
    <w:rsid w:val="005F4DC1"/>
    <w:rsid w:val="005F72BA"/>
    <w:rsid w:val="0060056D"/>
    <w:rsid w:val="00601212"/>
    <w:rsid w:val="00607139"/>
    <w:rsid w:val="00607EF8"/>
    <w:rsid w:val="0061072F"/>
    <w:rsid w:val="00613F51"/>
    <w:rsid w:val="00614E22"/>
    <w:rsid w:val="00616451"/>
    <w:rsid w:val="0062026A"/>
    <w:rsid w:val="006260C7"/>
    <w:rsid w:val="0062633C"/>
    <w:rsid w:val="006313CB"/>
    <w:rsid w:val="006330F7"/>
    <w:rsid w:val="0063379A"/>
    <w:rsid w:val="006346B4"/>
    <w:rsid w:val="0063528A"/>
    <w:rsid w:val="00636895"/>
    <w:rsid w:val="00636A8F"/>
    <w:rsid w:val="0063725F"/>
    <w:rsid w:val="00637315"/>
    <w:rsid w:val="00641380"/>
    <w:rsid w:val="00641C8D"/>
    <w:rsid w:val="006434F8"/>
    <w:rsid w:val="00643BD1"/>
    <w:rsid w:val="006458EF"/>
    <w:rsid w:val="00650A12"/>
    <w:rsid w:val="00651A17"/>
    <w:rsid w:val="0065432C"/>
    <w:rsid w:val="006562F4"/>
    <w:rsid w:val="00661F03"/>
    <w:rsid w:val="00662EB4"/>
    <w:rsid w:val="00665B06"/>
    <w:rsid w:val="006664D3"/>
    <w:rsid w:val="0067089A"/>
    <w:rsid w:val="00670D36"/>
    <w:rsid w:val="006741EC"/>
    <w:rsid w:val="0067443E"/>
    <w:rsid w:val="00674B7A"/>
    <w:rsid w:val="00676777"/>
    <w:rsid w:val="00683BD4"/>
    <w:rsid w:val="00684FA6"/>
    <w:rsid w:val="0068685E"/>
    <w:rsid w:val="00686C9B"/>
    <w:rsid w:val="0068727F"/>
    <w:rsid w:val="00687CFC"/>
    <w:rsid w:val="0069108F"/>
    <w:rsid w:val="0069166B"/>
    <w:rsid w:val="00691F38"/>
    <w:rsid w:val="006920FD"/>
    <w:rsid w:val="00692FC6"/>
    <w:rsid w:val="00693138"/>
    <w:rsid w:val="00693B71"/>
    <w:rsid w:val="006958B5"/>
    <w:rsid w:val="00696491"/>
    <w:rsid w:val="006A19DE"/>
    <w:rsid w:val="006A55A7"/>
    <w:rsid w:val="006B36B8"/>
    <w:rsid w:val="006B3B72"/>
    <w:rsid w:val="006B43E2"/>
    <w:rsid w:val="006B4734"/>
    <w:rsid w:val="006B5C27"/>
    <w:rsid w:val="006B6521"/>
    <w:rsid w:val="006C3972"/>
    <w:rsid w:val="006C55B4"/>
    <w:rsid w:val="006C6311"/>
    <w:rsid w:val="006C72DC"/>
    <w:rsid w:val="006C769F"/>
    <w:rsid w:val="006D0A61"/>
    <w:rsid w:val="006D1BE0"/>
    <w:rsid w:val="006D3195"/>
    <w:rsid w:val="006D34B2"/>
    <w:rsid w:val="006D4899"/>
    <w:rsid w:val="006E058F"/>
    <w:rsid w:val="006E11C7"/>
    <w:rsid w:val="006E129B"/>
    <w:rsid w:val="006E284E"/>
    <w:rsid w:val="006E303B"/>
    <w:rsid w:val="006E3417"/>
    <w:rsid w:val="006E35FC"/>
    <w:rsid w:val="006E3C80"/>
    <w:rsid w:val="006E54E1"/>
    <w:rsid w:val="006E6571"/>
    <w:rsid w:val="006F1051"/>
    <w:rsid w:val="006F1A99"/>
    <w:rsid w:val="006F2360"/>
    <w:rsid w:val="006F33BA"/>
    <w:rsid w:val="006F3C9D"/>
    <w:rsid w:val="006F41C3"/>
    <w:rsid w:val="006F4B66"/>
    <w:rsid w:val="006F568E"/>
    <w:rsid w:val="007011E5"/>
    <w:rsid w:val="00702D92"/>
    <w:rsid w:val="00702FB5"/>
    <w:rsid w:val="00705041"/>
    <w:rsid w:val="0070714B"/>
    <w:rsid w:val="007071B7"/>
    <w:rsid w:val="007102B5"/>
    <w:rsid w:val="0071047E"/>
    <w:rsid w:val="00711546"/>
    <w:rsid w:val="00711702"/>
    <w:rsid w:val="00711CB8"/>
    <w:rsid w:val="00711F3D"/>
    <w:rsid w:val="00713A33"/>
    <w:rsid w:val="007144A1"/>
    <w:rsid w:val="00714DB1"/>
    <w:rsid w:val="00717380"/>
    <w:rsid w:val="007177F6"/>
    <w:rsid w:val="0072005A"/>
    <w:rsid w:val="007204EF"/>
    <w:rsid w:val="00722C38"/>
    <w:rsid w:val="00723772"/>
    <w:rsid w:val="0072394D"/>
    <w:rsid w:val="00727494"/>
    <w:rsid w:val="00727B00"/>
    <w:rsid w:val="00730315"/>
    <w:rsid w:val="007342A4"/>
    <w:rsid w:val="00734A55"/>
    <w:rsid w:val="007352D5"/>
    <w:rsid w:val="00736BC9"/>
    <w:rsid w:val="00737380"/>
    <w:rsid w:val="00737804"/>
    <w:rsid w:val="0074091D"/>
    <w:rsid w:val="007427A5"/>
    <w:rsid w:val="00745249"/>
    <w:rsid w:val="00745529"/>
    <w:rsid w:val="007464A1"/>
    <w:rsid w:val="00747DF4"/>
    <w:rsid w:val="00751D8C"/>
    <w:rsid w:val="00753993"/>
    <w:rsid w:val="007558C4"/>
    <w:rsid w:val="00755CE1"/>
    <w:rsid w:val="007578CF"/>
    <w:rsid w:val="00761C0D"/>
    <w:rsid w:val="00763DB4"/>
    <w:rsid w:val="00764CE8"/>
    <w:rsid w:val="0076562E"/>
    <w:rsid w:val="00765EA9"/>
    <w:rsid w:val="007670D4"/>
    <w:rsid w:val="0076712F"/>
    <w:rsid w:val="00770E78"/>
    <w:rsid w:val="00774237"/>
    <w:rsid w:val="007743D5"/>
    <w:rsid w:val="007752CE"/>
    <w:rsid w:val="00777EA5"/>
    <w:rsid w:val="007812CE"/>
    <w:rsid w:val="00782D45"/>
    <w:rsid w:val="007853E2"/>
    <w:rsid w:val="0078704C"/>
    <w:rsid w:val="00791A20"/>
    <w:rsid w:val="007A1F19"/>
    <w:rsid w:val="007A1F85"/>
    <w:rsid w:val="007A2046"/>
    <w:rsid w:val="007A4020"/>
    <w:rsid w:val="007A4D79"/>
    <w:rsid w:val="007A5793"/>
    <w:rsid w:val="007A5D15"/>
    <w:rsid w:val="007B1DD8"/>
    <w:rsid w:val="007B29F0"/>
    <w:rsid w:val="007B3536"/>
    <w:rsid w:val="007B43FB"/>
    <w:rsid w:val="007B687E"/>
    <w:rsid w:val="007C072A"/>
    <w:rsid w:val="007C14E2"/>
    <w:rsid w:val="007C374F"/>
    <w:rsid w:val="007C3F5E"/>
    <w:rsid w:val="007C4207"/>
    <w:rsid w:val="007C4633"/>
    <w:rsid w:val="007C5C38"/>
    <w:rsid w:val="007C7D4F"/>
    <w:rsid w:val="007D05A2"/>
    <w:rsid w:val="007D1819"/>
    <w:rsid w:val="007D527F"/>
    <w:rsid w:val="007D5B07"/>
    <w:rsid w:val="007E048A"/>
    <w:rsid w:val="007E0AB0"/>
    <w:rsid w:val="007E1278"/>
    <w:rsid w:val="007E224E"/>
    <w:rsid w:val="007E30A6"/>
    <w:rsid w:val="007E3A8D"/>
    <w:rsid w:val="007E4439"/>
    <w:rsid w:val="007F20DA"/>
    <w:rsid w:val="007F2412"/>
    <w:rsid w:val="007F2593"/>
    <w:rsid w:val="007F4882"/>
    <w:rsid w:val="007F5CBB"/>
    <w:rsid w:val="007F60A3"/>
    <w:rsid w:val="007F70D4"/>
    <w:rsid w:val="007F7843"/>
    <w:rsid w:val="0080029E"/>
    <w:rsid w:val="00800410"/>
    <w:rsid w:val="0080221B"/>
    <w:rsid w:val="00802CC2"/>
    <w:rsid w:val="00802DB2"/>
    <w:rsid w:val="0080325F"/>
    <w:rsid w:val="00804798"/>
    <w:rsid w:val="00804AB4"/>
    <w:rsid w:val="00805ABB"/>
    <w:rsid w:val="008063FC"/>
    <w:rsid w:val="00807D21"/>
    <w:rsid w:val="00807FBD"/>
    <w:rsid w:val="00810932"/>
    <w:rsid w:val="00810C01"/>
    <w:rsid w:val="008138DD"/>
    <w:rsid w:val="00813F73"/>
    <w:rsid w:val="008142C1"/>
    <w:rsid w:val="008144AA"/>
    <w:rsid w:val="00816BF3"/>
    <w:rsid w:val="008174AC"/>
    <w:rsid w:val="00820C59"/>
    <w:rsid w:val="00825D02"/>
    <w:rsid w:val="00830A2E"/>
    <w:rsid w:val="00833C89"/>
    <w:rsid w:val="00835306"/>
    <w:rsid w:val="008428C0"/>
    <w:rsid w:val="00844743"/>
    <w:rsid w:val="00845B9E"/>
    <w:rsid w:val="00846ADE"/>
    <w:rsid w:val="00851538"/>
    <w:rsid w:val="00852F63"/>
    <w:rsid w:val="00854FBE"/>
    <w:rsid w:val="0085767A"/>
    <w:rsid w:val="00861A25"/>
    <w:rsid w:val="00861D65"/>
    <w:rsid w:val="0086363B"/>
    <w:rsid w:val="00866223"/>
    <w:rsid w:val="00867957"/>
    <w:rsid w:val="00870F95"/>
    <w:rsid w:val="0087205D"/>
    <w:rsid w:val="00872DD2"/>
    <w:rsid w:val="008734B2"/>
    <w:rsid w:val="008746AF"/>
    <w:rsid w:val="00874DD0"/>
    <w:rsid w:val="00875209"/>
    <w:rsid w:val="00876D24"/>
    <w:rsid w:val="00877D67"/>
    <w:rsid w:val="0088059C"/>
    <w:rsid w:val="00881996"/>
    <w:rsid w:val="008826D3"/>
    <w:rsid w:val="00883531"/>
    <w:rsid w:val="00887B0F"/>
    <w:rsid w:val="00887D99"/>
    <w:rsid w:val="008914DC"/>
    <w:rsid w:val="00891569"/>
    <w:rsid w:val="00892559"/>
    <w:rsid w:val="008937EF"/>
    <w:rsid w:val="00893A22"/>
    <w:rsid w:val="00895A7A"/>
    <w:rsid w:val="00895E4C"/>
    <w:rsid w:val="008979D8"/>
    <w:rsid w:val="008A0671"/>
    <w:rsid w:val="008A0A44"/>
    <w:rsid w:val="008A1762"/>
    <w:rsid w:val="008A2580"/>
    <w:rsid w:val="008A3445"/>
    <w:rsid w:val="008A5559"/>
    <w:rsid w:val="008A5F1B"/>
    <w:rsid w:val="008A60AA"/>
    <w:rsid w:val="008B1148"/>
    <w:rsid w:val="008B1E22"/>
    <w:rsid w:val="008B2050"/>
    <w:rsid w:val="008B6334"/>
    <w:rsid w:val="008C0C18"/>
    <w:rsid w:val="008C0E37"/>
    <w:rsid w:val="008C17B8"/>
    <w:rsid w:val="008C4468"/>
    <w:rsid w:val="008C49E2"/>
    <w:rsid w:val="008C4A22"/>
    <w:rsid w:val="008C53B0"/>
    <w:rsid w:val="008C596D"/>
    <w:rsid w:val="008C69E0"/>
    <w:rsid w:val="008D0BF4"/>
    <w:rsid w:val="008D3313"/>
    <w:rsid w:val="008D4D8B"/>
    <w:rsid w:val="008E003B"/>
    <w:rsid w:val="008E26ED"/>
    <w:rsid w:val="008E3C05"/>
    <w:rsid w:val="008E4B45"/>
    <w:rsid w:val="008E538E"/>
    <w:rsid w:val="008F0EFB"/>
    <w:rsid w:val="008F28BC"/>
    <w:rsid w:val="008F2BE0"/>
    <w:rsid w:val="008F6EAE"/>
    <w:rsid w:val="00900118"/>
    <w:rsid w:val="00900FAA"/>
    <w:rsid w:val="00902CEA"/>
    <w:rsid w:val="00903DC3"/>
    <w:rsid w:val="009045B8"/>
    <w:rsid w:val="009055A4"/>
    <w:rsid w:val="00907420"/>
    <w:rsid w:val="00912AB8"/>
    <w:rsid w:val="00913410"/>
    <w:rsid w:val="009149A1"/>
    <w:rsid w:val="00915562"/>
    <w:rsid w:val="00916589"/>
    <w:rsid w:val="00920019"/>
    <w:rsid w:val="009200A5"/>
    <w:rsid w:val="00920298"/>
    <w:rsid w:val="00922844"/>
    <w:rsid w:val="00922D68"/>
    <w:rsid w:val="00923979"/>
    <w:rsid w:val="00925254"/>
    <w:rsid w:val="0092526D"/>
    <w:rsid w:val="00930341"/>
    <w:rsid w:val="00931045"/>
    <w:rsid w:val="0093262D"/>
    <w:rsid w:val="00932E14"/>
    <w:rsid w:val="00935420"/>
    <w:rsid w:val="0093783E"/>
    <w:rsid w:val="009409FD"/>
    <w:rsid w:val="009417A1"/>
    <w:rsid w:val="009419A7"/>
    <w:rsid w:val="0094542B"/>
    <w:rsid w:val="009461DB"/>
    <w:rsid w:val="00946B0E"/>
    <w:rsid w:val="00947161"/>
    <w:rsid w:val="00947576"/>
    <w:rsid w:val="00950BF0"/>
    <w:rsid w:val="00952493"/>
    <w:rsid w:val="00952E4E"/>
    <w:rsid w:val="00954970"/>
    <w:rsid w:val="00954BEF"/>
    <w:rsid w:val="00955A81"/>
    <w:rsid w:val="00956B93"/>
    <w:rsid w:val="00956CD2"/>
    <w:rsid w:val="00960A66"/>
    <w:rsid w:val="00960CCC"/>
    <w:rsid w:val="00962ED0"/>
    <w:rsid w:val="009631E0"/>
    <w:rsid w:val="009640C2"/>
    <w:rsid w:val="00964DE7"/>
    <w:rsid w:val="009650E4"/>
    <w:rsid w:val="00970899"/>
    <w:rsid w:val="00970AC5"/>
    <w:rsid w:val="00974B47"/>
    <w:rsid w:val="00974E30"/>
    <w:rsid w:val="009753AA"/>
    <w:rsid w:val="00975C41"/>
    <w:rsid w:val="00980A0A"/>
    <w:rsid w:val="00981AE0"/>
    <w:rsid w:val="00982913"/>
    <w:rsid w:val="0098300C"/>
    <w:rsid w:val="00983A42"/>
    <w:rsid w:val="00984560"/>
    <w:rsid w:val="00984FAF"/>
    <w:rsid w:val="009862E9"/>
    <w:rsid w:val="009878D1"/>
    <w:rsid w:val="00993BDE"/>
    <w:rsid w:val="00994187"/>
    <w:rsid w:val="00995752"/>
    <w:rsid w:val="00995B4F"/>
    <w:rsid w:val="00995D4D"/>
    <w:rsid w:val="00996FEB"/>
    <w:rsid w:val="00997761"/>
    <w:rsid w:val="00997B8A"/>
    <w:rsid w:val="00997C0D"/>
    <w:rsid w:val="009A0760"/>
    <w:rsid w:val="009A07D2"/>
    <w:rsid w:val="009A0EE2"/>
    <w:rsid w:val="009A16AF"/>
    <w:rsid w:val="009A4BE8"/>
    <w:rsid w:val="009A4F7C"/>
    <w:rsid w:val="009A55D7"/>
    <w:rsid w:val="009A685D"/>
    <w:rsid w:val="009B0D22"/>
    <w:rsid w:val="009B1CB3"/>
    <w:rsid w:val="009B297C"/>
    <w:rsid w:val="009B2B88"/>
    <w:rsid w:val="009B3FE3"/>
    <w:rsid w:val="009B640E"/>
    <w:rsid w:val="009B657B"/>
    <w:rsid w:val="009B7077"/>
    <w:rsid w:val="009B7CB6"/>
    <w:rsid w:val="009C1DD9"/>
    <w:rsid w:val="009C40F6"/>
    <w:rsid w:val="009C4C36"/>
    <w:rsid w:val="009C56C6"/>
    <w:rsid w:val="009C5AEC"/>
    <w:rsid w:val="009C72F9"/>
    <w:rsid w:val="009D0F01"/>
    <w:rsid w:val="009D1944"/>
    <w:rsid w:val="009D26E5"/>
    <w:rsid w:val="009D4210"/>
    <w:rsid w:val="009D5299"/>
    <w:rsid w:val="009D56E1"/>
    <w:rsid w:val="009D733D"/>
    <w:rsid w:val="009D75F2"/>
    <w:rsid w:val="009E10AC"/>
    <w:rsid w:val="009E4CE6"/>
    <w:rsid w:val="009E4D18"/>
    <w:rsid w:val="009E7F9A"/>
    <w:rsid w:val="009F0C4F"/>
    <w:rsid w:val="009F3E35"/>
    <w:rsid w:val="009F3F4B"/>
    <w:rsid w:val="009F612F"/>
    <w:rsid w:val="009F7BEC"/>
    <w:rsid w:val="00A01572"/>
    <w:rsid w:val="00A0309E"/>
    <w:rsid w:val="00A03B02"/>
    <w:rsid w:val="00A04542"/>
    <w:rsid w:val="00A0570B"/>
    <w:rsid w:val="00A061BF"/>
    <w:rsid w:val="00A06E6E"/>
    <w:rsid w:val="00A07F7C"/>
    <w:rsid w:val="00A1035F"/>
    <w:rsid w:val="00A11D61"/>
    <w:rsid w:val="00A22ED5"/>
    <w:rsid w:val="00A26297"/>
    <w:rsid w:val="00A26300"/>
    <w:rsid w:val="00A273C4"/>
    <w:rsid w:val="00A3016E"/>
    <w:rsid w:val="00A31F2C"/>
    <w:rsid w:val="00A31F40"/>
    <w:rsid w:val="00A333F8"/>
    <w:rsid w:val="00A335EA"/>
    <w:rsid w:val="00A35413"/>
    <w:rsid w:val="00A35F96"/>
    <w:rsid w:val="00A3747E"/>
    <w:rsid w:val="00A37E89"/>
    <w:rsid w:val="00A41729"/>
    <w:rsid w:val="00A41B52"/>
    <w:rsid w:val="00A420A3"/>
    <w:rsid w:val="00A42C07"/>
    <w:rsid w:val="00A4369A"/>
    <w:rsid w:val="00A4383E"/>
    <w:rsid w:val="00A469AE"/>
    <w:rsid w:val="00A46F4B"/>
    <w:rsid w:val="00A47A41"/>
    <w:rsid w:val="00A50E40"/>
    <w:rsid w:val="00A51370"/>
    <w:rsid w:val="00A51921"/>
    <w:rsid w:val="00A52FEF"/>
    <w:rsid w:val="00A54BDC"/>
    <w:rsid w:val="00A56FCB"/>
    <w:rsid w:val="00A57EFF"/>
    <w:rsid w:val="00A61CDF"/>
    <w:rsid w:val="00A61D57"/>
    <w:rsid w:val="00A64B6D"/>
    <w:rsid w:val="00A6682D"/>
    <w:rsid w:val="00A66B23"/>
    <w:rsid w:val="00A7019C"/>
    <w:rsid w:val="00A70EEB"/>
    <w:rsid w:val="00A7159F"/>
    <w:rsid w:val="00A7183D"/>
    <w:rsid w:val="00A72C58"/>
    <w:rsid w:val="00A7442D"/>
    <w:rsid w:val="00A75537"/>
    <w:rsid w:val="00A763B9"/>
    <w:rsid w:val="00A766B4"/>
    <w:rsid w:val="00A81936"/>
    <w:rsid w:val="00A81C3F"/>
    <w:rsid w:val="00A837B7"/>
    <w:rsid w:val="00A83D28"/>
    <w:rsid w:val="00A85665"/>
    <w:rsid w:val="00A87551"/>
    <w:rsid w:val="00A87C35"/>
    <w:rsid w:val="00A9082E"/>
    <w:rsid w:val="00A93328"/>
    <w:rsid w:val="00A946CA"/>
    <w:rsid w:val="00A94CE7"/>
    <w:rsid w:val="00A96081"/>
    <w:rsid w:val="00AA0FB7"/>
    <w:rsid w:val="00AA56BC"/>
    <w:rsid w:val="00AA5FD7"/>
    <w:rsid w:val="00AA7374"/>
    <w:rsid w:val="00AB0C42"/>
    <w:rsid w:val="00AB1584"/>
    <w:rsid w:val="00AB2EED"/>
    <w:rsid w:val="00AB5926"/>
    <w:rsid w:val="00AB6144"/>
    <w:rsid w:val="00AB750C"/>
    <w:rsid w:val="00AC01F0"/>
    <w:rsid w:val="00AC167E"/>
    <w:rsid w:val="00AC3565"/>
    <w:rsid w:val="00AC364D"/>
    <w:rsid w:val="00AC3DD0"/>
    <w:rsid w:val="00AC41D9"/>
    <w:rsid w:val="00AC4EB6"/>
    <w:rsid w:val="00AC5B9A"/>
    <w:rsid w:val="00AC7827"/>
    <w:rsid w:val="00AD07E5"/>
    <w:rsid w:val="00AD0AFA"/>
    <w:rsid w:val="00AD2273"/>
    <w:rsid w:val="00AD43A5"/>
    <w:rsid w:val="00AD5DF2"/>
    <w:rsid w:val="00AD62D3"/>
    <w:rsid w:val="00AD73FB"/>
    <w:rsid w:val="00AD7BA2"/>
    <w:rsid w:val="00AE2A10"/>
    <w:rsid w:val="00AE2A38"/>
    <w:rsid w:val="00AE2CE8"/>
    <w:rsid w:val="00AE2F6C"/>
    <w:rsid w:val="00AE38BE"/>
    <w:rsid w:val="00AE38D1"/>
    <w:rsid w:val="00AE4C97"/>
    <w:rsid w:val="00AE6966"/>
    <w:rsid w:val="00AE6E28"/>
    <w:rsid w:val="00AE79A3"/>
    <w:rsid w:val="00AE7AF1"/>
    <w:rsid w:val="00AF08C1"/>
    <w:rsid w:val="00AF246C"/>
    <w:rsid w:val="00AF3828"/>
    <w:rsid w:val="00AF4C23"/>
    <w:rsid w:val="00AF510D"/>
    <w:rsid w:val="00AF62B0"/>
    <w:rsid w:val="00B012B6"/>
    <w:rsid w:val="00B01D95"/>
    <w:rsid w:val="00B0289C"/>
    <w:rsid w:val="00B02B1F"/>
    <w:rsid w:val="00B0351C"/>
    <w:rsid w:val="00B06134"/>
    <w:rsid w:val="00B067BB"/>
    <w:rsid w:val="00B0707B"/>
    <w:rsid w:val="00B072EB"/>
    <w:rsid w:val="00B10080"/>
    <w:rsid w:val="00B10D5A"/>
    <w:rsid w:val="00B12061"/>
    <w:rsid w:val="00B133F8"/>
    <w:rsid w:val="00B16E64"/>
    <w:rsid w:val="00B200CB"/>
    <w:rsid w:val="00B21AA1"/>
    <w:rsid w:val="00B25B44"/>
    <w:rsid w:val="00B30412"/>
    <w:rsid w:val="00B32594"/>
    <w:rsid w:val="00B33488"/>
    <w:rsid w:val="00B33F94"/>
    <w:rsid w:val="00B34F93"/>
    <w:rsid w:val="00B37F7C"/>
    <w:rsid w:val="00B40343"/>
    <w:rsid w:val="00B42CAB"/>
    <w:rsid w:val="00B43B95"/>
    <w:rsid w:val="00B46590"/>
    <w:rsid w:val="00B46A40"/>
    <w:rsid w:val="00B500F2"/>
    <w:rsid w:val="00B5203C"/>
    <w:rsid w:val="00B52166"/>
    <w:rsid w:val="00B521DA"/>
    <w:rsid w:val="00B52845"/>
    <w:rsid w:val="00B52949"/>
    <w:rsid w:val="00B550E4"/>
    <w:rsid w:val="00B57C85"/>
    <w:rsid w:val="00B57D6B"/>
    <w:rsid w:val="00B57DB4"/>
    <w:rsid w:val="00B60317"/>
    <w:rsid w:val="00B615D5"/>
    <w:rsid w:val="00B6351C"/>
    <w:rsid w:val="00B63D38"/>
    <w:rsid w:val="00B67C9E"/>
    <w:rsid w:val="00B72BCB"/>
    <w:rsid w:val="00B737C4"/>
    <w:rsid w:val="00B759E7"/>
    <w:rsid w:val="00B76E68"/>
    <w:rsid w:val="00B7711C"/>
    <w:rsid w:val="00B778CE"/>
    <w:rsid w:val="00B77FAC"/>
    <w:rsid w:val="00B800C9"/>
    <w:rsid w:val="00B801A7"/>
    <w:rsid w:val="00B80CCE"/>
    <w:rsid w:val="00B80DAD"/>
    <w:rsid w:val="00B810B3"/>
    <w:rsid w:val="00B81D3F"/>
    <w:rsid w:val="00B837BF"/>
    <w:rsid w:val="00B85607"/>
    <w:rsid w:val="00B856FB"/>
    <w:rsid w:val="00B866C4"/>
    <w:rsid w:val="00B87D0F"/>
    <w:rsid w:val="00B90B0E"/>
    <w:rsid w:val="00B9260F"/>
    <w:rsid w:val="00B93142"/>
    <w:rsid w:val="00B9456A"/>
    <w:rsid w:val="00B952C2"/>
    <w:rsid w:val="00B97DDD"/>
    <w:rsid w:val="00BA1C9C"/>
    <w:rsid w:val="00BA302B"/>
    <w:rsid w:val="00BA35E6"/>
    <w:rsid w:val="00BA5712"/>
    <w:rsid w:val="00BA762E"/>
    <w:rsid w:val="00BA7814"/>
    <w:rsid w:val="00BA7EF2"/>
    <w:rsid w:val="00BB31D6"/>
    <w:rsid w:val="00BB4839"/>
    <w:rsid w:val="00BB750A"/>
    <w:rsid w:val="00BC0041"/>
    <w:rsid w:val="00BC115F"/>
    <w:rsid w:val="00BC1D8E"/>
    <w:rsid w:val="00BC2253"/>
    <w:rsid w:val="00BC260E"/>
    <w:rsid w:val="00BC2D78"/>
    <w:rsid w:val="00BC4BD7"/>
    <w:rsid w:val="00BC6347"/>
    <w:rsid w:val="00BC703A"/>
    <w:rsid w:val="00BD27E7"/>
    <w:rsid w:val="00BD2D9E"/>
    <w:rsid w:val="00BD3B3E"/>
    <w:rsid w:val="00BD3ECC"/>
    <w:rsid w:val="00BD44DE"/>
    <w:rsid w:val="00BD6767"/>
    <w:rsid w:val="00BD6D87"/>
    <w:rsid w:val="00BD7919"/>
    <w:rsid w:val="00BE271B"/>
    <w:rsid w:val="00BE2AB7"/>
    <w:rsid w:val="00BE3729"/>
    <w:rsid w:val="00BE5321"/>
    <w:rsid w:val="00BE5387"/>
    <w:rsid w:val="00BF0A65"/>
    <w:rsid w:val="00BF1B66"/>
    <w:rsid w:val="00BF2C38"/>
    <w:rsid w:val="00BF3993"/>
    <w:rsid w:val="00BF4FAB"/>
    <w:rsid w:val="00BF6475"/>
    <w:rsid w:val="00BF72CD"/>
    <w:rsid w:val="00BF798E"/>
    <w:rsid w:val="00BF7A42"/>
    <w:rsid w:val="00BF7FA7"/>
    <w:rsid w:val="00C0131E"/>
    <w:rsid w:val="00C023D5"/>
    <w:rsid w:val="00C02FB5"/>
    <w:rsid w:val="00C0307D"/>
    <w:rsid w:val="00C062BC"/>
    <w:rsid w:val="00C0725A"/>
    <w:rsid w:val="00C07BDE"/>
    <w:rsid w:val="00C102A9"/>
    <w:rsid w:val="00C10920"/>
    <w:rsid w:val="00C1120F"/>
    <w:rsid w:val="00C12C4D"/>
    <w:rsid w:val="00C13C38"/>
    <w:rsid w:val="00C14AEF"/>
    <w:rsid w:val="00C14FEA"/>
    <w:rsid w:val="00C165E7"/>
    <w:rsid w:val="00C20533"/>
    <w:rsid w:val="00C20FE1"/>
    <w:rsid w:val="00C2359C"/>
    <w:rsid w:val="00C235D8"/>
    <w:rsid w:val="00C24714"/>
    <w:rsid w:val="00C247AF"/>
    <w:rsid w:val="00C335AE"/>
    <w:rsid w:val="00C40820"/>
    <w:rsid w:val="00C41066"/>
    <w:rsid w:val="00C41D69"/>
    <w:rsid w:val="00C43C27"/>
    <w:rsid w:val="00C448CF"/>
    <w:rsid w:val="00C458D6"/>
    <w:rsid w:val="00C47A70"/>
    <w:rsid w:val="00C47C65"/>
    <w:rsid w:val="00C50087"/>
    <w:rsid w:val="00C50D85"/>
    <w:rsid w:val="00C52279"/>
    <w:rsid w:val="00C5350A"/>
    <w:rsid w:val="00C537C3"/>
    <w:rsid w:val="00C5566E"/>
    <w:rsid w:val="00C621C3"/>
    <w:rsid w:val="00C63048"/>
    <w:rsid w:val="00C64C4B"/>
    <w:rsid w:val="00C64EA0"/>
    <w:rsid w:val="00C652F6"/>
    <w:rsid w:val="00C70714"/>
    <w:rsid w:val="00C72754"/>
    <w:rsid w:val="00C731E1"/>
    <w:rsid w:val="00C73B42"/>
    <w:rsid w:val="00C75E56"/>
    <w:rsid w:val="00C760DA"/>
    <w:rsid w:val="00C800B1"/>
    <w:rsid w:val="00C8315D"/>
    <w:rsid w:val="00C83356"/>
    <w:rsid w:val="00C85472"/>
    <w:rsid w:val="00C90A64"/>
    <w:rsid w:val="00C9626E"/>
    <w:rsid w:val="00C96D08"/>
    <w:rsid w:val="00CA2871"/>
    <w:rsid w:val="00CA3B4B"/>
    <w:rsid w:val="00CA63B7"/>
    <w:rsid w:val="00CA7D9C"/>
    <w:rsid w:val="00CB1E10"/>
    <w:rsid w:val="00CB2E7B"/>
    <w:rsid w:val="00CB3543"/>
    <w:rsid w:val="00CB3A65"/>
    <w:rsid w:val="00CB4E13"/>
    <w:rsid w:val="00CB5519"/>
    <w:rsid w:val="00CB5EF3"/>
    <w:rsid w:val="00CB5F53"/>
    <w:rsid w:val="00CB681C"/>
    <w:rsid w:val="00CB782C"/>
    <w:rsid w:val="00CB7AAA"/>
    <w:rsid w:val="00CC080B"/>
    <w:rsid w:val="00CC31C2"/>
    <w:rsid w:val="00CC4EF9"/>
    <w:rsid w:val="00CD15D1"/>
    <w:rsid w:val="00CD17ED"/>
    <w:rsid w:val="00CD1E93"/>
    <w:rsid w:val="00CD39D2"/>
    <w:rsid w:val="00CD3F78"/>
    <w:rsid w:val="00CD6BEE"/>
    <w:rsid w:val="00CD6F19"/>
    <w:rsid w:val="00CD773C"/>
    <w:rsid w:val="00CE0BFB"/>
    <w:rsid w:val="00CE0DBB"/>
    <w:rsid w:val="00CE15F6"/>
    <w:rsid w:val="00CE2E4B"/>
    <w:rsid w:val="00CE3878"/>
    <w:rsid w:val="00CE40F6"/>
    <w:rsid w:val="00CF15E3"/>
    <w:rsid w:val="00CF292A"/>
    <w:rsid w:val="00CF3F7F"/>
    <w:rsid w:val="00CF5824"/>
    <w:rsid w:val="00CF5EE9"/>
    <w:rsid w:val="00CF6BF1"/>
    <w:rsid w:val="00D01098"/>
    <w:rsid w:val="00D106EC"/>
    <w:rsid w:val="00D111C0"/>
    <w:rsid w:val="00D1238D"/>
    <w:rsid w:val="00D148F8"/>
    <w:rsid w:val="00D157A1"/>
    <w:rsid w:val="00D17AB7"/>
    <w:rsid w:val="00D23541"/>
    <w:rsid w:val="00D24AFD"/>
    <w:rsid w:val="00D27166"/>
    <w:rsid w:val="00D2725C"/>
    <w:rsid w:val="00D36034"/>
    <w:rsid w:val="00D36DA8"/>
    <w:rsid w:val="00D371B0"/>
    <w:rsid w:val="00D374E4"/>
    <w:rsid w:val="00D41073"/>
    <w:rsid w:val="00D4141E"/>
    <w:rsid w:val="00D41890"/>
    <w:rsid w:val="00D429F4"/>
    <w:rsid w:val="00D42A07"/>
    <w:rsid w:val="00D44C9B"/>
    <w:rsid w:val="00D457D8"/>
    <w:rsid w:val="00D51253"/>
    <w:rsid w:val="00D513E0"/>
    <w:rsid w:val="00D5284E"/>
    <w:rsid w:val="00D533D7"/>
    <w:rsid w:val="00D53498"/>
    <w:rsid w:val="00D53DFE"/>
    <w:rsid w:val="00D547D2"/>
    <w:rsid w:val="00D56B6D"/>
    <w:rsid w:val="00D57589"/>
    <w:rsid w:val="00D60B37"/>
    <w:rsid w:val="00D6118D"/>
    <w:rsid w:val="00D6131F"/>
    <w:rsid w:val="00D614D5"/>
    <w:rsid w:val="00D61A37"/>
    <w:rsid w:val="00D62818"/>
    <w:rsid w:val="00D640B9"/>
    <w:rsid w:val="00D657D7"/>
    <w:rsid w:val="00D72FB6"/>
    <w:rsid w:val="00D733F4"/>
    <w:rsid w:val="00D74F2F"/>
    <w:rsid w:val="00D774E2"/>
    <w:rsid w:val="00D77DB0"/>
    <w:rsid w:val="00D82570"/>
    <w:rsid w:val="00D851D6"/>
    <w:rsid w:val="00D905D7"/>
    <w:rsid w:val="00D91794"/>
    <w:rsid w:val="00D93FAA"/>
    <w:rsid w:val="00D94BAE"/>
    <w:rsid w:val="00D94E05"/>
    <w:rsid w:val="00D96F0D"/>
    <w:rsid w:val="00D96FBC"/>
    <w:rsid w:val="00D97FED"/>
    <w:rsid w:val="00DA2083"/>
    <w:rsid w:val="00DA21DB"/>
    <w:rsid w:val="00DA4A91"/>
    <w:rsid w:val="00DA7ECF"/>
    <w:rsid w:val="00DB1901"/>
    <w:rsid w:val="00DB1966"/>
    <w:rsid w:val="00DB1E21"/>
    <w:rsid w:val="00DB699C"/>
    <w:rsid w:val="00DC0285"/>
    <w:rsid w:val="00DC2EF1"/>
    <w:rsid w:val="00DC4641"/>
    <w:rsid w:val="00DC61AB"/>
    <w:rsid w:val="00DC6236"/>
    <w:rsid w:val="00DD1440"/>
    <w:rsid w:val="00DD24B8"/>
    <w:rsid w:val="00DD2F12"/>
    <w:rsid w:val="00DD387A"/>
    <w:rsid w:val="00DD51E4"/>
    <w:rsid w:val="00DD59E5"/>
    <w:rsid w:val="00DD658B"/>
    <w:rsid w:val="00DD6BCC"/>
    <w:rsid w:val="00DD768A"/>
    <w:rsid w:val="00DE1209"/>
    <w:rsid w:val="00DE333D"/>
    <w:rsid w:val="00DE353E"/>
    <w:rsid w:val="00DE67FA"/>
    <w:rsid w:val="00DE67FB"/>
    <w:rsid w:val="00DE707A"/>
    <w:rsid w:val="00DF163B"/>
    <w:rsid w:val="00DF1906"/>
    <w:rsid w:val="00DF4914"/>
    <w:rsid w:val="00DF4EB8"/>
    <w:rsid w:val="00DF5518"/>
    <w:rsid w:val="00DF606B"/>
    <w:rsid w:val="00DF6081"/>
    <w:rsid w:val="00E008F6"/>
    <w:rsid w:val="00E032ED"/>
    <w:rsid w:val="00E04E63"/>
    <w:rsid w:val="00E06342"/>
    <w:rsid w:val="00E06D02"/>
    <w:rsid w:val="00E10DB9"/>
    <w:rsid w:val="00E12014"/>
    <w:rsid w:val="00E12826"/>
    <w:rsid w:val="00E14DE5"/>
    <w:rsid w:val="00E159AA"/>
    <w:rsid w:val="00E15F29"/>
    <w:rsid w:val="00E20F9A"/>
    <w:rsid w:val="00E212DC"/>
    <w:rsid w:val="00E23315"/>
    <w:rsid w:val="00E2565B"/>
    <w:rsid w:val="00E27864"/>
    <w:rsid w:val="00E30D90"/>
    <w:rsid w:val="00E31C65"/>
    <w:rsid w:val="00E3221E"/>
    <w:rsid w:val="00E32F3A"/>
    <w:rsid w:val="00E3300A"/>
    <w:rsid w:val="00E334C4"/>
    <w:rsid w:val="00E33D8E"/>
    <w:rsid w:val="00E34B7F"/>
    <w:rsid w:val="00E353F3"/>
    <w:rsid w:val="00E370FE"/>
    <w:rsid w:val="00E374B4"/>
    <w:rsid w:val="00E40B95"/>
    <w:rsid w:val="00E41138"/>
    <w:rsid w:val="00E418F9"/>
    <w:rsid w:val="00E42EF4"/>
    <w:rsid w:val="00E44796"/>
    <w:rsid w:val="00E46901"/>
    <w:rsid w:val="00E50067"/>
    <w:rsid w:val="00E5009D"/>
    <w:rsid w:val="00E51B24"/>
    <w:rsid w:val="00E52556"/>
    <w:rsid w:val="00E52982"/>
    <w:rsid w:val="00E539C8"/>
    <w:rsid w:val="00E53BE3"/>
    <w:rsid w:val="00E5568A"/>
    <w:rsid w:val="00E5630B"/>
    <w:rsid w:val="00E6041E"/>
    <w:rsid w:val="00E60A21"/>
    <w:rsid w:val="00E60ABB"/>
    <w:rsid w:val="00E60ED8"/>
    <w:rsid w:val="00E6163F"/>
    <w:rsid w:val="00E628AB"/>
    <w:rsid w:val="00E62F10"/>
    <w:rsid w:val="00E63058"/>
    <w:rsid w:val="00E63EE1"/>
    <w:rsid w:val="00E64F1D"/>
    <w:rsid w:val="00E66AD6"/>
    <w:rsid w:val="00E671AF"/>
    <w:rsid w:val="00E6774F"/>
    <w:rsid w:val="00E7001A"/>
    <w:rsid w:val="00E70A11"/>
    <w:rsid w:val="00E70EEC"/>
    <w:rsid w:val="00E70F1B"/>
    <w:rsid w:val="00E710CE"/>
    <w:rsid w:val="00E749B5"/>
    <w:rsid w:val="00E74ED8"/>
    <w:rsid w:val="00E75424"/>
    <w:rsid w:val="00E765C8"/>
    <w:rsid w:val="00E776CF"/>
    <w:rsid w:val="00E803F6"/>
    <w:rsid w:val="00E8043B"/>
    <w:rsid w:val="00E82575"/>
    <w:rsid w:val="00E84734"/>
    <w:rsid w:val="00E84EB7"/>
    <w:rsid w:val="00E85A78"/>
    <w:rsid w:val="00E85C21"/>
    <w:rsid w:val="00E910C7"/>
    <w:rsid w:val="00E91E0B"/>
    <w:rsid w:val="00E9302E"/>
    <w:rsid w:val="00E94570"/>
    <w:rsid w:val="00E9507F"/>
    <w:rsid w:val="00E96EC7"/>
    <w:rsid w:val="00EA194E"/>
    <w:rsid w:val="00EA211A"/>
    <w:rsid w:val="00EA2569"/>
    <w:rsid w:val="00EA3DAF"/>
    <w:rsid w:val="00EA44D6"/>
    <w:rsid w:val="00EA4807"/>
    <w:rsid w:val="00EA5C67"/>
    <w:rsid w:val="00EA722A"/>
    <w:rsid w:val="00EA79D0"/>
    <w:rsid w:val="00EB0E7C"/>
    <w:rsid w:val="00EB2461"/>
    <w:rsid w:val="00EB53AA"/>
    <w:rsid w:val="00EB5F7D"/>
    <w:rsid w:val="00EC4287"/>
    <w:rsid w:val="00EC450B"/>
    <w:rsid w:val="00ED0C79"/>
    <w:rsid w:val="00ED11B2"/>
    <w:rsid w:val="00ED20A4"/>
    <w:rsid w:val="00ED7185"/>
    <w:rsid w:val="00EE0912"/>
    <w:rsid w:val="00EE285A"/>
    <w:rsid w:val="00EE3084"/>
    <w:rsid w:val="00EE4315"/>
    <w:rsid w:val="00EE509F"/>
    <w:rsid w:val="00EE5FBE"/>
    <w:rsid w:val="00EE73AA"/>
    <w:rsid w:val="00EF077E"/>
    <w:rsid w:val="00EF32A1"/>
    <w:rsid w:val="00EF42B6"/>
    <w:rsid w:val="00EF4EE7"/>
    <w:rsid w:val="00EF5196"/>
    <w:rsid w:val="00EF683F"/>
    <w:rsid w:val="00EF6A25"/>
    <w:rsid w:val="00F003BC"/>
    <w:rsid w:val="00F021E6"/>
    <w:rsid w:val="00F103D5"/>
    <w:rsid w:val="00F10FB0"/>
    <w:rsid w:val="00F1257E"/>
    <w:rsid w:val="00F13CD7"/>
    <w:rsid w:val="00F176D5"/>
    <w:rsid w:val="00F20E26"/>
    <w:rsid w:val="00F21439"/>
    <w:rsid w:val="00F23CBE"/>
    <w:rsid w:val="00F25E3A"/>
    <w:rsid w:val="00F26FE6"/>
    <w:rsid w:val="00F2785F"/>
    <w:rsid w:val="00F27880"/>
    <w:rsid w:val="00F27BCF"/>
    <w:rsid w:val="00F3046C"/>
    <w:rsid w:val="00F305B9"/>
    <w:rsid w:val="00F32547"/>
    <w:rsid w:val="00F33B45"/>
    <w:rsid w:val="00F3450A"/>
    <w:rsid w:val="00F371E9"/>
    <w:rsid w:val="00F43D9A"/>
    <w:rsid w:val="00F45105"/>
    <w:rsid w:val="00F459D7"/>
    <w:rsid w:val="00F46C71"/>
    <w:rsid w:val="00F4770D"/>
    <w:rsid w:val="00F50018"/>
    <w:rsid w:val="00F50460"/>
    <w:rsid w:val="00F51D67"/>
    <w:rsid w:val="00F5275F"/>
    <w:rsid w:val="00F556ED"/>
    <w:rsid w:val="00F5677B"/>
    <w:rsid w:val="00F629F8"/>
    <w:rsid w:val="00F632C3"/>
    <w:rsid w:val="00F707F0"/>
    <w:rsid w:val="00F71157"/>
    <w:rsid w:val="00F72759"/>
    <w:rsid w:val="00F73CF4"/>
    <w:rsid w:val="00F73D16"/>
    <w:rsid w:val="00F73E9D"/>
    <w:rsid w:val="00F76501"/>
    <w:rsid w:val="00F8350D"/>
    <w:rsid w:val="00F83E47"/>
    <w:rsid w:val="00F846A4"/>
    <w:rsid w:val="00F84A06"/>
    <w:rsid w:val="00F91702"/>
    <w:rsid w:val="00F923BF"/>
    <w:rsid w:val="00F94007"/>
    <w:rsid w:val="00F94BC3"/>
    <w:rsid w:val="00F95CB4"/>
    <w:rsid w:val="00F967B5"/>
    <w:rsid w:val="00F96C71"/>
    <w:rsid w:val="00FA027F"/>
    <w:rsid w:val="00FA092D"/>
    <w:rsid w:val="00FA10BD"/>
    <w:rsid w:val="00FA12EF"/>
    <w:rsid w:val="00FA179A"/>
    <w:rsid w:val="00FA2EE0"/>
    <w:rsid w:val="00FA3BC2"/>
    <w:rsid w:val="00FA557C"/>
    <w:rsid w:val="00FB1360"/>
    <w:rsid w:val="00FB1AA5"/>
    <w:rsid w:val="00FB31D7"/>
    <w:rsid w:val="00FB42DF"/>
    <w:rsid w:val="00FB5C2A"/>
    <w:rsid w:val="00FB5F21"/>
    <w:rsid w:val="00FC1D86"/>
    <w:rsid w:val="00FC3CD2"/>
    <w:rsid w:val="00FC5B65"/>
    <w:rsid w:val="00FC646F"/>
    <w:rsid w:val="00FC7B0C"/>
    <w:rsid w:val="00FD097C"/>
    <w:rsid w:val="00FD09A1"/>
    <w:rsid w:val="00FD0A46"/>
    <w:rsid w:val="00FD1FE0"/>
    <w:rsid w:val="00FD2BCA"/>
    <w:rsid w:val="00FD2BF7"/>
    <w:rsid w:val="00FD2F21"/>
    <w:rsid w:val="00FD39A5"/>
    <w:rsid w:val="00FD61D2"/>
    <w:rsid w:val="00FE0B7C"/>
    <w:rsid w:val="00FE1181"/>
    <w:rsid w:val="00FE160C"/>
    <w:rsid w:val="00FE3781"/>
    <w:rsid w:val="00FE4CB1"/>
    <w:rsid w:val="00FE5381"/>
    <w:rsid w:val="00FE615A"/>
    <w:rsid w:val="00FE784B"/>
    <w:rsid w:val="00FE792E"/>
    <w:rsid w:val="00FF0A32"/>
    <w:rsid w:val="00FF1706"/>
    <w:rsid w:val="00FF2AA5"/>
    <w:rsid w:val="00FF4D1A"/>
    <w:rsid w:val="00FF4F2F"/>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74DB6-BEDF-44EA-A790-BB95EB5C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519"/>
  </w:style>
  <w:style w:type="paragraph" w:styleId="1">
    <w:name w:val="heading 1"/>
    <w:basedOn w:val="a"/>
    <w:next w:val="a"/>
    <w:link w:val="10"/>
    <w:qFormat/>
    <w:rsid w:val="00D271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716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D27166"/>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27166"/>
    <w:pPr>
      <w:keepNext/>
      <w:tabs>
        <w:tab w:val="left" w:pos="4536"/>
      </w:tabs>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27166"/>
    <w:pPr>
      <w:keepNext/>
      <w:spacing w:after="0" w:line="240" w:lineRule="auto"/>
      <w:ind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D27166"/>
    <w:pPr>
      <w:keepNext/>
      <w:spacing w:after="0" w:line="240" w:lineRule="auto"/>
      <w:jc w:val="both"/>
      <w:outlineLvl w:val="5"/>
    </w:pPr>
    <w:rPr>
      <w:rFonts w:ascii="Times New Roman" w:eastAsia="Times New Roman" w:hAnsi="Times New Roman" w:cs="Times New Roman"/>
      <w:sz w:val="36"/>
      <w:szCs w:val="24"/>
      <w:lang w:eastAsia="ru-RU"/>
    </w:rPr>
  </w:style>
  <w:style w:type="paragraph" w:styleId="7">
    <w:name w:val="heading 7"/>
    <w:basedOn w:val="a"/>
    <w:next w:val="a"/>
    <w:link w:val="70"/>
    <w:qFormat/>
    <w:rsid w:val="00D27166"/>
    <w:pPr>
      <w:keepNext/>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D27166"/>
    <w:pPr>
      <w:keepNext/>
      <w:spacing w:after="0" w:line="240" w:lineRule="auto"/>
      <w:jc w:val="both"/>
      <w:outlineLvl w:val="7"/>
    </w:pPr>
    <w:rPr>
      <w:rFonts w:ascii="Times New Roman" w:eastAsia="Times New Roman" w:hAnsi="Times New Roman" w:cs="Times New Roman"/>
      <w:b/>
      <w:sz w:val="24"/>
      <w:szCs w:val="28"/>
      <w:lang w:eastAsia="ru-RU"/>
    </w:rPr>
  </w:style>
  <w:style w:type="paragraph" w:styleId="9">
    <w:name w:val="heading 9"/>
    <w:basedOn w:val="a"/>
    <w:next w:val="a"/>
    <w:link w:val="90"/>
    <w:qFormat/>
    <w:rsid w:val="00D27166"/>
    <w:pPr>
      <w:keepNext/>
      <w:spacing w:after="0" w:line="240" w:lineRule="auto"/>
      <w:ind w:left="360"/>
      <w:jc w:val="both"/>
      <w:outlineLvl w:val="8"/>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7166"/>
    <w:pPr>
      <w:spacing w:after="0" w:line="240" w:lineRule="auto"/>
    </w:pPr>
    <w:rPr>
      <w:rFonts w:ascii="Times New Roman" w:eastAsia="Times New Roman" w:hAnsi="Times New Roman" w:cs="Times New Roman"/>
      <w:sz w:val="20"/>
      <w:szCs w:val="20"/>
      <w:lang w:eastAsia="ru-RU"/>
    </w:rPr>
  </w:style>
  <w:style w:type="paragraph" w:styleId="a4">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link w:val="a5"/>
    <w:uiPriority w:val="99"/>
    <w:qFormat/>
    <w:rsid w:val="00D2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nhideWhenUsed/>
    <w:rsid w:val="00D27166"/>
    <w:pPr>
      <w:spacing w:after="0" w:line="240" w:lineRule="auto"/>
    </w:pPr>
    <w:rPr>
      <w:rFonts w:ascii="Tahoma" w:hAnsi="Tahoma" w:cs="Tahoma"/>
      <w:sz w:val="16"/>
      <w:szCs w:val="16"/>
    </w:rPr>
  </w:style>
  <w:style w:type="character" w:customStyle="1" w:styleId="a7">
    <w:name w:val="Текст выноски Знак"/>
    <w:basedOn w:val="a0"/>
    <w:link w:val="a6"/>
    <w:rsid w:val="00D27166"/>
    <w:rPr>
      <w:rFonts w:ascii="Tahoma" w:hAnsi="Tahoma" w:cs="Tahoma"/>
      <w:sz w:val="16"/>
      <w:szCs w:val="16"/>
    </w:rPr>
  </w:style>
  <w:style w:type="character" w:customStyle="1" w:styleId="10">
    <w:name w:val="Заголовок 1 Знак"/>
    <w:basedOn w:val="a0"/>
    <w:link w:val="1"/>
    <w:rsid w:val="00D27166"/>
    <w:rPr>
      <w:rFonts w:ascii="Arial" w:eastAsia="Times New Roman" w:hAnsi="Arial" w:cs="Arial"/>
      <w:b/>
      <w:bCs/>
      <w:kern w:val="32"/>
      <w:sz w:val="32"/>
      <w:szCs w:val="32"/>
      <w:lang w:eastAsia="ru-RU"/>
    </w:rPr>
  </w:style>
  <w:style w:type="character" w:customStyle="1" w:styleId="20">
    <w:name w:val="Заголовок 2 Знак"/>
    <w:basedOn w:val="a0"/>
    <w:link w:val="2"/>
    <w:rsid w:val="00D2716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271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2716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2716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27166"/>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D2716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27166"/>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D27166"/>
    <w:rPr>
      <w:rFonts w:ascii="Times New Roman" w:eastAsia="Times New Roman" w:hAnsi="Times New Roman" w:cs="Times New Roman"/>
      <w:b/>
      <w:sz w:val="24"/>
      <w:szCs w:val="28"/>
      <w:lang w:eastAsia="ru-RU"/>
    </w:rPr>
  </w:style>
  <w:style w:type="paragraph" w:styleId="a8">
    <w:name w:val="Body Text"/>
    <w:aliases w:val="Основной текст1"/>
    <w:basedOn w:val="a"/>
    <w:link w:val="a9"/>
    <w:rsid w:val="00D27166"/>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1 Знак"/>
    <w:basedOn w:val="a0"/>
    <w:link w:val="a8"/>
    <w:rsid w:val="00D27166"/>
    <w:rPr>
      <w:rFonts w:ascii="Times New Roman" w:eastAsia="Times New Roman" w:hAnsi="Times New Roman" w:cs="Times New Roman"/>
      <w:sz w:val="24"/>
      <w:szCs w:val="24"/>
    </w:rPr>
  </w:style>
  <w:style w:type="paragraph" w:styleId="21">
    <w:name w:val="Body Text Indent 2"/>
    <w:basedOn w:val="a"/>
    <w:link w:val="22"/>
    <w:rsid w:val="00D271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27166"/>
    <w:rPr>
      <w:rFonts w:ascii="Times New Roman" w:eastAsia="Times New Roman" w:hAnsi="Times New Roman" w:cs="Times New Roman"/>
      <w:sz w:val="24"/>
      <w:szCs w:val="24"/>
      <w:lang w:eastAsia="ru-RU"/>
    </w:rPr>
  </w:style>
  <w:style w:type="paragraph" w:styleId="aa">
    <w:name w:val="footnote text"/>
    <w:basedOn w:val="a"/>
    <w:link w:val="ab"/>
    <w:rsid w:val="00D2716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D27166"/>
    <w:rPr>
      <w:rFonts w:ascii="Times New Roman" w:eastAsia="Times New Roman" w:hAnsi="Times New Roman" w:cs="Times New Roman"/>
      <w:sz w:val="20"/>
      <w:szCs w:val="20"/>
      <w:lang w:eastAsia="ru-RU"/>
    </w:rPr>
  </w:style>
  <w:style w:type="character" w:styleId="ac">
    <w:name w:val="footnote reference"/>
    <w:rsid w:val="00D27166"/>
    <w:rPr>
      <w:vertAlign w:val="superscript"/>
    </w:rPr>
  </w:style>
  <w:style w:type="paragraph" w:styleId="ad">
    <w:name w:val="Body Text Indent"/>
    <w:basedOn w:val="a"/>
    <w:link w:val="ae"/>
    <w:rsid w:val="00D27166"/>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D27166"/>
    <w:rPr>
      <w:rFonts w:ascii="Times New Roman" w:eastAsia="Times New Roman" w:hAnsi="Times New Roman" w:cs="Times New Roman"/>
      <w:sz w:val="24"/>
      <w:szCs w:val="24"/>
    </w:rPr>
  </w:style>
  <w:style w:type="table" w:styleId="af">
    <w:name w:val="Table Grid"/>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71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D27166"/>
    <w:rPr>
      <w:rFonts w:ascii="Times New Roman" w:eastAsia="Times New Roman" w:hAnsi="Times New Roman" w:cs="Times New Roman"/>
      <w:sz w:val="24"/>
      <w:szCs w:val="24"/>
      <w:lang w:eastAsia="ru-RU"/>
    </w:rPr>
  </w:style>
  <w:style w:type="character" w:styleId="af2">
    <w:name w:val="page number"/>
    <w:basedOn w:val="a0"/>
    <w:rsid w:val="00D27166"/>
  </w:style>
  <w:style w:type="paragraph" w:styleId="af3">
    <w:name w:val="header"/>
    <w:basedOn w:val="a"/>
    <w:link w:val="af4"/>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D27166"/>
    <w:rPr>
      <w:rFonts w:ascii="Times New Roman" w:eastAsia="Times New Roman" w:hAnsi="Times New Roman" w:cs="Times New Roman"/>
      <w:sz w:val="24"/>
      <w:szCs w:val="24"/>
      <w:lang w:eastAsia="ru-RU"/>
    </w:rPr>
  </w:style>
  <w:style w:type="paragraph" w:customStyle="1" w:styleId="ConsPlusNormal">
    <w:name w:val="ConsPlusNormal"/>
    <w:rsid w:val="00D2716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Стиль1 Знак Знак Знак Знак Знак"/>
    <w:basedOn w:val="a"/>
    <w:link w:val="110"/>
    <w:rsid w:val="00D2716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10">
    <w:name w:val="Стиль1 Знак Знак Знак Знак Знак Знак1"/>
    <w:link w:val="11"/>
    <w:rsid w:val="00D27166"/>
    <w:rPr>
      <w:rFonts w:ascii="Times New Roman" w:eastAsia="Times New Roman" w:hAnsi="Times New Roman" w:cs="Times New Roman"/>
      <w:sz w:val="24"/>
      <w:szCs w:val="24"/>
      <w:lang w:eastAsia="ru-RU"/>
    </w:rPr>
  </w:style>
  <w:style w:type="paragraph" w:customStyle="1" w:styleId="ConsPlusNonformat">
    <w:name w:val="ConsPlusNonformat"/>
    <w:rsid w:val="00D2716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D2716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27166"/>
    <w:rPr>
      <w:rFonts w:ascii="Times New Roman" w:eastAsia="Times New Roman" w:hAnsi="Times New Roman" w:cs="Times New Roman"/>
      <w:sz w:val="24"/>
      <w:szCs w:val="24"/>
      <w:lang w:eastAsia="ru-RU"/>
    </w:rPr>
  </w:style>
  <w:style w:type="character" w:customStyle="1" w:styleId="12">
    <w:name w:val="Стиль1 Знак Знак Знак Знак Знак Знак"/>
    <w:rsid w:val="00D27166"/>
    <w:rPr>
      <w:sz w:val="24"/>
      <w:szCs w:val="24"/>
      <w:lang w:val="ru-RU" w:eastAsia="ru-RU" w:bidi="ar-SA"/>
    </w:rPr>
  </w:style>
  <w:style w:type="paragraph" w:customStyle="1" w:styleId="af5">
    <w:name w:val="Знак"/>
    <w:basedOn w:val="a"/>
    <w:rsid w:val="00D27166"/>
    <w:pPr>
      <w:spacing w:after="0" w:line="240" w:lineRule="auto"/>
    </w:pPr>
    <w:rPr>
      <w:rFonts w:ascii="Verdana" w:eastAsia="Times New Roman" w:hAnsi="Verdana" w:cs="Verdana"/>
      <w:sz w:val="20"/>
      <w:szCs w:val="20"/>
      <w:lang w:val="en-US"/>
    </w:rPr>
  </w:style>
  <w:style w:type="paragraph" w:customStyle="1" w:styleId="13">
    <w:name w:val="Обычный1"/>
    <w:link w:val="Normal"/>
    <w:rsid w:val="00D2716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D27166"/>
    <w:rPr>
      <w:rFonts w:ascii="Times New Roman" w:eastAsia="Times New Roman" w:hAnsi="Times New Roman" w:cs="Times New Roman"/>
      <w:snapToGrid w:val="0"/>
      <w:sz w:val="20"/>
      <w:szCs w:val="20"/>
      <w:lang w:eastAsia="ru-RU"/>
    </w:rPr>
  </w:style>
  <w:style w:type="paragraph" w:customStyle="1" w:styleId="af6">
    <w:name w:val="Мой стиль"/>
    <w:basedOn w:val="a"/>
    <w:rsid w:val="00D27166"/>
    <w:pPr>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af7">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harChar">
    <w:name w:val="Char Char"/>
    <w:basedOn w:val="a"/>
    <w:rsid w:val="00D27166"/>
    <w:pPr>
      <w:spacing w:after="160" w:line="240" w:lineRule="exact"/>
    </w:pPr>
    <w:rPr>
      <w:rFonts w:ascii="Verdana" w:eastAsia="Times New Roman" w:hAnsi="Verdana" w:cs="Times New Roman"/>
      <w:sz w:val="20"/>
      <w:szCs w:val="20"/>
      <w:lang w:val="en-US"/>
    </w:rPr>
  </w:style>
  <w:style w:type="paragraph" w:customStyle="1" w:styleId="14">
    <w:name w:val="Знак Знак Знак1"/>
    <w:basedOn w:val="a"/>
    <w:rsid w:val="00D27166"/>
    <w:pPr>
      <w:spacing w:after="160" w:line="240" w:lineRule="exact"/>
    </w:pPr>
    <w:rPr>
      <w:rFonts w:ascii="Verdana" w:eastAsia="Times New Roman" w:hAnsi="Verdana" w:cs="Times New Roman"/>
      <w:sz w:val="20"/>
      <w:szCs w:val="20"/>
      <w:lang w:val="en-US"/>
    </w:rPr>
  </w:style>
  <w:style w:type="paragraph" w:customStyle="1" w:styleId="af8">
    <w:name w:val="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Style2">
    <w:name w:val="Style2"/>
    <w:basedOn w:val="a"/>
    <w:rsid w:val="00D27166"/>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styleId="af9">
    <w:name w:val="caption"/>
    <w:basedOn w:val="a"/>
    <w:next w:val="a"/>
    <w:qFormat/>
    <w:rsid w:val="00D27166"/>
    <w:pPr>
      <w:spacing w:before="120" w:after="120" w:line="240" w:lineRule="auto"/>
    </w:pPr>
    <w:rPr>
      <w:rFonts w:ascii="Times New Roman" w:eastAsia="Times New Roman" w:hAnsi="Times New Roman" w:cs="Times New Roman"/>
      <w:b/>
      <w:bCs/>
      <w:sz w:val="20"/>
      <w:szCs w:val="20"/>
      <w:lang w:eastAsia="ru-RU"/>
    </w:rPr>
  </w:style>
  <w:style w:type="paragraph" w:customStyle="1" w:styleId="Style3">
    <w:name w:val="Style3"/>
    <w:basedOn w:val="a"/>
    <w:rsid w:val="00D27166"/>
    <w:pPr>
      <w:widowControl w:val="0"/>
      <w:autoSpaceDE w:val="0"/>
      <w:autoSpaceDN w:val="0"/>
      <w:adjustRightInd w:val="0"/>
      <w:spacing w:after="0" w:line="302" w:lineRule="exact"/>
      <w:ind w:firstLine="778"/>
      <w:jc w:val="both"/>
    </w:pPr>
    <w:rPr>
      <w:rFonts w:ascii="Times New Roman" w:eastAsia="Times New Roman" w:hAnsi="Times New Roman" w:cs="Times New Roman"/>
      <w:sz w:val="24"/>
      <w:szCs w:val="24"/>
      <w:lang w:eastAsia="ru-RU"/>
    </w:rPr>
  </w:style>
  <w:style w:type="character" w:customStyle="1" w:styleId="FontStyle22">
    <w:name w:val="Font Style22"/>
    <w:rsid w:val="00D27166"/>
    <w:rPr>
      <w:rFonts w:ascii="Times New Roman" w:hAnsi="Times New Roman" w:cs="Times New Roman"/>
      <w:sz w:val="24"/>
      <w:szCs w:val="24"/>
    </w:rPr>
  </w:style>
  <w:style w:type="character" w:customStyle="1" w:styleId="FontStyle12">
    <w:name w:val="Font Style12"/>
    <w:rsid w:val="00D27166"/>
    <w:rPr>
      <w:rFonts w:ascii="Times New Roman" w:hAnsi="Times New Roman" w:cs="Times New Roman" w:hint="default"/>
      <w:sz w:val="24"/>
      <w:szCs w:val="24"/>
    </w:rPr>
  </w:style>
  <w:style w:type="character" w:customStyle="1" w:styleId="FontStyle19">
    <w:name w:val="Font Style19"/>
    <w:rsid w:val="00D27166"/>
    <w:rPr>
      <w:rFonts w:ascii="Times New Roman" w:hAnsi="Times New Roman" w:cs="Times New Roman"/>
      <w:sz w:val="24"/>
      <w:szCs w:val="24"/>
    </w:rPr>
  </w:style>
  <w:style w:type="paragraph" w:customStyle="1" w:styleId="Style5">
    <w:name w:val="Style5"/>
    <w:basedOn w:val="a"/>
    <w:rsid w:val="00D27166"/>
    <w:pPr>
      <w:widowControl w:val="0"/>
      <w:autoSpaceDE w:val="0"/>
      <w:autoSpaceDN w:val="0"/>
      <w:adjustRightInd w:val="0"/>
      <w:spacing w:after="0" w:line="302" w:lineRule="exact"/>
      <w:ind w:firstLine="1046"/>
    </w:pPr>
    <w:rPr>
      <w:rFonts w:ascii="Times New Roman" w:eastAsia="Times New Roman" w:hAnsi="Times New Roman" w:cs="Times New Roman"/>
      <w:sz w:val="24"/>
      <w:szCs w:val="24"/>
      <w:lang w:eastAsia="ru-RU"/>
    </w:rPr>
  </w:style>
  <w:style w:type="character" w:customStyle="1" w:styleId="FontStyle17">
    <w:name w:val="Font Style17"/>
    <w:rsid w:val="00D27166"/>
    <w:rPr>
      <w:rFonts w:ascii="Times New Roman" w:hAnsi="Times New Roman" w:cs="Times New Roman"/>
      <w:sz w:val="26"/>
      <w:szCs w:val="26"/>
    </w:rPr>
  </w:style>
  <w:style w:type="paragraph" w:customStyle="1" w:styleId="15">
    <w:name w:val="Знак1"/>
    <w:basedOn w:val="a"/>
    <w:rsid w:val="00D27166"/>
    <w:pPr>
      <w:spacing w:after="0" w:line="240" w:lineRule="auto"/>
    </w:pPr>
    <w:rPr>
      <w:rFonts w:ascii="Verdana" w:eastAsia="Times New Roman" w:hAnsi="Verdana" w:cs="Verdana"/>
      <w:sz w:val="20"/>
      <w:szCs w:val="20"/>
      <w:lang w:val="en-US"/>
    </w:rPr>
  </w:style>
  <w:style w:type="paragraph" w:styleId="31">
    <w:name w:val="Body Text 3"/>
    <w:basedOn w:val="a"/>
    <w:link w:val="32"/>
    <w:rsid w:val="00D2716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27166"/>
    <w:rPr>
      <w:rFonts w:ascii="Times New Roman" w:eastAsia="Times New Roman" w:hAnsi="Times New Roman" w:cs="Times New Roman"/>
      <w:sz w:val="16"/>
      <w:szCs w:val="16"/>
      <w:lang w:eastAsia="ru-RU"/>
    </w:rPr>
  </w:style>
  <w:style w:type="paragraph" w:customStyle="1" w:styleId="111">
    <w:name w:val="Знак11"/>
    <w:basedOn w:val="a"/>
    <w:rsid w:val="00D27166"/>
    <w:pPr>
      <w:spacing w:after="0" w:line="240" w:lineRule="auto"/>
    </w:pPr>
    <w:rPr>
      <w:rFonts w:ascii="Verdana" w:eastAsia="Times New Roman" w:hAnsi="Verdana" w:cs="Verdana"/>
      <w:sz w:val="20"/>
      <w:szCs w:val="20"/>
      <w:lang w:val="en-US"/>
    </w:rPr>
  </w:style>
  <w:style w:type="paragraph" w:customStyle="1" w:styleId="afa">
    <w:name w:val="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7166"/>
    <w:pPr>
      <w:widowControl w:val="0"/>
      <w:adjustRightInd w:val="0"/>
      <w:spacing w:after="160" w:line="240" w:lineRule="exact"/>
      <w:ind w:firstLine="709"/>
      <w:jc w:val="right"/>
    </w:pPr>
    <w:rPr>
      <w:rFonts w:ascii="Times New Roman" w:eastAsia="Times New Roman" w:hAnsi="Times New Roman" w:cs="Times New Roman"/>
      <w:color w:val="000000"/>
      <w:sz w:val="20"/>
      <w:szCs w:val="20"/>
      <w:lang w:val="en-GB"/>
    </w:rPr>
  </w:style>
  <w:style w:type="paragraph" w:styleId="33">
    <w:name w:val="Body Text Indent 3"/>
    <w:basedOn w:val="a"/>
    <w:link w:val="34"/>
    <w:rsid w:val="00D2716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7166"/>
    <w:rPr>
      <w:rFonts w:ascii="Times New Roman" w:eastAsia="Times New Roman" w:hAnsi="Times New Roman" w:cs="Times New Roman"/>
      <w:sz w:val="16"/>
      <w:szCs w:val="16"/>
      <w:lang w:eastAsia="ru-RU"/>
    </w:rPr>
  </w:style>
  <w:style w:type="paragraph" w:styleId="afc">
    <w:name w:val="Title"/>
    <w:basedOn w:val="a"/>
    <w:link w:val="afd"/>
    <w:qFormat/>
    <w:rsid w:val="00D27166"/>
    <w:pPr>
      <w:spacing w:after="0" w:line="24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D27166"/>
    <w:rPr>
      <w:rFonts w:ascii="Times New Roman" w:eastAsia="Times New Roman" w:hAnsi="Times New Roman" w:cs="Times New Roman"/>
      <w:sz w:val="28"/>
      <w:szCs w:val="24"/>
      <w:lang w:eastAsia="ru-RU"/>
    </w:rPr>
  </w:style>
  <w:style w:type="paragraph" w:styleId="afe">
    <w:name w:val="List Paragraph"/>
    <w:basedOn w:val="a"/>
    <w:qFormat/>
    <w:rsid w:val="00D27166"/>
    <w:pPr>
      <w:ind w:left="720"/>
    </w:pPr>
    <w:rPr>
      <w:rFonts w:ascii="Calibri" w:eastAsia="Calibri" w:hAnsi="Calibri" w:cs="Times New Roman"/>
    </w:rPr>
  </w:style>
  <w:style w:type="character" w:styleId="aff">
    <w:name w:val="Hyperlink"/>
    <w:basedOn w:val="a0"/>
    <w:rsid w:val="00D27166"/>
    <w:rPr>
      <w:color w:val="0000FF"/>
      <w:u w:val="single"/>
    </w:rPr>
  </w:style>
  <w:style w:type="paragraph" w:styleId="aff0">
    <w:name w:val="Subtitle"/>
    <w:basedOn w:val="a"/>
    <w:link w:val="aff1"/>
    <w:qFormat/>
    <w:rsid w:val="00D27166"/>
    <w:pPr>
      <w:spacing w:after="0" w:line="240" w:lineRule="auto"/>
      <w:jc w:val="center"/>
    </w:pPr>
    <w:rPr>
      <w:rFonts w:ascii="Times New Roman" w:eastAsia="Times New Roman" w:hAnsi="Times New Roman" w:cs="Times New Roman"/>
      <w:b/>
      <w:bCs/>
      <w:sz w:val="28"/>
      <w:szCs w:val="24"/>
      <w:lang w:eastAsia="ru-RU"/>
    </w:rPr>
  </w:style>
  <w:style w:type="character" w:customStyle="1" w:styleId="aff1">
    <w:name w:val="Подзаголовок Знак"/>
    <w:basedOn w:val="a0"/>
    <w:link w:val="aff0"/>
    <w:rsid w:val="00D27166"/>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D27166"/>
    <w:pPr>
      <w:spacing w:after="160" w:line="240" w:lineRule="exact"/>
    </w:pPr>
    <w:rPr>
      <w:rFonts w:ascii="Verdana" w:eastAsia="Times New Roman" w:hAnsi="Verdana" w:cs="Verdana"/>
      <w:sz w:val="20"/>
      <w:szCs w:val="20"/>
      <w:lang w:val="en-US"/>
    </w:rPr>
  </w:style>
  <w:style w:type="paragraph" w:customStyle="1" w:styleId="25">
    <w:name w:val="Знак2"/>
    <w:basedOn w:val="a"/>
    <w:rsid w:val="00D27166"/>
    <w:pPr>
      <w:spacing w:after="160" w:line="240" w:lineRule="exact"/>
    </w:pPr>
    <w:rPr>
      <w:rFonts w:ascii="Verdana" w:eastAsia="Times New Roman" w:hAnsi="Verdana" w:cs="Times New Roman"/>
      <w:sz w:val="20"/>
      <w:szCs w:val="20"/>
      <w:lang w:val="en-US"/>
    </w:rPr>
  </w:style>
  <w:style w:type="character" w:styleId="aff2">
    <w:name w:val="Strong"/>
    <w:basedOn w:val="a0"/>
    <w:qFormat/>
    <w:rsid w:val="00D27166"/>
    <w:rPr>
      <w:b/>
      <w:bCs/>
    </w:rPr>
  </w:style>
  <w:style w:type="paragraph" w:customStyle="1" w:styleId="aff3">
    <w:name w:val="Знак Знак Знак Знак Знак Знак 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table" w:styleId="aff4">
    <w:name w:val="Table Elegant"/>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D271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нак Знак Знак Знак Знак Знак1 Знак Знак Знак Знак 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D271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6">
    <w:name w:val="Знак Знак2"/>
    <w:basedOn w:val="a0"/>
    <w:rsid w:val="00D27166"/>
    <w:rPr>
      <w:sz w:val="24"/>
      <w:szCs w:val="24"/>
      <w:lang w:val="ru-RU" w:eastAsia="ru-RU" w:bidi="ar-SA"/>
    </w:rPr>
  </w:style>
  <w:style w:type="character" w:customStyle="1" w:styleId="35">
    <w:name w:val="Знак Знак3"/>
    <w:basedOn w:val="a0"/>
    <w:rsid w:val="00D27166"/>
    <w:rPr>
      <w:sz w:val="28"/>
      <w:szCs w:val="24"/>
      <w:lang w:val="ru-RU" w:eastAsia="ru-RU" w:bidi="ar-SA"/>
    </w:rPr>
  </w:style>
  <w:style w:type="paragraph" w:customStyle="1" w:styleId="Standard">
    <w:name w:val="Standard"/>
    <w:rsid w:val="00D27166"/>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D271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Revision"/>
    <w:hidden/>
    <w:uiPriority w:val="99"/>
    <w:semiHidden/>
    <w:rsid w:val="00D27166"/>
    <w:pPr>
      <w:spacing w:after="0" w:line="240" w:lineRule="auto"/>
    </w:pPr>
    <w:rPr>
      <w:rFonts w:ascii="Times New Roman" w:eastAsia="Times New Roman" w:hAnsi="Times New Roman" w:cs="Times New Roman"/>
      <w:sz w:val="24"/>
      <w:szCs w:val="24"/>
      <w:lang w:eastAsia="ru-RU"/>
    </w:rPr>
  </w:style>
  <w:style w:type="paragraph" w:styleId="aff6">
    <w:name w:val="Block Text"/>
    <w:basedOn w:val="a"/>
    <w:rsid w:val="00D27166"/>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cs="Times New Roman"/>
      <w:sz w:val="26"/>
      <w:szCs w:val="20"/>
      <w:lang w:eastAsia="ru-RU"/>
    </w:rPr>
  </w:style>
  <w:style w:type="character" w:styleId="aff7">
    <w:name w:val="Emphasis"/>
    <w:basedOn w:val="a0"/>
    <w:qFormat/>
    <w:rsid w:val="00D27166"/>
    <w:rPr>
      <w:i/>
      <w:iCs/>
    </w:rPr>
  </w:style>
  <w:style w:type="paragraph" w:customStyle="1" w:styleId="aff8">
    <w:name w:val="Содержимое таблицы"/>
    <w:basedOn w:val="a"/>
    <w:rsid w:val="00422599"/>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FontStyle76">
    <w:name w:val="Font Style76"/>
    <w:rsid w:val="00E776CF"/>
    <w:rPr>
      <w:rFonts w:ascii="Times New Roman" w:hAnsi="Times New Roman"/>
      <w:sz w:val="22"/>
    </w:rPr>
  </w:style>
  <w:style w:type="character" w:customStyle="1" w:styleId="apple-converted-space">
    <w:name w:val="apple-converted-space"/>
    <w:basedOn w:val="a0"/>
    <w:rsid w:val="00E70A11"/>
  </w:style>
  <w:style w:type="character" w:customStyle="1" w:styleId="115pt">
    <w:name w:val="Основной текст + 11;5 pt"/>
    <w:basedOn w:val="a0"/>
    <w:rsid w:val="008C446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paragraph" w:customStyle="1" w:styleId="61">
    <w:name w:val="Основной текст6"/>
    <w:basedOn w:val="a"/>
    <w:rsid w:val="008C4468"/>
    <w:pPr>
      <w:widowControl w:val="0"/>
      <w:shd w:val="clear" w:color="auto" w:fill="FFFFFF"/>
      <w:suppressAutoHyphens/>
      <w:spacing w:after="0" w:line="307" w:lineRule="exact"/>
    </w:pPr>
    <w:rPr>
      <w:rFonts w:ascii="Calibri" w:eastAsia="Calibri" w:hAnsi="Calibri" w:cs="Calibri"/>
      <w:sz w:val="28"/>
      <w:szCs w:val="28"/>
      <w:lang w:eastAsia="ar-SA"/>
    </w:rPr>
  </w:style>
  <w:style w:type="paragraph" w:customStyle="1" w:styleId="211">
    <w:name w:val="Основной текст с отступом 21"/>
    <w:basedOn w:val="a"/>
    <w:rsid w:val="003A7361"/>
    <w:pPr>
      <w:suppressAutoHyphens/>
      <w:spacing w:after="120" w:line="480" w:lineRule="auto"/>
      <w:ind w:left="283"/>
    </w:pPr>
    <w:rPr>
      <w:rFonts w:ascii="Calibri" w:eastAsia="Calibri" w:hAnsi="Calibri" w:cs="Calibri"/>
      <w:lang w:eastAsia="ar-SA"/>
    </w:rPr>
  </w:style>
  <w:style w:type="character" w:customStyle="1" w:styleId="a5">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1 Знак"/>
    <w:link w:val="a4"/>
    <w:uiPriority w:val="99"/>
    <w:locked/>
    <w:rsid w:val="002C5F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246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
    <w:div w:id="326594772">
      <w:bodyDiv w:val="1"/>
      <w:marLeft w:val="0"/>
      <w:marRight w:val="0"/>
      <w:marTop w:val="0"/>
      <w:marBottom w:val="0"/>
      <w:divBdr>
        <w:top w:val="none" w:sz="0" w:space="0" w:color="auto"/>
        <w:left w:val="none" w:sz="0" w:space="0" w:color="auto"/>
        <w:bottom w:val="none" w:sz="0" w:space="0" w:color="auto"/>
        <w:right w:val="none" w:sz="0" w:space="0" w:color="auto"/>
      </w:divBdr>
    </w:div>
    <w:div w:id="423191648">
      <w:bodyDiv w:val="1"/>
      <w:marLeft w:val="0"/>
      <w:marRight w:val="0"/>
      <w:marTop w:val="0"/>
      <w:marBottom w:val="0"/>
      <w:divBdr>
        <w:top w:val="none" w:sz="0" w:space="0" w:color="auto"/>
        <w:left w:val="none" w:sz="0" w:space="0" w:color="auto"/>
        <w:bottom w:val="none" w:sz="0" w:space="0" w:color="auto"/>
        <w:right w:val="none" w:sz="0" w:space="0" w:color="auto"/>
      </w:divBdr>
    </w:div>
    <w:div w:id="423497389">
      <w:bodyDiv w:val="1"/>
      <w:marLeft w:val="0"/>
      <w:marRight w:val="0"/>
      <w:marTop w:val="0"/>
      <w:marBottom w:val="0"/>
      <w:divBdr>
        <w:top w:val="none" w:sz="0" w:space="0" w:color="auto"/>
        <w:left w:val="none" w:sz="0" w:space="0" w:color="auto"/>
        <w:bottom w:val="none" w:sz="0" w:space="0" w:color="auto"/>
        <w:right w:val="none" w:sz="0" w:space="0" w:color="auto"/>
      </w:divBdr>
    </w:div>
    <w:div w:id="427653012">
      <w:bodyDiv w:val="1"/>
      <w:marLeft w:val="0"/>
      <w:marRight w:val="0"/>
      <w:marTop w:val="0"/>
      <w:marBottom w:val="0"/>
      <w:divBdr>
        <w:top w:val="none" w:sz="0" w:space="0" w:color="auto"/>
        <w:left w:val="none" w:sz="0" w:space="0" w:color="auto"/>
        <w:bottom w:val="none" w:sz="0" w:space="0" w:color="auto"/>
        <w:right w:val="none" w:sz="0" w:space="0" w:color="auto"/>
      </w:divBdr>
    </w:div>
    <w:div w:id="461046131">
      <w:bodyDiv w:val="1"/>
      <w:marLeft w:val="0"/>
      <w:marRight w:val="0"/>
      <w:marTop w:val="0"/>
      <w:marBottom w:val="0"/>
      <w:divBdr>
        <w:top w:val="none" w:sz="0" w:space="0" w:color="auto"/>
        <w:left w:val="none" w:sz="0" w:space="0" w:color="auto"/>
        <w:bottom w:val="none" w:sz="0" w:space="0" w:color="auto"/>
        <w:right w:val="none" w:sz="0" w:space="0" w:color="auto"/>
      </w:divBdr>
    </w:div>
    <w:div w:id="610666469">
      <w:bodyDiv w:val="1"/>
      <w:marLeft w:val="0"/>
      <w:marRight w:val="0"/>
      <w:marTop w:val="0"/>
      <w:marBottom w:val="0"/>
      <w:divBdr>
        <w:top w:val="none" w:sz="0" w:space="0" w:color="auto"/>
        <w:left w:val="none" w:sz="0" w:space="0" w:color="auto"/>
        <w:bottom w:val="none" w:sz="0" w:space="0" w:color="auto"/>
        <w:right w:val="none" w:sz="0" w:space="0" w:color="auto"/>
      </w:divBdr>
    </w:div>
    <w:div w:id="669406512">
      <w:bodyDiv w:val="1"/>
      <w:marLeft w:val="0"/>
      <w:marRight w:val="0"/>
      <w:marTop w:val="0"/>
      <w:marBottom w:val="0"/>
      <w:divBdr>
        <w:top w:val="none" w:sz="0" w:space="0" w:color="auto"/>
        <w:left w:val="none" w:sz="0" w:space="0" w:color="auto"/>
        <w:bottom w:val="none" w:sz="0" w:space="0" w:color="auto"/>
        <w:right w:val="none" w:sz="0" w:space="0" w:color="auto"/>
      </w:divBdr>
    </w:div>
    <w:div w:id="692654550">
      <w:bodyDiv w:val="1"/>
      <w:marLeft w:val="0"/>
      <w:marRight w:val="0"/>
      <w:marTop w:val="0"/>
      <w:marBottom w:val="0"/>
      <w:divBdr>
        <w:top w:val="none" w:sz="0" w:space="0" w:color="auto"/>
        <w:left w:val="none" w:sz="0" w:space="0" w:color="auto"/>
        <w:bottom w:val="none" w:sz="0" w:space="0" w:color="auto"/>
        <w:right w:val="none" w:sz="0" w:space="0" w:color="auto"/>
      </w:divBdr>
    </w:div>
    <w:div w:id="694385829">
      <w:bodyDiv w:val="1"/>
      <w:marLeft w:val="0"/>
      <w:marRight w:val="0"/>
      <w:marTop w:val="0"/>
      <w:marBottom w:val="0"/>
      <w:divBdr>
        <w:top w:val="none" w:sz="0" w:space="0" w:color="auto"/>
        <w:left w:val="none" w:sz="0" w:space="0" w:color="auto"/>
        <w:bottom w:val="none" w:sz="0" w:space="0" w:color="auto"/>
        <w:right w:val="none" w:sz="0" w:space="0" w:color="auto"/>
      </w:divBdr>
    </w:div>
    <w:div w:id="718672040">
      <w:bodyDiv w:val="1"/>
      <w:marLeft w:val="0"/>
      <w:marRight w:val="0"/>
      <w:marTop w:val="0"/>
      <w:marBottom w:val="0"/>
      <w:divBdr>
        <w:top w:val="none" w:sz="0" w:space="0" w:color="auto"/>
        <w:left w:val="none" w:sz="0" w:space="0" w:color="auto"/>
        <w:bottom w:val="none" w:sz="0" w:space="0" w:color="auto"/>
        <w:right w:val="none" w:sz="0" w:space="0" w:color="auto"/>
      </w:divBdr>
    </w:div>
    <w:div w:id="764349893">
      <w:bodyDiv w:val="1"/>
      <w:marLeft w:val="0"/>
      <w:marRight w:val="0"/>
      <w:marTop w:val="0"/>
      <w:marBottom w:val="0"/>
      <w:divBdr>
        <w:top w:val="none" w:sz="0" w:space="0" w:color="auto"/>
        <w:left w:val="none" w:sz="0" w:space="0" w:color="auto"/>
        <w:bottom w:val="none" w:sz="0" w:space="0" w:color="auto"/>
        <w:right w:val="none" w:sz="0" w:space="0" w:color="auto"/>
      </w:divBdr>
    </w:div>
    <w:div w:id="765687823">
      <w:bodyDiv w:val="1"/>
      <w:marLeft w:val="0"/>
      <w:marRight w:val="0"/>
      <w:marTop w:val="0"/>
      <w:marBottom w:val="0"/>
      <w:divBdr>
        <w:top w:val="none" w:sz="0" w:space="0" w:color="auto"/>
        <w:left w:val="none" w:sz="0" w:space="0" w:color="auto"/>
        <w:bottom w:val="none" w:sz="0" w:space="0" w:color="auto"/>
        <w:right w:val="none" w:sz="0" w:space="0" w:color="auto"/>
      </w:divBdr>
    </w:div>
    <w:div w:id="783309195">
      <w:bodyDiv w:val="1"/>
      <w:marLeft w:val="0"/>
      <w:marRight w:val="0"/>
      <w:marTop w:val="0"/>
      <w:marBottom w:val="0"/>
      <w:divBdr>
        <w:top w:val="none" w:sz="0" w:space="0" w:color="auto"/>
        <w:left w:val="none" w:sz="0" w:space="0" w:color="auto"/>
        <w:bottom w:val="none" w:sz="0" w:space="0" w:color="auto"/>
        <w:right w:val="none" w:sz="0" w:space="0" w:color="auto"/>
      </w:divBdr>
    </w:div>
    <w:div w:id="796067774">
      <w:bodyDiv w:val="1"/>
      <w:marLeft w:val="0"/>
      <w:marRight w:val="0"/>
      <w:marTop w:val="0"/>
      <w:marBottom w:val="0"/>
      <w:divBdr>
        <w:top w:val="none" w:sz="0" w:space="0" w:color="auto"/>
        <w:left w:val="none" w:sz="0" w:space="0" w:color="auto"/>
        <w:bottom w:val="none" w:sz="0" w:space="0" w:color="auto"/>
        <w:right w:val="none" w:sz="0" w:space="0" w:color="auto"/>
      </w:divBdr>
    </w:div>
    <w:div w:id="892234049">
      <w:bodyDiv w:val="1"/>
      <w:marLeft w:val="0"/>
      <w:marRight w:val="0"/>
      <w:marTop w:val="0"/>
      <w:marBottom w:val="0"/>
      <w:divBdr>
        <w:top w:val="none" w:sz="0" w:space="0" w:color="auto"/>
        <w:left w:val="none" w:sz="0" w:space="0" w:color="auto"/>
        <w:bottom w:val="none" w:sz="0" w:space="0" w:color="auto"/>
        <w:right w:val="none" w:sz="0" w:space="0" w:color="auto"/>
      </w:divBdr>
    </w:div>
    <w:div w:id="993947107">
      <w:bodyDiv w:val="1"/>
      <w:marLeft w:val="0"/>
      <w:marRight w:val="0"/>
      <w:marTop w:val="0"/>
      <w:marBottom w:val="0"/>
      <w:divBdr>
        <w:top w:val="none" w:sz="0" w:space="0" w:color="auto"/>
        <w:left w:val="none" w:sz="0" w:space="0" w:color="auto"/>
        <w:bottom w:val="none" w:sz="0" w:space="0" w:color="auto"/>
        <w:right w:val="none" w:sz="0" w:space="0" w:color="auto"/>
      </w:divBdr>
    </w:div>
    <w:div w:id="1008828269">
      <w:bodyDiv w:val="1"/>
      <w:marLeft w:val="0"/>
      <w:marRight w:val="0"/>
      <w:marTop w:val="0"/>
      <w:marBottom w:val="0"/>
      <w:divBdr>
        <w:top w:val="none" w:sz="0" w:space="0" w:color="auto"/>
        <w:left w:val="none" w:sz="0" w:space="0" w:color="auto"/>
        <w:bottom w:val="none" w:sz="0" w:space="0" w:color="auto"/>
        <w:right w:val="none" w:sz="0" w:space="0" w:color="auto"/>
      </w:divBdr>
    </w:div>
    <w:div w:id="1299800430">
      <w:bodyDiv w:val="1"/>
      <w:marLeft w:val="0"/>
      <w:marRight w:val="0"/>
      <w:marTop w:val="0"/>
      <w:marBottom w:val="0"/>
      <w:divBdr>
        <w:top w:val="none" w:sz="0" w:space="0" w:color="auto"/>
        <w:left w:val="none" w:sz="0" w:space="0" w:color="auto"/>
        <w:bottom w:val="none" w:sz="0" w:space="0" w:color="auto"/>
        <w:right w:val="none" w:sz="0" w:space="0" w:color="auto"/>
      </w:divBdr>
    </w:div>
    <w:div w:id="1326937554">
      <w:bodyDiv w:val="1"/>
      <w:marLeft w:val="0"/>
      <w:marRight w:val="0"/>
      <w:marTop w:val="0"/>
      <w:marBottom w:val="0"/>
      <w:divBdr>
        <w:top w:val="none" w:sz="0" w:space="0" w:color="auto"/>
        <w:left w:val="none" w:sz="0" w:space="0" w:color="auto"/>
        <w:bottom w:val="none" w:sz="0" w:space="0" w:color="auto"/>
        <w:right w:val="none" w:sz="0" w:space="0" w:color="auto"/>
      </w:divBdr>
    </w:div>
    <w:div w:id="1405374635">
      <w:bodyDiv w:val="1"/>
      <w:marLeft w:val="0"/>
      <w:marRight w:val="0"/>
      <w:marTop w:val="0"/>
      <w:marBottom w:val="0"/>
      <w:divBdr>
        <w:top w:val="none" w:sz="0" w:space="0" w:color="auto"/>
        <w:left w:val="none" w:sz="0" w:space="0" w:color="auto"/>
        <w:bottom w:val="none" w:sz="0" w:space="0" w:color="auto"/>
        <w:right w:val="none" w:sz="0" w:space="0" w:color="auto"/>
      </w:divBdr>
    </w:div>
    <w:div w:id="1446654750">
      <w:bodyDiv w:val="1"/>
      <w:marLeft w:val="0"/>
      <w:marRight w:val="0"/>
      <w:marTop w:val="0"/>
      <w:marBottom w:val="0"/>
      <w:divBdr>
        <w:top w:val="none" w:sz="0" w:space="0" w:color="auto"/>
        <w:left w:val="none" w:sz="0" w:space="0" w:color="auto"/>
        <w:bottom w:val="none" w:sz="0" w:space="0" w:color="auto"/>
        <w:right w:val="none" w:sz="0" w:space="0" w:color="auto"/>
      </w:divBdr>
    </w:div>
    <w:div w:id="1455051660">
      <w:bodyDiv w:val="1"/>
      <w:marLeft w:val="0"/>
      <w:marRight w:val="0"/>
      <w:marTop w:val="0"/>
      <w:marBottom w:val="0"/>
      <w:divBdr>
        <w:top w:val="none" w:sz="0" w:space="0" w:color="auto"/>
        <w:left w:val="none" w:sz="0" w:space="0" w:color="auto"/>
        <w:bottom w:val="none" w:sz="0" w:space="0" w:color="auto"/>
        <w:right w:val="none" w:sz="0" w:space="0" w:color="auto"/>
      </w:divBdr>
    </w:div>
    <w:div w:id="1468282448">
      <w:bodyDiv w:val="1"/>
      <w:marLeft w:val="0"/>
      <w:marRight w:val="0"/>
      <w:marTop w:val="0"/>
      <w:marBottom w:val="0"/>
      <w:divBdr>
        <w:top w:val="none" w:sz="0" w:space="0" w:color="auto"/>
        <w:left w:val="none" w:sz="0" w:space="0" w:color="auto"/>
        <w:bottom w:val="none" w:sz="0" w:space="0" w:color="auto"/>
        <w:right w:val="none" w:sz="0" w:space="0" w:color="auto"/>
      </w:divBdr>
    </w:div>
    <w:div w:id="1751004931">
      <w:bodyDiv w:val="1"/>
      <w:marLeft w:val="0"/>
      <w:marRight w:val="0"/>
      <w:marTop w:val="0"/>
      <w:marBottom w:val="0"/>
      <w:divBdr>
        <w:top w:val="none" w:sz="0" w:space="0" w:color="auto"/>
        <w:left w:val="none" w:sz="0" w:space="0" w:color="auto"/>
        <w:bottom w:val="none" w:sz="0" w:space="0" w:color="auto"/>
        <w:right w:val="none" w:sz="0" w:space="0" w:color="auto"/>
      </w:divBdr>
    </w:div>
    <w:div w:id="1980071161">
      <w:bodyDiv w:val="1"/>
      <w:marLeft w:val="0"/>
      <w:marRight w:val="0"/>
      <w:marTop w:val="0"/>
      <w:marBottom w:val="0"/>
      <w:divBdr>
        <w:top w:val="none" w:sz="0" w:space="0" w:color="auto"/>
        <w:left w:val="none" w:sz="0" w:space="0" w:color="auto"/>
        <w:bottom w:val="none" w:sz="0" w:space="0" w:color="auto"/>
        <w:right w:val="none" w:sz="0" w:space="0" w:color="auto"/>
      </w:divBdr>
    </w:div>
    <w:div w:id="20427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9F71-CA3C-4E73-8E3C-4DD79ACF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68</Pages>
  <Words>25078</Words>
  <Characters>142950</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КСП_1</dc:creator>
  <cp:keywords/>
  <dc:description/>
  <cp:lastModifiedBy>КСП_1</cp:lastModifiedBy>
  <cp:revision>3</cp:revision>
  <cp:lastPrinted>2022-04-20T06:04:00Z</cp:lastPrinted>
  <dcterms:created xsi:type="dcterms:W3CDTF">2023-04-11T13:33:00Z</dcterms:created>
  <dcterms:modified xsi:type="dcterms:W3CDTF">2023-04-11T13:50:00Z</dcterms:modified>
</cp:coreProperties>
</file>