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A8" w:rsidRDefault="006A3D89">
      <w:pPr>
        <w:jc w:val="center"/>
        <w:rPr>
          <w:lang w:eastAsia="ru-RU"/>
        </w:rPr>
      </w:pPr>
      <w:bookmarkStart w:id="0" w:name="_GoBack"/>
      <w:r w:rsidRPr="00F61F3D">
        <w:rPr>
          <w:noProof/>
          <w:lang w:eastAsia="ru-RU"/>
        </w:rPr>
        <w:drawing>
          <wp:inline distT="0" distB="0" distL="0" distR="0" wp14:anchorId="1B8D5551" wp14:editId="180EC3E5">
            <wp:extent cx="4857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28A8" w:rsidRDefault="003D1C0E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2528A8" w:rsidRDefault="003D1C0E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2528A8" w:rsidRDefault="003D1C0E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2528A8" w:rsidRDefault="003D1C0E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0" o:spid="_x0000_s0" style="position:absolute;left:0;text-align:left;z-index:251660288;mso-wrap-distance-left:9.0pt;mso-wrap-distance-top:0.0pt;mso-wrap-distance-right:9.0pt;mso-wrap-distance-bottom:0.0pt;visibility:visible;" from="0.0pt,13.6pt" to="491.8pt,13.6pt" filled="f" strokecolor="#000000" strokeweight="4.50pt"/>
            </w:pict>
          </mc:Fallback>
        </mc:AlternateContent>
      </w:r>
    </w:p>
    <w:p w:rsidR="002528A8" w:rsidRDefault="003D1C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2528A8" w:rsidRDefault="003D1C0E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Алмозерское </w:t>
      </w:r>
    </w:p>
    <w:p w:rsidR="002528A8" w:rsidRDefault="005678A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3D1C0E">
        <w:rPr>
          <w:rFonts w:ascii="Times New Roman" w:hAnsi="Times New Roman"/>
          <w:sz w:val="28"/>
          <w:szCs w:val="28"/>
        </w:rPr>
        <w:t>.</w:t>
      </w:r>
      <w:r w:rsidR="00C23129">
        <w:rPr>
          <w:rFonts w:ascii="Times New Roman" w:hAnsi="Times New Roman"/>
          <w:sz w:val="28"/>
          <w:szCs w:val="28"/>
        </w:rPr>
        <w:t>1</w:t>
      </w:r>
      <w:r w:rsidR="00563507">
        <w:rPr>
          <w:rFonts w:ascii="Times New Roman" w:hAnsi="Times New Roman"/>
          <w:sz w:val="28"/>
          <w:szCs w:val="28"/>
        </w:rPr>
        <w:t>2</w:t>
      </w:r>
      <w:r w:rsidR="003D1C0E">
        <w:rPr>
          <w:rFonts w:ascii="Times New Roman" w:hAnsi="Times New Roman"/>
          <w:sz w:val="28"/>
          <w:szCs w:val="28"/>
        </w:rPr>
        <w:t>.2023 г.                                                                                г. Вытегра</w:t>
      </w:r>
    </w:p>
    <w:p w:rsidR="002528A8" w:rsidRDefault="003D1C0E">
      <w:pPr>
        <w:tabs>
          <w:tab w:val="left" w:pos="567"/>
        </w:tabs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Алмозерское «О внесении изменений в решение Совета сельского поселения Алмозерское от 20 декабря 2022 года № 14»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Алмозерское и Представительным Собранием Вытегорского муниципального района на 2023 год.    </w:t>
      </w:r>
      <w:r>
        <w:rPr>
          <w:sz w:val="28"/>
          <w:szCs w:val="28"/>
        </w:rPr>
        <w:t xml:space="preserve">        </w:t>
      </w:r>
    </w:p>
    <w:p w:rsidR="002528A8" w:rsidRDefault="003D1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решение Совета сельского поселения Алмозерское от 20 декабря 2022 года № 14 «О бюджете сельского поселения Алмозерское на 2023 год и плановый период 2024 и 2025 годов». </w:t>
      </w:r>
    </w:p>
    <w:p w:rsidR="002528A8" w:rsidRDefault="003D1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предлагается внести изменения </w:t>
      </w:r>
      <w:r w:rsidR="00563507">
        <w:rPr>
          <w:rFonts w:ascii="Times New Roman" w:hAnsi="Times New Roman"/>
          <w:sz w:val="28"/>
          <w:szCs w:val="28"/>
        </w:rPr>
        <w:t>в</w:t>
      </w:r>
      <w:r w:rsidR="005678A7">
        <w:rPr>
          <w:rFonts w:ascii="Times New Roman" w:hAnsi="Times New Roman"/>
          <w:sz w:val="28"/>
          <w:szCs w:val="28"/>
        </w:rPr>
        <w:t xml:space="preserve"> доходную ч</w:t>
      </w:r>
      <w:r>
        <w:rPr>
          <w:rFonts w:ascii="Times New Roman" w:hAnsi="Times New Roman"/>
          <w:sz w:val="28"/>
          <w:szCs w:val="28"/>
        </w:rPr>
        <w:t>аст</w:t>
      </w:r>
      <w:r w:rsidR="0056350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бюджета поселения</w:t>
      </w:r>
      <w:r w:rsidR="005678A7">
        <w:rPr>
          <w:rFonts w:ascii="Times New Roman" w:hAnsi="Times New Roman"/>
          <w:sz w:val="28"/>
          <w:szCs w:val="28"/>
        </w:rPr>
        <w:t xml:space="preserve"> и дефицит бюджета </w:t>
      </w:r>
      <w:r w:rsidR="005678A7">
        <w:rPr>
          <w:rFonts w:ascii="Times New Roman" w:hAnsi="Times New Roman"/>
          <w:sz w:val="28"/>
          <w:szCs w:val="28"/>
        </w:rPr>
        <w:t>на 2023 год</w:t>
      </w:r>
      <w:r>
        <w:rPr>
          <w:rFonts w:ascii="Times New Roman" w:hAnsi="Times New Roman"/>
          <w:sz w:val="28"/>
          <w:szCs w:val="28"/>
        </w:rPr>
        <w:t>. Изменения в показатели бюджета поселения на 2023 год приведены в таблице:</w:t>
      </w:r>
    </w:p>
    <w:p w:rsidR="00440A6B" w:rsidRPr="00440A6B" w:rsidRDefault="00440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0A6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440A6B">
        <w:rPr>
          <w:rFonts w:ascii="Times New Roman" w:hAnsi="Times New Roman"/>
          <w:sz w:val="20"/>
          <w:szCs w:val="20"/>
        </w:rPr>
        <w:t xml:space="preserve">     (тыс. 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2528A8">
        <w:trPr>
          <w:trHeight w:val="541"/>
        </w:trPr>
        <w:tc>
          <w:tcPr>
            <w:tcW w:w="3626" w:type="dxa"/>
            <w:noWrap/>
          </w:tcPr>
          <w:p w:rsidR="002528A8" w:rsidRDefault="002528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28A8" w:rsidRDefault="002528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28A8" w:rsidRDefault="002528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2528A8" w:rsidRDefault="003D1C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 решением о бюджете от 20.12.22 № 14 (с изменениями)</w:t>
            </w:r>
          </w:p>
        </w:tc>
        <w:tc>
          <w:tcPr>
            <w:tcW w:w="1677" w:type="dxa"/>
          </w:tcPr>
          <w:p w:rsidR="002528A8" w:rsidRDefault="003D1C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</w:tcPr>
          <w:p w:rsidR="002528A8" w:rsidRDefault="003D1C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06" w:type="dxa"/>
            <w:noWrap/>
          </w:tcPr>
          <w:p w:rsidR="002528A8" w:rsidRDefault="003D1C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5678A7" w:rsidTr="00156F8A">
        <w:trPr>
          <w:trHeight w:val="300"/>
        </w:trPr>
        <w:tc>
          <w:tcPr>
            <w:tcW w:w="3626" w:type="dxa"/>
            <w:noWrap/>
          </w:tcPr>
          <w:p w:rsidR="005678A7" w:rsidRDefault="005678A7" w:rsidP="0056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78A7" w:rsidRPr="005678A7" w:rsidRDefault="005678A7" w:rsidP="005678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78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7513,5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78A7" w:rsidRPr="005678A7" w:rsidRDefault="005678A7" w:rsidP="005678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78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7613,5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78A7" w:rsidRPr="005678A7" w:rsidRDefault="005678A7" w:rsidP="005678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5678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78A7" w:rsidRPr="005678A7" w:rsidRDefault="005678A7" w:rsidP="005678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78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1,3%</w:t>
            </w:r>
          </w:p>
        </w:tc>
      </w:tr>
      <w:tr w:rsidR="005678A7" w:rsidTr="00156F8A">
        <w:trPr>
          <w:trHeight w:val="300"/>
        </w:trPr>
        <w:tc>
          <w:tcPr>
            <w:tcW w:w="3626" w:type="dxa"/>
            <w:noWrap/>
          </w:tcPr>
          <w:p w:rsidR="005678A7" w:rsidRDefault="005678A7" w:rsidP="0056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78A7" w:rsidRPr="005678A7" w:rsidRDefault="005678A7" w:rsidP="00567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78A7">
              <w:rPr>
                <w:rFonts w:ascii="Times New Roman" w:hAnsi="Times New Roman"/>
                <w:color w:val="000000"/>
                <w:sz w:val="20"/>
                <w:szCs w:val="20"/>
              </w:rPr>
              <w:t>245,2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78A7" w:rsidRPr="005678A7" w:rsidRDefault="005678A7" w:rsidP="00567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78A7">
              <w:rPr>
                <w:rFonts w:ascii="Times New Roman" w:hAnsi="Times New Roman"/>
                <w:color w:val="000000"/>
                <w:sz w:val="20"/>
                <w:szCs w:val="20"/>
              </w:rPr>
              <w:t>245,2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78A7" w:rsidRPr="005678A7" w:rsidRDefault="005678A7" w:rsidP="00567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78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78A7" w:rsidRPr="005678A7" w:rsidRDefault="005678A7" w:rsidP="00567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78A7"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5678A7" w:rsidTr="00156F8A">
        <w:trPr>
          <w:trHeight w:val="300"/>
        </w:trPr>
        <w:tc>
          <w:tcPr>
            <w:tcW w:w="3626" w:type="dxa"/>
            <w:noWrap/>
          </w:tcPr>
          <w:p w:rsidR="005678A7" w:rsidRDefault="005678A7" w:rsidP="0056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78A7" w:rsidRPr="005678A7" w:rsidRDefault="005678A7" w:rsidP="00567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78A7">
              <w:rPr>
                <w:rFonts w:ascii="Times New Roman" w:hAnsi="Times New Roman"/>
                <w:color w:val="000000"/>
                <w:sz w:val="20"/>
                <w:szCs w:val="20"/>
              </w:rPr>
              <w:t>7268,3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78A7" w:rsidRPr="005678A7" w:rsidRDefault="005678A7" w:rsidP="00567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78A7">
              <w:rPr>
                <w:rFonts w:ascii="Times New Roman" w:hAnsi="Times New Roman"/>
                <w:color w:val="000000"/>
                <w:sz w:val="20"/>
                <w:szCs w:val="20"/>
              </w:rPr>
              <w:t>7368,3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78A7" w:rsidRPr="005678A7" w:rsidRDefault="005678A7" w:rsidP="00567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Pr="005678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78A7" w:rsidRPr="005678A7" w:rsidRDefault="005678A7" w:rsidP="00567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78A7">
              <w:rPr>
                <w:rFonts w:ascii="Times New Roman" w:hAnsi="Times New Roman"/>
                <w:color w:val="000000"/>
                <w:sz w:val="20"/>
                <w:szCs w:val="20"/>
              </w:rPr>
              <w:t>1,4%</w:t>
            </w:r>
          </w:p>
        </w:tc>
      </w:tr>
      <w:tr w:rsidR="002528A8">
        <w:trPr>
          <w:trHeight w:val="300"/>
        </w:trPr>
        <w:tc>
          <w:tcPr>
            <w:tcW w:w="3626" w:type="dxa"/>
            <w:noWrap/>
          </w:tcPr>
          <w:p w:rsidR="002528A8" w:rsidRDefault="003D1C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28A8" w:rsidRPr="00440A6B" w:rsidRDefault="005678A7" w:rsidP="005678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7613,5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28A8" w:rsidRPr="00440A6B" w:rsidRDefault="003D1C0E" w:rsidP="005635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0A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5635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D52C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28A8" w:rsidRPr="00440A6B" w:rsidRDefault="005678A7" w:rsidP="005635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28A8" w:rsidRPr="00440A6B" w:rsidRDefault="005678A7" w:rsidP="005635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8A8">
        <w:trPr>
          <w:trHeight w:val="300"/>
        </w:trPr>
        <w:tc>
          <w:tcPr>
            <w:tcW w:w="3626" w:type="dxa"/>
            <w:noWrap/>
          </w:tcPr>
          <w:p w:rsidR="002528A8" w:rsidRDefault="003D1C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2528A8" w:rsidRPr="00440A6B" w:rsidRDefault="005678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-10</w:t>
            </w:r>
            <w:r w:rsidR="003D1C0E" w:rsidRPr="00440A6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677" w:type="dxa"/>
            <w:noWrap/>
          </w:tcPr>
          <w:p w:rsidR="002528A8" w:rsidRPr="00440A6B" w:rsidRDefault="005678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59" w:type="dxa"/>
            <w:noWrap/>
          </w:tcPr>
          <w:p w:rsidR="002528A8" w:rsidRPr="00440A6B" w:rsidRDefault="00563507" w:rsidP="005635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+100</w:t>
            </w:r>
            <w:r w:rsidR="003D1C0E" w:rsidRPr="00440A6B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106" w:type="dxa"/>
            <w:noWrap/>
          </w:tcPr>
          <w:p w:rsidR="002528A8" w:rsidRPr="00440A6B" w:rsidRDefault="002528A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40A6B" w:rsidRPr="00440A6B" w:rsidRDefault="003D1C0E" w:rsidP="00440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63507">
        <w:rPr>
          <w:rFonts w:ascii="Times New Roman" w:hAnsi="Times New Roman"/>
          <w:sz w:val="28"/>
          <w:szCs w:val="28"/>
        </w:rPr>
        <w:t>П</w:t>
      </w:r>
      <w:r w:rsidR="00440A6B" w:rsidRPr="00440A6B">
        <w:rPr>
          <w:rFonts w:ascii="Times New Roman" w:hAnsi="Times New Roman"/>
          <w:sz w:val="28"/>
          <w:szCs w:val="28"/>
        </w:rPr>
        <w:t xml:space="preserve">лановый объем доходов бюджета в 2023 году </w:t>
      </w:r>
      <w:r w:rsidR="005678A7">
        <w:rPr>
          <w:rFonts w:ascii="Times New Roman" w:hAnsi="Times New Roman"/>
          <w:sz w:val="28"/>
          <w:szCs w:val="28"/>
        </w:rPr>
        <w:t>увеличится на 100,0 тыс. рублей</w:t>
      </w:r>
      <w:r w:rsidR="00D33B6E">
        <w:rPr>
          <w:rFonts w:ascii="Times New Roman" w:hAnsi="Times New Roman"/>
          <w:sz w:val="28"/>
          <w:szCs w:val="28"/>
        </w:rPr>
        <w:t xml:space="preserve"> за счет дополнительного поступления дотаций на поддержку мер по обеспечению сбалансированности бюджетов. Общий объем доходов со</w:t>
      </w:r>
      <w:r w:rsidR="00563507">
        <w:rPr>
          <w:rFonts w:ascii="Times New Roman" w:hAnsi="Times New Roman"/>
          <w:sz w:val="28"/>
          <w:szCs w:val="28"/>
        </w:rPr>
        <w:t>ставит 7</w:t>
      </w:r>
      <w:r w:rsidR="005678A7">
        <w:rPr>
          <w:rFonts w:ascii="Times New Roman" w:hAnsi="Times New Roman"/>
          <w:sz w:val="28"/>
          <w:szCs w:val="28"/>
        </w:rPr>
        <w:t>6</w:t>
      </w:r>
      <w:r w:rsidR="00D33B6E">
        <w:rPr>
          <w:rFonts w:ascii="Times New Roman" w:hAnsi="Times New Roman"/>
          <w:sz w:val="28"/>
          <w:szCs w:val="28"/>
        </w:rPr>
        <w:t xml:space="preserve">13,5 тыс. рублей, </w:t>
      </w:r>
      <w:r w:rsidR="00563507">
        <w:rPr>
          <w:rFonts w:ascii="Times New Roman" w:hAnsi="Times New Roman"/>
          <w:sz w:val="28"/>
          <w:szCs w:val="28"/>
        </w:rPr>
        <w:t xml:space="preserve">в том числе </w:t>
      </w:r>
      <w:r w:rsidR="00440A6B" w:rsidRPr="00440A6B">
        <w:rPr>
          <w:rFonts w:ascii="Times New Roman" w:hAnsi="Times New Roman"/>
          <w:sz w:val="28"/>
          <w:szCs w:val="28"/>
        </w:rPr>
        <w:t>налоговы</w:t>
      </w:r>
      <w:r w:rsidR="00563507">
        <w:rPr>
          <w:rFonts w:ascii="Times New Roman" w:hAnsi="Times New Roman"/>
          <w:sz w:val="28"/>
          <w:szCs w:val="28"/>
        </w:rPr>
        <w:t>е</w:t>
      </w:r>
      <w:r w:rsidR="00440A6B" w:rsidRPr="00440A6B">
        <w:rPr>
          <w:rFonts w:ascii="Times New Roman" w:hAnsi="Times New Roman"/>
          <w:sz w:val="28"/>
          <w:szCs w:val="28"/>
        </w:rPr>
        <w:t xml:space="preserve"> и неналоговы</w:t>
      </w:r>
      <w:r w:rsidR="00563507">
        <w:rPr>
          <w:rFonts w:ascii="Times New Roman" w:hAnsi="Times New Roman"/>
          <w:sz w:val="28"/>
          <w:szCs w:val="28"/>
        </w:rPr>
        <w:t>е</w:t>
      </w:r>
      <w:r w:rsidR="00440A6B" w:rsidRPr="00440A6B">
        <w:rPr>
          <w:rFonts w:ascii="Times New Roman" w:hAnsi="Times New Roman"/>
          <w:sz w:val="28"/>
          <w:szCs w:val="28"/>
        </w:rPr>
        <w:t xml:space="preserve"> доход</w:t>
      </w:r>
      <w:r w:rsidR="00563507">
        <w:rPr>
          <w:rFonts w:ascii="Times New Roman" w:hAnsi="Times New Roman"/>
          <w:sz w:val="28"/>
          <w:szCs w:val="28"/>
        </w:rPr>
        <w:t xml:space="preserve">ы 245,2 тыс. рублей, </w:t>
      </w:r>
      <w:r w:rsidR="00440A6B" w:rsidRPr="00440A6B">
        <w:rPr>
          <w:rFonts w:ascii="Times New Roman" w:hAnsi="Times New Roman"/>
          <w:sz w:val="28"/>
          <w:szCs w:val="28"/>
        </w:rPr>
        <w:t>безвозмездны</w:t>
      </w:r>
      <w:r w:rsidR="00563507">
        <w:rPr>
          <w:rFonts w:ascii="Times New Roman" w:hAnsi="Times New Roman"/>
          <w:sz w:val="28"/>
          <w:szCs w:val="28"/>
        </w:rPr>
        <w:t>е</w:t>
      </w:r>
      <w:r w:rsidR="00440A6B" w:rsidRPr="00440A6B">
        <w:rPr>
          <w:rFonts w:ascii="Times New Roman" w:hAnsi="Times New Roman"/>
          <w:sz w:val="28"/>
          <w:szCs w:val="28"/>
        </w:rPr>
        <w:t xml:space="preserve"> поступлени</w:t>
      </w:r>
      <w:r w:rsidR="00563507">
        <w:rPr>
          <w:rFonts w:ascii="Times New Roman" w:hAnsi="Times New Roman"/>
          <w:sz w:val="28"/>
          <w:szCs w:val="28"/>
        </w:rPr>
        <w:t>я – 7</w:t>
      </w:r>
      <w:r w:rsidR="00D33B6E">
        <w:rPr>
          <w:rFonts w:ascii="Times New Roman" w:hAnsi="Times New Roman"/>
          <w:sz w:val="28"/>
          <w:szCs w:val="28"/>
        </w:rPr>
        <w:t>3</w:t>
      </w:r>
      <w:r w:rsidR="00563507">
        <w:rPr>
          <w:rFonts w:ascii="Times New Roman" w:hAnsi="Times New Roman"/>
          <w:sz w:val="28"/>
          <w:szCs w:val="28"/>
        </w:rPr>
        <w:t xml:space="preserve">68,3 тыс. рублей. </w:t>
      </w:r>
      <w:r w:rsidR="00440A6B" w:rsidRPr="00440A6B">
        <w:rPr>
          <w:rFonts w:ascii="Times New Roman" w:hAnsi="Times New Roman"/>
          <w:sz w:val="28"/>
          <w:szCs w:val="28"/>
        </w:rPr>
        <w:t>Доля безвозмездных поступлений в общем объеме доходов поселения – 9</w:t>
      </w:r>
      <w:r w:rsidR="00440A6B">
        <w:rPr>
          <w:rFonts w:ascii="Times New Roman" w:hAnsi="Times New Roman"/>
          <w:sz w:val="28"/>
          <w:szCs w:val="28"/>
        </w:rPr>
        <w:t>6,</w:t>
      </w:r>
      <w:r w:rsidR="00D33B6E">
        <w:rPr>
          <w:rFonts w:ascii="Times New Roman" w:hAnsi="Times New Roman"/>
          <w:sz w:val="28"/>
          <w:szCs w:val="28"/>
        </w:rPr>
        <w:t>8</w:t>
      </w:r>
      <w:r w:rsidR="00440A6B" w:rsidRPr="00440A6B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</w:t>
      </w:r>
      <w:r w:rsidR="00440A6B">
        <w:rPr>
          <w:rFonts w:ascii="Times New Roman" w:hAnsi="Times New Roman"/>
          <w:sz w:val="28"/>
          <w:szCs w:val="28"/>
        </w:rPr>
        <w:t>3,</w:t>
      </w:r>
      <w:r w:rsidR="00D33B6E">
        <w:rPr>
          <w:rFonts w:ascii="Times New Roman" w:hAnsi="Times New Roman"/>
          <w:sz w:val="28"/>
          <w:szCs w:val="28"/>
        </w:rPr>
        <w:t>2</w:t>
      </w:r>
      <w:r w:rsidR="00440A6B" w:rsidRPr="00440A6B">
        <w:rPr>
          <w:rFonts w:ascii="Times New Roman" w:hAnsi="Times New Roman"/>
          <w:sz w:val="28"/>
          <w:szCs w:val="28"/>
        </w:rPr>
        <w:t xml:space="preserve"> %. </w:t>
      </w:r>
    </w:p>
    <w:p w:rsidR="00D33B6E" w:rsidRDefault="003D1C0E" w:rsidP="00962B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91DCB" w:rsidRPr="00991DCB">
        <w:rPr>
          <w:rFonts w:ascii="Times New Roman" w:hAnsi="Times New Roman"/>
          <w:iCs/>
          <w:sz w:val="28"/>
          <w:szCs w:val="28"/>
        </w:rPr>
        <w:t>Р</w:t>
      </w:r>
      <w:r w:rsidR="00991DCB" w:rsidRPr="00991DCB">
        <w:rPr>
          <w:rFonts w:ascii="Times New Roman" w:hAnsi="Times New Roman"/>
          <w:sz w:val="28"/>
          <w:szCs w:val="28"/>
        </w:rPr>
        <w:t xml:space="preserve">асходная часть бюджета </w:t>
      </w:r>
      <w:r w:rsidR="00D33B6E">
        <w:rPr>
          <w:rFonts w:ascii="Times New Roman" w:hAnsi="Times New Roman"/>
          <w:sz w:val="28"/>
          <w:szCs w:val="28"/>
        </w:rPr>
        <w:t>в целом не изменится. Проектом решения предлагается произвести перераспределение бюджетных ассигнований внутри подразделов бюджета поселения.</w:t>
      </w:r>
    </w:p>
    <w:p w:rsidR="00D33B6E" w:rsidRPr="00DC4888" w:rsidRDefault="00D33B6E" w:rsidP="00962B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C48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Внутри подраздела </w:t>
      </w:r>
      <w:r w:rsidRPr="00991DCB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C4888">
        <w:rPr>
          <w:rFonts w:ascii="Times New Roman" w:hAnsi="Times New Roman"/>
          <w:sz w:val="28"/>
          <w:szCs w:val="28"/>
        </w:rPr>
        <w:t>между целевыми статьями</w:t>
      </w:r>
      <w:r w:rsidR="00DC4888" w:rsidRPr="00DC4888">
        <w:rPr>
          <w:rFonts w:ascii="Times New Roman" w:hAnsi="Times New Roman"/>
          <w:sz w:val="28"/>
          <w:szCs w:val="28"/>
        </w:rPr>
        <w:t>:</w:t>
      </w:r>
      <w:r w:rsidR="00DC4888">
        <w:rPr>
          <w:rFonts w:ascii="Times New Roman" w:hAnsi="Times New Roman"/>
          <w:sz w:val="28"/>
          <w:szCs w:val="28"/>
        </w:rPr>
        <w:t xml:space="preserve"> расходы на выплаты муниципальным служащим сократятся на 5,0 тыс. рублей, расходы на выплаты немуниципальным служащим увеличатся на 5,0 тыс. рублей. О</w:t>
      </w:r>
      <w:r w:rsidR="00DC4888" w:rsidRPr="00991DCB">
        <w:rPr>
          <w:rFonts w:ascii="Times New Roman" w:hAnsi="Times New Roman"/>
          <w:sz w:val="28"/>
          <w:szCs w:val="28"/>
        </w:rPr>
        <w:t xml:space="preserve">бъем расходов по разделу </w:t>
      </w:r>
      <w:r w:rsidR="00DC4888" w:rsidRPr="00991DCB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="00DC4888">
        <w:rPr>
          <w:rFonts w:ascii="Times New Roman" w:hAnsi="Times New Roman"/>
          <w:b/>
          <w:sz w:val="28"/>
          <w:szCs w:val="28"/>
        </w:rPr>
        <w:t xml:space="preserve"> </w:t>
      </w:r>
      <w:r w:rsidR="00DC4888" w:rsidRPr="00DC4888">
        <w:rPr>
          <w:rFonts w:ascii="Times New Roman" w:hAnsi="Times New Roman"/>
          <w:sz w:val="28"/>
          <w:szCs w:val="28"/>
        </w:rPr>
        <w:t xml:space="preserve">не изменится. </w:t>
      </w:r>
    </w:p>
    <w:p w:rsidR="00DC4888" w:rsidRDefault="00DC4888" w:rsidP="00DC488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Pr="00DC4888">
        <w:rPr>
          <w:rFonts w:ascii="Times New Roman" w:hAnsi="Times New Roman"/>
          <w:sz w:val="28"/>
          <w:szCs w:val="28"/>
        </w:rPr>
        <w:t xml:space="preserve">нутри подраздела </w:t>
      </w:r>
      <w:r w:rsidRPr="00DC4888">
        <w:rPr>
          <w:rFonts w:ascii="Times New Roman" w:hAnsi="Times New Roman"/>
          <w:i/>
          <w:sz w:val="28"/>
          <w:szCs w:val="28"/>
        </w:rPr>
        <w:t xml:space="preserve">0203 «Мобилизационная и вневойсковая подготовка»: </w:t>
      </w:r>
      <w:r w:rsidRPr="00DC4888">
        <w:rPr>
          <w:rFonts w:ascii="Times New Roman" w:hAnsi="Times New Roman"/>
          <w:sz w:val="28"/>
          <w:szCs w:val="28"/>
        </w:rPr>
        <w:t>расходы на выплаты персоналу у</w:t>
      </w:r>
      <w:r>
        <w:rPr>
          <w:rFonts w:ascii="Times New Roman" w:hAnsi="Times New Roman"/>
          <w:sz w:val="28"/>
          <w:szCs w:val="28"/>
        </w:rPr>
        <w:t>меньшатся</w:t>
      </w:r>
      <w:r w:rsidRPr="00DC488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1,1</w:t>
      </w:r>
      <w:r w:rsidRPr="00DC4888">
        <w:rPr>
          <w:rFonts w:ascii="Times New Roman" w:hAnsi="Times New Roman"/>
          <w:sz w:val="28"/>
          <w:szCs w:val="28"/>
        </w:rPr>
        <w:t xml:space="preserve"> тыс. рублей, соответственно расходы на закупки у</w:t>
      </w:r>
      <w:r>
        <w:rPr>
          <w:rFonts w:ascii="Times New Roman" w:hAnsi="Times New Roman"/>
          <w:sz w:val="28"/>
          <w:szCs w:val="28"/>
        </w:rPr>
        <w:t>величатся</w:t>
      </w:r>
      <w:r w:rsidRPr="00DC488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1,1</w:t>
      </w:r>
      <w:r w:rsidRPr="00DC4888">
        <w:rPr>
          <w:rFonts w:ascii="Times New Roman" w:hAnsi="Times New Roman"/>
          <w:sz w:val="28"/>
          <w:szCs w:val="28"/>
        </w:rPr>
        <w:t xml:space="preserve"> тыс. рублей. В целом объем расходов по подразделу 0203 и разделу 02 </w:t>
      </w:r>
      <w:r w:rsidRPr="00DC4888">
        <w:rPr>
          <w:rFonts w:ascii="Times New Roman" w:hAnsi="Times New Roman"/>
          <w:b/>
          <w:sz w:val="28"/>
          <w:szCs w:val="28"/>
        </w:rPr>
        <w:t>«Национальная оборона»</w:t>
      </w:r>
      <w:r w:rsidRPr="00DC4888">
        <w:rPr>
          <w:rFonts w:ascii="Times New Roman" w:hAnsi="Times New Roman"/>
          <w:sz w:val="28"/>
          <w:szCs w:val="28"/>
        </w:rPr>
        <w:t xml:space="preserve"> не изменятся.  </w:t>
      </w:r>
    </w:p>
    <w:p w:rsidR="00DC4888" w:rsidRPr="00DC4888" w:rsidRDefault="00DC4888" w:rsidP="00DC488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C4888">
        <w:rPr>
          <w:rFonts w:ascii="Times New Roman" w:hAnsi="Times New Roman"/>
          <w:sz w:val="28"/>
          <w:szCs w:val="28"/>
        </w:rPr>
        <w:t xml:space="preserve">Объем дефицита бюджета поселения </w:t>
      </w:r>
      <w:r>
        <w:rPr>
          <w:rFonts w:ascii="Times New Roman" w:hAnsi="Times New Roman"/>
          <w:sz w:val="28"/>
          <w:szCs w:val="28"/>
        </w:rPr>
        <w:t>сократится на 100,0 тыс. рублей и</w:t>
      </w:r>
      <w:r w:rsidRPr="00DC4888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>0,0</w:t>
      </w:r>
      <w:r w:rsidRPr="00DC4888">
        <w:rPr>
          <w:rFonts w:ascii="Times New Roman" w:hAnsi="Times New Roman"/>
          <w:sz w:val="28"/>
          <w:szCs w:val="28"/>
        </w:rPr>
        <w:t xml:space="preserve"> тыс. рублей.</w:t>
      </w:r>
    </w:p>
    <w:p w:rsidR="00D33B6E" w:rsidRDefault="00DC4888" w:rsidP="00962B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Проектом решения изменения в финансирование муниципальных программ на 2023 год не вносились. </w:t>
      </w:r>
    </w:p>
    <w:p w:rsidR="002528A8" w:rsidRDefault="00DC4888" w:rsidP="0044558A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В</w:t>
      </w:r>
      <w:r w:rsidR="003D1C0E">
        <w:rPr>
          <w:rFonts w:ascii="Times New Roman" w:hAnsi="Times New Roman"/>
          <w:sz w:val="28"/>
          <w:szCs w:val="28"/>
        </w:rPr>
        <w:t xml:space="preserve">несены соответствующие изменения в приложения к решению от 20 декабря 2022 года № 14 «О бюджете сельского поселения Алмозерское на 2023 год и плановый период 2024 и 2025 годов». </w:t>
      </w:r>
      <w:r w:rsidR="003D1C0E">
        <w:t xml:space="preserve">     </w:t>
      </w:r>
    </w:p>
    <w:p w:rsidR="002528A8" w:rsidRDefault="003D1C0E">
      <w:pPr>
        <w:tabs>
          <w:tab w:val="left" w:pos="567"/>
        </w:tabs>
        <w:spacing w:after="0" w:line="240" w:lineRule="auto"/>
        <w:jc w:val="both"/>
      </w:pPr>
      <w:r>
        <w:t xml:space="preserve">   </w:t>
      </w:r>
    </w:p>
    <w:p w:rsidR="002528A8" w:rsidRDefault="003D1C0E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Выводы и предложения</w:t>
      </w:r>
      <w:r>
        <w:rPr>
          <w:b/>
          <w:sz w:val="28"/>
          <w:szCs w:val="28"/>
        </w:rPr>
        <w:t>.</w:t>
      </w:r>
    </w:p>
    <w:p w:rsidR="00DC4888" w:rsidRPr="00DC4888" w:rsidRDefault="0044558A" w:rsidP="00DC488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C4888" w:rsidRPr="00DC4888">
        <w:rPr>
          <w:rFonts w:ascii="Times New Roman" w:hAnsi="Times New Roman"/>
          <w:sz w:val="28"/>
          <w:szCs w:val="28"/>
        </w:rPr>
        <w:t xml:space="preserve">Внесение изменений в решение о бюджете поселения является обоснованным. Представленный проект решения </w:t>
      </w:r>
      <w:r w:rsidR="00DC4888" w:rsidRPr="00DC4888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DC4888" w:rsidRPr="00DC4888">
        <w:rPr>
          <w:rFonts w:ascii="Times New Roman" w:hAnsi="Times New Roman"/>
          <w:sz w:val="28"/>
          <w:szCs w:val="28"/>
        </w:rPr>
        <w:t xml:space="preserve">требованиям бюджетного законодательства и рекомендуется </w:t>
      </w:r>
      <w:r w:rsidR="00DC4888" w:rsidRPr="00DC4888">
        <w:rPr>
          <w:rFonts w:ascii="Times New Roman" w:hAnsi="Times New Roman"/>
          <w:b/>
          <w:sz w:val="28"/>
          <w:szCs w:val="28"/>
        </w:rPr>
        <w:t>к рассмотрению.</w:t>
      </w:r>
    </w:p>
    <w:p w:rsidR="00A2183A" w:rsidRDefault="00A2183A" w:rsidP="00DC4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58A" w:rsidRDefault="004455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28A8" w:rsidRDefault="003D1C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Аудитор Ревизионной комиссии                                                   О.Е. Нестерова </w:t>
      </w:r>
    </w:p>
    <w:sectPr w:rsidR="002528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595" w:rsidRDefault="001C2595">
      <w:pPr>
        <w:spacing w:after="0" w:line="240" w:lineRule="auto"/>
      </w:pPr>
      <w:r>
        <w:separator/>
      </w:r>
    </w:p>
  </w:endnote>
  <w:endnote w:type="continuationSeparator" w:id="0">
    <w:p w:rsidR="001C2595" w:rsidRDefault="001C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595" w:rsidRDefault="001C2595">
      <w:pPr>
        <w:spacing w:after="0" w:line="240" w:lineRule="auto"/>
      </w:pPr>
      <w:r>
        <w:separator/>
      </w:r>
    </w:p>
  </w:footnote>
  <w:footnote w:type="continuationSeparator" w:id="0">
    <w:p w:rsidR="001C2595" w:rsidRDefault="001C2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30179"/>
    <w:multiLevelType w:val="hybridMultilevel"/>
    <w:tmpl w:val="3FBC9C8C"/>
    <w:lvl w:ilvl="0" w:tplc="3F7E319C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25E73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04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69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4E6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49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0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C6B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D04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A8"/>
    <w:rsid w:val="000032E9"/>
    <w:rsid w:val="00072EF6"/>
    <w:rsid w:val="000A1C8D"/>
    <w:rsid w:val="001714D3"/>
    <w:rsid w:val="001803BF"/>
    <w:rsid w:val="001C2595"/>
    <w:rsid w:val="001C6D1F"/>
    <w:rsid w:val="002528A8"/>
    <w:rsid w:val="00396D3C"/>
    <w:rsid w:val="003D1C0E"/>
    <w:rsid w:val="003E2DBB"/>
    <w:rsid w:val="00440A6B"/>
    <w:rsid w:val="0044558A"/>
    <w:rsid w:val="00500476"/>
    <w:rsid w:val="00563507"/>
    <w:rsid w:val="005678A7"/>
    <w:rsid w:val="005A4E7C"/>
    <w:rsid w:val="00631307"/>
    <w:rsid w:val="006A3D89"/>
    <w:rsid w:val="006C6552"/>
    <w:rsid w:val="0084276B"/>
    <w:rsid w:val="00962B4A"/>
    <w:rsid w:val="00991DCB"/>
    <w:rsid w:val="00A2183A"/>
    <w:rsid w:val="00AC219B"/>
    <w:rsid w:val="00C23129"/>
    <w:rsid w:val="00D33B6E"/>
    <w:rsid w:val="00D52C2B"/>
    <w:rsid w:val="00DC4888"/>
    <w:rsid w:val="00E610C3"/>
    <w:rsid w:val="00F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05D82-9AB9-4774-A772-D76A8714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344D-DFEE-4B05-9FD5-3239A638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99</cp:revision>
  <cp:lastPrinted>2023-12-27T13:35:00Z</cp:lastPrinted>
  <dcterms:created xsi:type="dcterms:W3CDTF">2018-05-17T09:59:00Z</dcterms:created>
  <dcterms:modified xsi:type="dcterms:W3CDTF">2023-12-27T13:36:00Z</dcterms:modified>
</cp:coreProperties>
</file>