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9A" w:rsidRPr="0005579A" w:rsidRDefault="0005579A" w:rsidP="00695CD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5579A">
        <w:rPr>
          <w:rFonts w:ascii="Times New Roman" w:hAnsi="Times New Roman" w:cs="Times New Roman"/>
          <w:b w:val="0"/>
        </w:rPr>
        <w:t>АДМИНИСТРАЦИЯ ВЫТЕГОРСКОГО МУНИЦИПАЛЬНОГО РАЙОНА</w:t>
      </w:r>
    </w:p>
    <w:p w:rsidR="00F801F5" w:rsidRDefault="00F801F5" w:rsidP="00695CD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95CD0" w:rsidRPr="0005579A" w:rsidRDefault="00695CD0" w:rsidP="00695CD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5579A">
        <w:rPr>
          <w:rFonts w:ascii="Times New Roman" w:hAnsi="Times New Roman" w:cs="Times New Roman"/>
          <w:b w:val="0"/>
        </w:rPr>
        <w:t>ПОСТАНОВЛЕНИЕ</w:t>
      </w:r>
    </w:p>
    <w:p w:rsidR="00695CD0" w:rsidRPr="0005579A" w:rsidRDefault="00695CD0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5579A" w:rsidRPr="0005579A" w:rsidRDefault="00F801F5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="0005579A" w:rsidRPr="0005579A">
        <w:rPr>
          <w:rFonts w:ascii="Times New Roman" w:hAnsi="Times New Roman" w:cs="Times New Roman"/>
          <w:b w:val="0"/>
        </w:rPr>
        <w:t>т _________ 2024                    №__</w:t>
      </w:r>
    </w:p>
    <w:p w:rsidR="0005579A" w:rsidRPr="0005579A" w:rsidRDefault="0005579A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0269E" w:rsidRPr="00B0269E" w:rsidRDefault="00B0269E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0269E">
        <w:rPr>
          <w:rFonts w:ascii="Times New Roman" w:hAnsi="Times New Roman" w:cs="Times New Roman"/>
          <w:b w:val="0"/>
        </w:rPr>
        <w:t xml:space="preserve">Об </w:t>
      </w:r>
      <w:r w:rsidRPr="00B77CF7">
        <w:rPr>
          <w:rFonts w:ascii="Times New Roman" w:hAnsi="Times New Roman" w:cs="Times New Roman"/>
          <w:b w:val="0"/>
        </w:rPr>
        <w:t xml:space="preserve">утверждении </w:t>
      </w:r>
      <w:hyperlink w:anchor="Par38" w:tooltip="ПОРЯДОК" w:history="1">
        <w:r w:rsidRPr="00B77CF7">
          <w:rPr>
            <w:rFonts w:ascii="Times New Roman" w:hAnsi="Times New Roman" w:cs="Times New Roman"/>
            <w:b w:val="0"/>
          </w:rPr>
          <w:t>Порядка</w:t>
        </w:r>
      </w:hyperlink>
      <w:r w:rsidRPr="00B0269E">
        <w:rPr>
          <w:rFonts w:ascii="Times New Roman" w:hAnsi="Times New Roman" w:cs="Times New Roman"/>
          <w:b w:val="0"/>
        </w:rPr>
        <w:t xml:space="preserve"> определения </w:t>
      </w:r>
    </w:p>
    <w:p w:rsidR="00B0269E" w:rsidRPr="00B0269E" w:rsidRDefault="00B0269E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0269E">
        <w:rPr>
          <w:rFonts w:ascii="Times New Roman" w:hAnsi="Times New Roman" w:cs="Times New Roman"/>
          <w:b w:val="0"/>
        </w:rPr>
        <w:t xml:space="preserve">предельно допустимого значения </w:t>
      </w:r>
      <w:proofErr w:type="gramStart"/>
      <w:r w:rsidRPr="00B0269E">
        <w:rPr>
          <w:rFonts w:ascii="Times New Roman" w:hAnsi="Times New Roman" w:cs="Times New Roman"/>
          <w:b w:val="0"/>
        </w:rPr>
        <w:t>просроченной</w:t>
      </w:r>
      <w:proofErr w:type="gramEnd"/>
    </w:p>
    <w:p w:rsidR="00B0269E" w:rsidRPr="00B0269E" w:rsidRDefault="00B0269E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0269E">
        <w:rPr>
          <w:rFonts w:ascii="Times New Roman" w:hAnsi="Times New Roman" w:cs="Times New Roman"/>
          <w:b w:val="0"/>
        </w:rPr>
        <w:t>кредиторской задолженности бюджетных учреждений,</w:t>
      </w:r>
    </w:p>
    <w:p w:rsidR="00B0269E" w:rsidRPr="00B0269E" w:rsidRDefault="00B0269E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 w:rsidRPr="00B0269E">
        <w:rPr>
          <w:rFonts w:ascii="Times New Roman" w:hAnsi="Times New Roman" w:cs="Times New Roman"/>
          <w:b w:val="0"/>
        </w:rPr>
        <w:t>подведомственных</w:t>
      </w:r>
      <w:proofErr w:type="gramEnd"/>
      <w:r w:rsidRPr="00B0269E">
        <w:rPr>
          <w:rFonts w:ascii="Times New Roman" w:hAnsi="Times New Roman" w:cs="Times New Roman"/>
          <w:b w:val="0"/>
        </w:rPr>
        <w:t xml:space="preserve"> Администрации Вытегорского </w:t>
      </w:r>
    </w:p>
    <w:p w:rsidR="00B0269E" w:rsidRPr="00B0269E" w:rsidRDefault="00B0269E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0269E">
        <w:rPr>
          <w:rFonts w:ascii="Times New Roman" w:hAnsi="Times New Roman" w:cs="Times New Roman"/>
          <w:b w:val="0"/>
        </w:rPr>
        <w:t>муниципального района, превышение которого влечет</w:t>
      </w:r>
    </w:p>
    <w:p w:rsidR="00B0269E" w:rsidRPr="00B0269E" w:rsidRDefault="00B0269E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0269E">
        <w:rPr>
          <w:rFonts w:ascii="Times New Roman" w:hAnsi="Times New Roman" w:cs="Times New Roman"/>
          <w:b w:val="0"/>
        </w:rPr>
        <w:t xml:space="preserve">расторжение трудового договора с руководителем бюджетного </w:t>
      </w:r>
    </w:p>
    <w:p w:rsidR="00B0269E" w:rsidRPr="00B0269E" w:rsidRDefault="00B0269E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0269E">
        <w:rPr>
          <w:rFonts w:ascii="Times New Roman" w:hAnsi="Times New Roman" w:cs="Times New Roman"/>
          <w:b w:val="0"/>
        </w:rPr>
        <w:t>учреждения   по инициативе работодателя в соответствии</w:t>
      </w:r>
    </w:p>
    <w:p w:rsidR="0005579A" w:rsidRPr="00B0269E" w:rsidRDefault="00B0269E" w:rsidP="00695C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0269E">
        <w:rPr>
          <w:rFonts w:ascii="Times New Roman" w:hAnsi="Times New Roman" w:cs="Times New Roman"/>
          <w:b w:val="0"/>
        </w:rPr>
        <w:t>с Трудовым кодексом Российской Федерации</w:t>
      </w:r>
    </w:p>
    <w:p w:rsidR="0005579A" w:rsidRDefault="0005579A" w:rsidP="00695CD0">
      <w:pPr>
        <w:pStyle w:val="ConsPlusTitle"/>
        <w:jc w:val="both"/>
      </w:pPr>
    </w:p>
    <w:p w:rsidR="00695CD0" w:rsidRDefault="00695CD0" w:rsidP="00695CD0">
      <w:pPr>
        <w:pStyle w:val="ConsPlusNormal"/>
      </w:pP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ind w:firstLine="540"/>
        <w:jc w:val="both"/>
      </w:pPr>
      <w:r>
        <w:t xml:space="preserve">В соответствии </w:t>
      </w:r>
      <w:r w:rsidRPr="00B77CF7">
        <w:t xml:space="preserve">с </w:t>
      </w:r>
      <w:hyperlink r:id="rId6" w:history="1">
        <w:r w:rsidRPr="00B77CF7">
          <w:t>частью 27 статьи 30</w:t>
        </w:r>
      </w:hyperlink>
      <w:r w:rsidRPr="00B77CF7">
        <w:t xml:space="preserve"> Федерального закона от 8 мая 2010 года N 83-ФЗ "О внесении изменений в отдельные законодательные</w:t>
      </w:r>
      <w:r>
        <w:t xml:space="preserve"> акты Российской Федерации в связи с совершенствованием правового положения государственных (муниципальных) учреждений" (с последующими изменениями), постановляю:</w:t>
      </w:r>
    </w:p>
    <w:p w:rsidR="00695CD0" w:rsidRDefault="00695CD0" w:rsidP="00695CD0">
      <w:pPr>
        <w:pStyle w:val="ConsPlusNormal"/>
        <w:spacing w:before="240"/>
        <w:ind w:firstLine="540"/>
        <w:jc w:val="both"/>
      </w:pPr>
      <w:r>
        <w:t xml:space="preserve">1. </w:t>
      </w:r>
      <w:r w:rsidR="00B0269E">
        <w:t xml:space="preserve">Утвердить прилагаемый </w:t>
      </w:r>
      <w:hyperlink w:anchor="Par38" w:tooltip="ПОРЯДОК" w:history="1">
        <w:r w:rsidR="00B0269E" w:rsidRPr="00B77CF7">
          <w:t>Порядок</w:t>
        </w:r>
      </w:hyperlink>
      <w:r w:rsidR="00B0269E" w:rsidRPr="00B77CF7">
        <w:t xml:space="preserve"> опр</w:t>
      </w:r>
      <w:r w:rsidR="00B0269E">
        <w:t>еделения предельно допустимого значения просроченной кредиторской задолженности бюджетных учреждений, подведомственных Администрации Вытегорского муниципального района, превышение которого влечет расторжение трудового договора с руководителем бюджетного учреждения   по инициативе работодателя в соответствии с Трудовым кодексом Российской Федерации (далее - Порядок).</w:t>
      </w:r>
    </w:p>
    <w:p w:rsidR="00695CD0" w:rsidRDefault="00B0269E" w:rsidP="00695CD0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 w:rsidR="00695CD0">
        <w:t xml:space="preserve">Руководителям </w:t>
      </w:r>
      <w:r w:rsidR="00A668F4">
        <w:t xml:space="preserve">органов, осуществляющим функции и полномочия учредителя, </w:t>
      </w:r>
      <w:r w:rsidR="00695CD0">
        <w:t xml:space="preserve">обеспечить внесение в трудовые договоры с руководителями подведомственных </w:t>
      </w:r>
      <w:r w:rsidR="00A668F4">
        <w:t xml:space="preserve"> </w:t>
      </w:r>
      <w:r w:rsidR="00695CD0">
        <w:t xml:space="preserve"> бюджетных учреждений, в отношении которых принято решение о предоставлении субсидии из </w:t>
      </w:r>
      <w:r w:rsidR="00A668F4">
        <w:t>районного бюджета</w:t>
      </w:r>
      <w:r w:rsidR="00C97A0B">
        <w:t xml:space="preserve"> в соответствии с пунктом </w:t>
      </w:r>
      <w:r w:rsidR="00B94946">
        <w:t>1 статьи 78.1 Бюджетного кодекса Российской Федерации</w:t>
      </w:r>
      <w:r>
        <w:t xml:space="preserve">, </w:t>
      </w:r>
      <w:r w:rsidR="00695CD0">
        <w:t xml:space="preserve">условия о расторжении трудового договора по инициативе работодателя в соответствии с Трудовым </w:t>
      </w:r>
      <w:hyperlink r:id="rId7" w:history="1">
        <w:r w:rsidR="00695CD0" w:rsidRPr="00B77CF7">
          <w:t>кодексом</w:t>
        </w:r>
      </w:hyperlink>
      <w:r w:rsidR="00695CD0" w:rsidRPr="00B77CF7">
        <w:t xml:space="preserve"> Российской Федерации при наличии у бюджетного учреждения просроченной</w:t>
      </w:r>
      <w:proofErr w:type="gramEnd"/>
      <w:r w:rsidR="00695CD0" w:rsidRPr="00B77CF7">
        <w:t xml:space="preserve">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B94946" w:rsidRDefault="00ED1F6D" w:rsidP="00B94946">
      <w:pPr>
        <w:pStyle w:val="ConsPlusNormal"/>
        <w:spacing w:before="240"/>
        <w:ind w:firstLine="540"/>
        <w:jc w:val="both"/>
      </w:pPr>
      <w:r>
        <w:t xml:space="preserve">3 </w:t>
      </w:r>
      <w:r w:rsidR="00B94946">
        <w:t>.Признать утратившим силу постановление Администрации Вытегорского муниципального района от 26 января 2011 года № 46 «О предельно допустимом значении</w:t>
      </w:r>
      <w:r w:rsidR="00C97A0B">
        <w:t xml:space="preserve"> просроченной</w:t>
      </w:r>
      <w:r w:rsidR="00B94946">
        <w:t xml:space="preserve"> кредиторской задолженности бюджетных учреждений, подведомственных Администрации</w:t>
      </w:r>
      <w:r w:rsidR="00B94946" w:rsidRPr="00B0269E">
        <w:t xml:space="preserve"> </w:t>
      </w:r>
      <w:r w:rsidR="00B94946">
        <w:t>Вытегорского муниципального района, превышение которого влечет расторжение трудового договора с руководителем бюджетного учреждения   по инициативе работодателя в соответствии с Трудовым кодексом Российской Федерации».</w:t>
      </w:r>
    </w:p>
    <w:p w:rsidR="00695CD0" w:rsidRDefault="00C77E7B" w:rsidP="00695CD0">
      <w:pPr>
        <w:pStyle w:val="ConsPlusNormal"/>
        <w:spacing w:before="240"/>
        <w:ind w:firstLine="540"/>
        <w:jc w:val="both"/>
      </w:pPr>
      <w:hyperlink r:id="rId8" w:history="1">
        <w:r w:rsidR="00ED1F6D">
          <w:t>4</w:t>
        </w:r>
      </w:hyperlink>
      <w:r w:rsidR="00695CD0" w:rsidRPr="00B77CF7">
        <w:t xml:space="preserve">. </w:t>
      </w:r>
      <w:proofErr w:type="gramStart"/>
      <w:r w:rsidR="00695CD0" w:rsidRPr="00B77CF7">
        <w:t>Конт</w:t>
      </w:r>
      <w:r w:rsidR="00695CD0">
        <w:t>роль за</w:t>
      </w:r>
      <w:proofErr w:type="gramEnd"/>
      <w:r w:rsidR="00695CD0">
        <w:t xml:space="preserve"> исполнением настоящего постановления оставляю за собой.</w:t>
      </w:r>
    </w:p>
    <w:p w:rsidR="00695CD0" w:rsidRDefault="00C77E7B" w:rsidP="00695CD0">
      <w:pPr>
        <w:pStyle w:val="ConsPlusNormal"/>
        <w:spacing w:before="240"/>
        <w:ind w:firstLine="540"/>
        <w:jc w:val="both"/>
      </w:pPr>
      <w:hyperlink r:id="rId9" w:history="1">
        <w:r w:rsidR="00ED1F6D">
          <w:t>5</w:t>
        </w:r>
      </w:hyperlink>
      <w:r w:rsidR="00695CD0">
        <w:t xml:space="preserve">. Настоящее постановление </w:t>
      </w:r>
      <w:r w:rsidR="00B0269E">
        <w:t xml:space="preserve">вступает в силу </w:t>
      </w:r>
      <w:r w:rsidR="00C97A0B">
        <w:t>на следующий день после дня его официального опубликования</w:t>
      </w:r>
      <w:r w:rsidR="00B0269E">
        <w:t>.</w:t>
      </w:r>
    </w:p>
    <w:p w:rsidR="00695CD0" w:rsidRDefault="00695CD0" w:rsidP="00695CD0">
      <w:pPr>
        <w:pStyle w:val="ConsPlusNormal"/>
        <w:jc w:val="both"/>
      </w:pPr>
    </w:p>
    <w:p w:rsidR="00695CD0" w:rsidRDefault="00B0269E" w:rsidP="00695CD0">
      <w:pPr>
        <w:pStyle w:val="ConsPlusNormal"/>
        <w:jc w:val="both"/>
      </w:pPr>
      <w:r>
        <w:t xml:space="preserve">Руководитель Администрации района                                                                         </w:t>
      </w:r>
      <w:proofErr w:type="spellStart"/>
      <w:r>
        <w:t>А.В.Скресанов</w:t>
      </w:r>
      <w:proofErr w:type="spellEnd"/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right"/>
        <w:outlineLvl w:val="0"/>
      </w:pPr>
      <w:r>
        <w:t>Утвержден</w:t>
      </w:r>
    </w:p>
    <w:p w:rsidR="00695CD0" w:rsidRDefault="00695CD0" w:rsidP="00695CD0">
      <w:pPr>
        <w:pStyle w:val="ConsPlusNormal"/>
        <w:jc w:val="right"/>
      </w:pPr>
      <w:r>
        <w:t>Постановлением</w:t>
      </w:r>
    </w:p>
    <w:p w:rsidR="00695CD0" w:rsidRDefault="00695CD0" w:rsidP="00524B65">
      <w:pPr>
        <w:pStyle w:val="ConsPlusNormal"/>
        <w:jc w:val="right"/>
      </w:pPr>
      <w:r>
        <w:t xml:space="preserve">от  </w:t>
      </w:r>
      <w:proofErr w:type="gramStart"/>
      <w:r>
        <w:t>г</w:t>
      </w:r>
      <w:proofErr w:type="gramEnd"/>
      <w:r>
        <w:t xml:space="preserve">. N </w:t>
      </w:r>
    </w:p>
    <w:p w:rsidR="002A4D92" w:rsidRDefault="002A4D92" w:rsidP="00524B65">
      <w:pPr>
        <w:pStyle w:val="ConsPlusNormal"/>
        <w:jc w:val="right"/>
      </w:pPr>
    </w:p>
    <w:bookmarkStart w:id="0" w:name="Par38"/>
    <w:bookmarkEnd w:id="0"/>
    <w:p w:rsidR="00695CD0" w:rsidRDefault="00C77E7B" w:rsidP="00524B65">
      <w:pPr>
        <w:pStyle w:val="ConsPlusNormal"/>
        <w:jc w:val="center"/>
      </w:pPr>
      <w:r w:rsidRPr="002A4D92">
        <w:fldChar w:fldCharType="begin"/>
      </w:r>
      <w:r w:rsidR="00524B65" w:rsidRPr="002A4D92">
        <w:instrText>HYPERLINK \l "Par38" \o "ПОРЯДОК"</w:instrText>
      </w:r>
      <w:r w:rsidRPr="002A4D92">
        <w:fldChar w:fldCharType="separate"/>
      </w:r>
      <w:r w:rsidR="00524B65" w:rsidRPr="002A4D92">
        <w:t>Порядок</w:t>
      </w:r>
      <w:r w:rsidRPr="002A4D92">
        <w:fldChar w:fldCharType="end"/>
      </w:r>
      <w:r w:rsidR="00524B65" w:rsidRPr="002A4D92">
        <w:t xml:space="preserve"> о</w:t>
      </w:r>
      <w:r w:rsidR="00524B65">
        <w:t>пределения предельно допустимого значения просроченной кредиторской задолженности бюджетных учреждений, подведомственных Администрации Вытегорского муниципального района, превышение которого влечет расторжение трудового договора с руководителем бюджетного учреждения   по инициативе работодателя в соответствии с Трудовым кодексом Российской Федерации (далее - Порядок)</w:t>
      </w:r>
    </w:p>
    <w:p w:rsidR="00695CD0" w:rsidRDefault="00695CD0" w:rsidP="00695CD0">
      <w:pPr>
        <w:pStyle w:val="ConsPlusNormal"/>
        <w:jc w:val="both"/>
      </w:pPr>
    </w:p>
    <w:p w:rsidR="00695CD0" w:rsidRPr="002A4D92" w:rsidRDefault="00695CD0" w:rsidP="00695CD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A4D92">
        <w:rPr>
          <w:rFonts w:ascii="Times New Roman" w:hAnsi="Times New Roman" w:cs="Times New Roman"/>
        </w:rPr>
        <w:t>1. Общие положения</w:t>
      </w:r>
    </w:p>
    <w:p w:rsidR="00695CD0" w:rsidRDefault="00695CD0" w:rsidP="00695CD0">
      <w:pPr>
        <w:pStyle w:val="ConsPlusNormal"/>
        <w:jc w:val="both"/>
      </w:pPr>
    </w:p>
    <w:p w:rsidR="00695CD0" w:rsidRDefault="00695CD0" w:rsidP="002A4D92">
      <w:pPr>
        <w:pStyle w:val="ConsPlusNormal"/>
        <w:ind w:firstLine="539"/>
        <w:jc w:val="both"/>
      </w:pPr>
      <w:r>
        <w:t xml:space="preserve">1.1. </w:t>
      </w:r>
      <w:proofErr w:type="gramStart"/>
      <w:r>
        <w:t xml:space="preserve">Настоящий Порядок разработан в </w:t>
      </w:r>
      <w:r w:rsidRPr="002A4D92">
        <w:t xml:space="preserve">соответствии с </w:t>
      </w:r>
      <w:hyperlink r:id="rId10" w:history="1">
        <w:r w:rsidRPr="002A4D92">
          <w:t>частью 27 статьи 30</w:t>
        </w:r>
      </w:hyperlink>
      <w: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устанавливает процедуру контроля за состоянием просроченной кредиторской задолженности бюджетных учреждений, подведомственных </w:t>
      </w:r>
      <w:r w:rsidR="00524B65">
        <w:t xml:space="preserve">Администрации Вытегорского муниципального района </w:t>
      </w:r>
      <w:r>
        <w:t>(далее - Орган, бюджетное учреждение), предельно допустимое значение просроченной</w:t>
      </w:r>
      <w:proofErr w:type="gramEnd"/>
      <w:r>
        <w:t xml:space="preserve"> кредиторской задолженности бюджетного учреждения (далее - предельно допустимое значение) и определяет действия Органа в случае превышения просроченной кредиторской задолженности бюджетного учреждения над предельно допустимым значением.</w:t>
      </w:r>
    </w:p>
    <w:p w:rsidR="00695CD0" w:rsidRDefault="00695CD0" w:rsidP="002A4D92">
      <w:pPr>
        <w:pStyle w:val="ConsPlusNormal"/>
        <w:ind w:firstLine="539"/>
        <w:jc w:val="both"/>
      </w:pPr>
      <w:r>
        <w:t>1.2. Настоящий Порядок подготовлен в целях:</w:t>
      </w:r>
    </w:p>
    <w:p w:rsidR="00695CD0" w:rsidRDefault="00695CD0" w:rsidP="002A4D92">
      <w:pPr>
        <w:pStyle w:val="ConsPlusNormal"/>
        <w:ind w:firstLine="539"/>
        <w:jc w:val="both"/>
      </w:pPr>
      <w:r>
        <w:t xml:space="preserve">усиления </w:t>
      </w:r>
      <w:proofErr w:type="gramStart"/>
      <w:r>
        <w:t>контроля за</w:t>
      </w:r>
      <w:proofErr w:type="gramEnd"/>
      <w:r>
        <w:t xml:space="preserve"> использованием бюджетных средств;</w:t>
      </w:r>
    </w:p>
    <w:p w:rsidR="00695CD0" w:rsidRDefault="00695CD0" w:rsidP="002A4D92">
      <w:pPr>
        <w:pStyle w:val="ConsPlusNormal"/>
        <w:ind w:firstLine="539"/>
        <w:jc w:val="both"/>
      </w:pPr>
      <w:r>
        <w:t>снижения рисков возникновения финансовых потерь;</w:t>
      </w:r>
    </w:p>
    <w:p w:rsidR="00695CD0" w:rsidRDefault="00695CD0" w:rsidP="002A4D92">
      <w:pPr>
        <w:pStyle w:val="ConsPlusNormal"/>
        <w:ind w:firstLine="539"/>
        <w:jc w:val="both"/>
      </w:pPr>
      <w:r>
        <w:t>повышения ответственности руководителей бюджетных учреждений.</w:t>
      </w:r>
    </w:p>
    <w:p w:rsidR="00695CD0" w:rsidRDefault="00695CD0" w:rsidP="002A4D92">
      <w:pPr>
        <w:pStyle w:val="ConsPlusNormal"/>
        <w:ind w:firstLine="539"/>
        <w:jc w:val="both"/>
      </w:pPr>
      <w:r>
        <w:t>1.3. В целях настоящего Порядка применяются следующие понятия и термины:</w:t>
      </w:r>
    </w:p>
    <w:p w:rsidR="00695CD0" w:rsidRDefault="00695CD0" w:rsidP="002A4D92">
      <w:pPr>
        <w:pStyle w:val="ConsPlusNormal"/>
        <w:ind w:firstLine="539"/>
        <w:jc w:val="both"/>
      </w:pPr>
      <w:proofErr w:type="gramStart"/>
      <w:r>
        <w:t>кредиторская задолженность бюджетного учреждения - кредиторская задолженность бюджетного учреждения перед поставщиками (подрядчиками, исполнителями) за поставленные товары (выполненные работы, оказанные услуги), задолженность по обязательным платежам в бюджеты бюджетной системы Российской Федерации и внебюджетные фонды, а также задолженность перед физическими лицами по выплате заработной платы и иным выплатам, установленным действующим законодательством (далее - кредиторская задолженность);</w:t>
      </w:r>
      <w:proofErr w:type="gramEnd"/>
    </w:p>
    <w:p w:rsidR="00695CD0" w:rsidRDefault="00695CD0" w:rsidP="002A4D92">
      <w:pPr>
        <w:pStyle w:val="ConsPlusNormal"/>
        <w:ind w:firstLine="540"/>
        <w:jc w:val="both"/>
      </w:pPr>
      <w:r>
        <w:t>просроченная кредиторская задолженность - кредиторская задолженность, срок погашения которой, предусмотренный заключенными гражданско-правовыми договорами, локальными правовыми актами, действующим законодательством, истек;</w:t>
      </w:r>
    </w:p>
    <w:p w:rsidR="00695CD0" w:rsidRDefault="00695CD0" w:rsidP="002A4D92">
      <w:pPr>
        <w:pStyle w:val="ConsPlusNormal"/>
        <w:ind w:firstLine="540"/>
        <w:jc w:val="both"/>
      </w:pPr>
      <w:r>
        <w:t>предельно допустимое значение - предельная величина просроченной кредиторской задолженности бюджетного учреждения, при превышении которой у работодателя возникает право расторгнуть трудовой договор с руководителем бюджетного учреждения.</w:t>
      </w:r>
    </w:p>
    <w:p w:rsidR="00695CD0" w:rsidRDefault="00695CD0" w:rsidP="002A4D92">
      <w:pPr>
        <w:pStyle w:val="ConsPlusNormal"/>
        <w:ind w:firstLine="540"/>
        <w:jc w:val="both"/>
      </w:pPr>
      <w:bookmarkStart w:id="1" w:name="Par60"/>
      <w:bookmarkEnd w:id="1"/>
      <w:r>
        <w:t>1.4. В целях настоящего Порядка просроченная кредиторская задолженность разделяется на следующие группы:</w:t>
      </w:r>
    </w:p>
    <w:p w:rsidR="00695CD0" w:rsidRDefault="00695CD0" w:rsidP="002A4D92">
      <w:pPr>
        <w:pStyle w:val="ConsPlusNormal"/>
        <w:ind w:firstLine="540"/>
        <w:jc w:val="both"/>
      </w:pPr>
      <w:r>
        <w:t>по начисленным выплатам по заработной плате работникам бюджетного учреждения (за исключением депонированных сумм);</w:t>
      </w:r>
    </w:p>
    <w:p w:rsidR="00695CD0" w:rsidRDefault="00695CD0" w:rsidP="002A4D92">
      <w:pPr>
        <w:pStyle w:val="ConsPlusNormal"/>
        <w:ind w:firstLine="540"/>
        <w:jc w:val="both"/>
      </w:pPr>
      <w:proofErr w:type="gramStart"/>
      <w:r>
        <w:t xml:space="preserve">по оплате налогов, сборов, взносов и иных обязательных платежей, уплачиваемых в бюджеты бюджетной системы Российской Федерации и внебюджетные фонды,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 и внебюджетные фонды, административных штрафов </w:t>
      </w:r>
      <w:r>
        <w:lastRenderedPageBreak/>
        <w:t>и штрафов, установленных уголовным законодательством;</w:t>
      </w:r>
      <w:proofErr w:type="gramEnd"/>
    </w:p>
    <w:p w:rsidR="00695CD0" w:rsidRDefault="00695CD0" w:rsidP="002A4D92">
      <w:pPr>
        <w:pStyle w:val="ConsPlusNormal"/>
        <w:ind w:firstLine="540"/>
        <w:jc w:val="both"/>
      </w:pPr>
      <w:r>
        <w:t>перед поставщиками (подрядчиками, исполнителями) за поставленные товары (выполненные работы, оказанные услуги);</w:t>
      </w:r>
    </w:p>
    <w:p w:rsidR="00695CD0" w:rsidRDefault="00695CD0" w:rsidP="002A4D92">
      <w:pPr>
        <w:pStyle w:val="ConsPlusNormal"/>
        <w:ind w:firstLine="540"/>
        <w:jc w:val="both"/>
      </w:pPr>
      <w:r>
        <w:t>общий объем просроченной кредиторской задолженности.</w:t>
      </w:r>
    </w:p>
    <w:p w:rsidR="00695CD0" w:rsidRDefault="00695CD0" w:rsidP="002A4D92">
      <w:pPr>
        <w:pStyle w:val="ConsPlusNormal"/>
        <w:jc w:val="both"/>
      </w:pPr>
    </w:p>
    <w:p w:rsidR="00695CD0" w:rsidRPr="002A4D92" w:rsidRDefault="00695CD0" w:rsidP="002A4D9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A4D92">
        <w:rPr>
          <w:rFonts w:ascii="Times New Roman" w:hAnsi="Times New Roman" w:cs="Times New Roman"/>
        </w:rPr>
        <w:t>2. Определение предельно допустимого значения</w:t>
      </w:r>
    </w:p>
    <w:p w:rsidR="00695CD0" w:rsidRPr="002A4D92" w:rsidRDefault="00695CD0" w:rsidP="002A4D92">
      <w:pPr>
        <w:pStyle w:val="ConsPlusTitle"/>
        <w:jc w:val="center"/>
        <w:rPr>
          <w:rFonts w:ascii="Times New Roman" w:hAnsi="Times New Roman" w:cs="Times New Roman"/>
        </w:rPr>
      </w:pPr>
      <w:r w:rsidRPr="002A4D92">
        <w:rPr>
          <w:rFonts w:ascii="Times New Roman" w:hAnsi="Times New Roman" w:cs="Times New Roman"/>
        </w:rPr>
        <w:t>просроченной кредиторской задолженности</w:t>
      </w:r>
    </w:p>
    <w:p w:rsidR="00695CD0" w:rsidRDefault="00695CD0" w:rsidP="002A4D92">
      <w:pPr>
        <w:pStyle w:val="ConsPlusNormal"/>
        <w:jc w:val="both"/>
      </w:pPr>
    </w:p>
    <w:p w:rsidR="00695CD0" w:rsidRDefault="00695CD0" w:rsidP="002A4D92">
      <w:pPr>
        <w:pStyle w:val="ConsPlusNormal"/>
        <w:ind w:firstLine="540"/>
        <w:jc w:val="both"/>
      </w:pPr>
      <w:r>
        <w:t xml:space="preserve">Предельно допустимое значение по каждой из групп, </w:t>
      </w:r>
      <w:r w:rsidRPr="002A4D92">
        <w:t xml:space="preserve">определенных в </w:t>
      </w:r>
      <w:hyperlink w:anchor="Par60" w:tooltip="1.4. В целях настоящего Порядка просроченная кредиторская задолженность разделяется на следующие группы:" w:history="1">
        <w:r w:rsidRPr="002A4D92">
          <w:t>пункте 1.4</w:t>
        </w:r>
      </w:hyperlink>
      <w:r w:rsidRPr="002A4D92">
        <w:t xml:space="preserve"> настоящего</w:t>
      </w:r>
      <w:r>
        <w:t xml:space="preserve"> Порядка, определяется следующим образом:</w:t>
      </w:r>
    </w:p>
    <w:p w:rsidR="00695CD0" w:rsidRDefault="00695CD0" w:rsidP="002A4D92">
      <w:pPr>
        <w:pStyle w:val="ConsPlusNormal"/>
        <w:ind w:firstLine="540"/>
        <w:jc w:val="both"/>
      </w:pPr>
      <w:r>
        <w:t>по начисленным выплатам по заработной плате работникам бюджетного учреждения (за исключением депонированных сумм) - два календарных месяца подряд;</w:t>
      </w:r>
    </w:p>
    <w:p w:rsidR="00695CD0" w:rsidRDefault="00695CD0" w:rsidP="002A4D92">
      <w:pPr>
        <w:pStyle w:val="ConsPlusNormal"/>
        <w:ind w:firstLine="540"/>
        <w:jc w:val="both"/>
      </w:pPr>
      <w:proofErr w:type="gramStart"/>
      <w:r>
        <w:t>по оплате налогов, сборов, взносов и иных обязательных платежей, уплачиваемых в бюджеты бюджетной системы Российской Федерации и внебюджетные фонды,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 и внебюджетные фонды, административных штрафов и штрафов, установленных уголовным законодательством, - три</w:t>
      </w:r>
      <w:proofErr w:type="gramEnd"/>
      <w:r>
        <w:t xml:space="preserve"> </w:t>
      </w:r>
      <w:proofErr w:type="gramStart"/>
      <w:r>
        <w:t>календарных</w:t>
      </w:r>
      <w:proofErr w:type="gramEnd"/>
      <w:r>
        <w:t xml:space="preserve"> месяца подряд;</w:t>
      </w:r>
    </w:p>
    <w:p w:rsidR="00695CD0" w:rsidRDefault="00695CD0" w:rsidP="002A4D92">
      <w:pPr>
        <w:pStyle w:val="ConsPlusNormal"/>
        <w:ind w:firstLine="540"/>
        <w:jc w:val="both"/>
      </w:pPr>
      <w:r>
        <w:t>перед поставщиками (подрядчиками, исполнителями) за поставленные товары (выполненные работы, оказанные услуги) - три календарных месяца подряд;</w:t>
      </w:r>
    </w:p>
    <w:p w:rsidR="00695CD0" w:rsidRDefault="00695CD0" w:rsidP="002A4D92">
      <w:pPr>
        <w:pStyle w:val="ConsPlusNormal"/>
        <w:ind w:firstLine="540"/>
        <w:jc w:val="both"/>
      </w:pPr>
      <w:r>
        <w:t xml:space="preserve">превышение общего объема просроченной кредиторской задолженности над активами бюджетного учреждения, за исключением балансовой стоимости особо ценного движимого имущества, недвижимого имущества, а также имущества, находящегося под обременением, - на отчетную дату, указанную при </w:t>
      </w:r>
      <w:r w:rsidRPr="002A4D92">
        <w:t xml:space="preserve">составлении </w:t>
      </w:r>
      <w:hyperlink w:anchor="Par103" w:tooltip="                                  РАСЧЕТ" w:history="1">
        <w:r w:rsidRPr="002A4D92">
          <w:t>расчета</w:t>
        </w:r>
      </w:hyperlink>
      <w:r>
        <w:t>, являющегося приложением N 1 к настоящему Порядку.</w:t>
      </w:r>
    </w:p>
    <w:p w:rsidR="00695CD0" w:rsidRDefault="00695CD0" w:rsidP="002A4D92">
      <w:pPr>
        <w:pStyle w:val="ConsPlusNormal"/>
        <w:jc w:val="both"/>
      </w:pPr>
    </w:p>
    <w:p w:rsidR="00695CD0" w:rsidRPr="002A4D92" w:rsidRDefault="00695CD0" w:rsidP="002A4D9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A4D92">
        <w:rPr>
          <w:rFonts w:ascii="Times New Roman" w:hAnsi="Times New Roman" w:cs="Times New Roman"/>
        </w:rPr>
        <w:t>3. Отчетность</w:t>
      </w:r>
    </w:p>
    <w:p w:rsidR="00695CD0" w:rsidRPr="002A4D92" w:rsidRDefault="00695CD0" w:rsidP="002A4D92">
      <w:pPr>
        <w:pStyle w:val="ConsPlusNormal"/>
        <w:jc w:val="both"/>
      </w:pPr>
    </w:p>
    <w:p w:rsidR="00695CD0" w:rsidRPr="002A4D92" w:rsidRDefault="00695CD0" w:rsidP="002A4D92">
      <w:pPr>
        <w:pStyle w:val="ConsPlusNormal"/>
        <w:ind w:firstLine="540"/>
        <w:jc w:val="both"/>
      </w:pPr>
      <w:r>
        <w:t xml:space="preserve">3.1. Ежемесячно не позднее 20 числа месяца, следующего за отчетным месяцем, бюджетное учреждение представляет в Орган отчетность о состоянии кредиторской задолженности по форме согласно </w:t>
      </w:r>
      <w:hyperlink w:anchor="Par254" w:tooltip="                                 СВЕДЕНИЯ" w:history="1">
        <w:r w:rsidRPr="002A4D92">
          <w:t>приложению N 2</w:t>
        </w:r>
      </w:hyperlink>
      <w:r w:rsidRPr="002A4D92">
        <w:t xml:space="preserve"> к настоящему Порядку.</w:t>
      </w:r>
    </w:p>
    <w:p w:rsidR="00695CD0" w:rsidRDefault="00695CD0" w:rsidP="002A4D92">
      <w:pPr>
        <w:pStyle w:val="ConsPlusNormal"/>
        <w:ind w:firstLine="540"/>
        <w:jc w:val="both"/>
      </w:pPr>
      <w:proofErr w:type="gramStart"/>
      <w:r w:rsidRPr="002A4D92">
        <w:t xml:space="preserve">При наличии просроченной кредиторской задолженности бюджетное учреждение дополнительно представляет информацию по формам согласно </w:t>
      </w:r>
      <w:hyperlink w:anchor="Par103" w:tooltip="                                  РАСЧЕТ" w:history="1">
        <w:r w:rsidRPr="002A4D92">
          <w:t>приложениям NN 1</w:t>
        </w:r>
      </w:hyperlink>
      <w:r w:rsidRPr="002A4D92">
        <w:t xml:space="preserve">, </w:t>
      </w:r>
      <w:hyperlink w:anchor="Par358" w:tooltip="                                 СВЕДЕНИЯ" w:history="1">
        <w:r w:rsidRPr="002A4D92">
          <w:t>3</w:t>
        </w:r>
      </w:hyperlink>
      <w:r w:rsidRPr="002A4D92">
        <w:t xml:space="preserve"> к настоящему Порядку с приложением пояснительной записки, в которой указываются пр</w:t>
      </w:r>
      <w:r>
        <w:t>ичины возникновения задолженности, информация о принятых мерах по недопущению образования задолженности, ее ликвидации, план погашения задолженности с указанием конкретных мероприятий и сроков их реализации.</w:t>
      </w:r>
      <w:proofErr w:type="gramEnd"/>
    </w:p>
    <w:p w:rsidR="00695CD0" w:rsidRDefault="00695CD0" w:rsidP="002A4D92">
      <w:pPr>
        <w:pStyle w:val="ConsPlusNormal"/>
        <w:ind w:firstLine="540"/>
        <w:jc w:val="both"/>
      </w:pPr>
      <w:r>
        <w:t>3.2. По результатам мониторинга и при наличии просроченной кредиторской задолженности Орган:</w:t>
      </w:r>
    </w:p>
    <w:p w:rsidR="00695CD0" w:rsidRDefault="00695CD0" w:rsidP="002A4D92">
      <w:pPr>
        <w:pStyle w:val="ConsPlusNormal"/>
        <w:ind w:firstLine="540"/>
        <w:jc w:val="both"/>
      </w:pPr>
      <w:r>
        <w:t>рассматривает причины образования просроченной кредиторской задолженности, меры, принятые бюджетным учреждением, а также мероприятия, предлагаемые к реализации по погашению просроченной кредиторской задолженности, с заслушиванием доклада руководителя бюджетного учреждения;</w:t>
      </w:r>
    </w:p>
    <w:p w:rsidR="00695CD0" w:rsidRDefault="00695CD0" w:rsidP="002A4D92">
      <w:pPr>
        <w:pStyle w:val="ConsPlusNormal"/>
        <w:ind w:firstLine="540"/>
        <w:jc w:val="both"/>
      </w:pPr>
      <w:proofErr w:type="gramStart"/>
      <w:r>
        <w:t xml:space="preserve">с учетом доклада руководителя бюджетного учреждения в случае превышения просроченной кредиторской задолженности бюджетного учреждения над предельно допустимым значением (по любой из групп, </w:t>
      </w:r>
      <w:r w:rsidRPr="002A4D92">
        <w:t xml:space="preserve">определенных в </w:t>
      </w:r>
      <w:hyperlink w:anchor="Par60" w:tooltip="1.4. В целях настоящего Порядка просроченная кредиторская задолженность разделяется на следующие группы:" w:history="1">
        <w:r w:rsidRPr="002A4D92">
          <w:t>пункте 1.4</w:t>
        </w:r>
      </w:hyperlink>
      <w:r w:rsidRPr="002A4D92">
        <w:t xml:space="preserve"> настоящего</w:t>
      </w:r>
      <w:r>
        <w:t xml:space="preserve"> Порядка) готовит предложение о расторжении трудового договора с данным руководителем, и вносит для утверждения руководителю Органа проект плана мероприятий по погашению просроченной кредиторской задолженности;</w:t>
      </w:r>
      <w:proofErr w:type="gramEnd"/>
    </w:p>
    <w:p w:rsidR="00695CD0" w:rsidRDefault="00695CD0" w:rsidP="002A4D92">
      <w:pPr>
        <w:pStyle w:val="ConsPlusNormal"/>
        <w:ind w:firstLine="540"/>
        <w:jc w:val="both"/>
      </w:pPr>
      <w:r>
        <w:t xml:space="preserve">в случае </w:t>
      </w:r>
      <w:proofErr w:type="spellStart"/>
      <w:r>
        <w:t>непревышения</w:t>
      </w:r>
      <w:proofErr w:type="spellEnd"/>
      <w:r>
        <w:t xml:space="preserve"> просроченной кредиторской задолженности бюджетного учреждения </w:t>
      </w:r>
      <w:r>
        <w:lastRenderedPageBreak/>
        <w:t>над предельно допустимым значением вносит для утверждения руководителю Органа проект плана мероприятий по погашению просроченной кредиторской задолженности.</w:t>
      </w:r>
    </w:p>
    <w:p w:rsidR="00695CD0" w:rsidRDefault="002A4D92" w:rsidP="00695CD0">
      <w:pPr>
        <w:pStyle w:val="ConsPlusNormal"/>
        <w:jc w:val="right"/>
        <w:outlineLvl w:val="1"/>
      </w:pPr>
      <w:r>
        <w:t>П</w:t>
      </w:r>
      <w:r w:rsidR="00695CD0">
        <w:t>риложение N 1</w:t>
      </w:r>
    </w:p>
    <w:p w:rsidR="00695CD0" w:rsidRDefault="00695CD0" w:rsidP="00695CD0">
      <w:pPr>
        <w:pStyle w:val="ConsPlusNormal"/>
        <w:jc w:val="right"/>
      </w:pPr>
      <w:r>
        <w:t>к Порядку</w:t>
      </w:r>
    </w:p>
    <w:p w:rsidR="00695CD0" w:rsidRDefault="00695CD0" w:rsidP="00695CD0">
      <w:pPr>
        <w:pStyle w:val="ConsPlusNormal"/>
        <w:jc w:val="right"/>
      </w:pPr>
      <w:r>
        <w:t>определения предельно допустимого значения</w:t>
      </w:r>
    </w:p>
    <w:p w:rsidR="00695CD0" w:rsidRDefault="00695CD0" w:rsidP="00695CD0">
      <w:pPr>
        <w:pStyle w:val="ConsPlusNormal"/>
        <w:jc w:val="right"/>
      </w:pPr>
      <w:r>
        <w:t>просроченной кредиторской задолженности,</w:t>
      </w:r>
    </w:p>
    <w:p w:rsidR="00695CD0" w:rsidRDefault="00695CD0" w:rsidP="00695CD0">
      <w:pPr>
        <w:pStyle w:val="ConsPlusNormal"/>
        <w:jc w:val="right"/>
      </w:pPr>
      <w:proofErr w:type="gramStart"/>
      <w:r>
        <w:t>превышение</w:t>
      </w:r>
      <w:proofErr w:type="gramEnd"/>
      <w:r>
        <w:t xml:space="preserve"> которого влечет расторжение</w:t>
      </w:r>
    </w:p>
    <w:p w:rsidR="00695CD0" w:rsidRDefault="00695CD0" w:rsidP="00695CD0">
      <w:pPr>
        <w:pStyle w:val="ConsPlusNormal"/>
        <w:jc w:val="right"/>
      </w:pPr>
      <w:r>
        <w:t>трудового договора с руководителем</w:t>
      </w:r>
    </w:p>
    <w:p w:rsidR="00695CD0" w:rsidRDefault="00695CD0" w:rsidP="00695CD0">
      <w:pPr>
        <w:pStyle w:val="ConsPlusNormal"/>
        <w:jc w:val="right"/>
      </w:pPr>
      <w:r>
        <w:t>бюджетного учреждения</w:t>
      </w:r>
    </w:p>
    <w:p w:rsidR="00695CD0" w:rsidRDefault="00695CD0" w:rsidP="00695CD0">
      <w:pPr>
        <w:pStyle w:val="ConsPlusNormal"/>
        <w:jc w:val="right"/>
      </w:pPr>
      <w:r>
        <w:t>по инициативе работодателя в соответствии</w:t>
      </w:r>
    </w:p>
    <w:p w:rsidR="00695CD0" w:rsidRDefault="00695CD0" w:rsidP="00695CD0">
      <w:pPr>
        <w:pStyle w:val="ConsPlusNormal"/>
        <w:jc w:val="right"/>
      </w:pPr>
      <w:r>
        <w:t>с Трудовым кодексом Российской Федерации</w:t>
      </w:r>
    </w:p>
    <w:p w:rsidR="00695CD0" w:rsidRDefault="00695CD0" w:rsidP="00695CD0">
      <w:pPr>
        <w:pStyle w:val="ConsPlusNormal"/>
      </w:pP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nformat"/>
        <w:jc w:val="both"/>
      </w:pPr>
      <w:bookmarkStart w:id="2" w:name="Par103"/>
      <w:bookmarkEnd w:id="2"/>
      <w:r>
        <w:t xml:space="preserve">                                  РАСЧЕТ</w:t>
      </w:r>
    </w:p>
    <w:p w:rsidR="00695CD0" w:rsidRDefault="00695CD0" w:rsidP="00695CD0">
      <w:pPr>
        <w:pStyle w:val="ConsPlusNonformat"/>
        <w:jc w:val="both"/>
      </w:pPr>
      <w:r>
        <w:t xml:space="preserve">                 превышения предельно допустимого значения</w:t>
      </w:r>
    </w:p>
    <w:p w:rsidR="00695CD0" w:rsidRDefault="00695CD0" w:rsidP="00695CD0">
      <w:pPr>
        <w:pStyle w:val="ConsPlusNonformat"/>
        <w:jc w:val="both"/>
      </w:pPr>
      <w:r>
        <w:t xml:space="preserve">                  просроченной кредиторской задолженности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на 1 ___________ 20__ г.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Форма по КФД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Дата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Наименование </w:t>
      </w:r>
      <w:proofErr w:type="gramStart"/>
      <w:r>
        <w:t>бюджетного</w:t>
      </w:r>
      <w:proofErr w:type="gramEnd"/>
      <w:r>
        <w:t xml:space="preserve"> _____________________________         ИНН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>учреждения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КПП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>Наименование органа,    _____________________________             ├───────┤</w:t>
      </w:r>
    </w:p>
    <w:p w:rsidR="00695CD0" w:rsidRDefault="00695CD0" w:rsidP="00695CD0">
      <w:pPr>
        <w:pStyle w:val="ConsPlusNonformat"/>
        <w:jc w:val="both"/>
      </w:pPr>
      <w:proofErr w:type="gramStart"/>
      <w:r>
        <w:t xml:space="preserve">осуществляющего функции                               Глава по БК │       </w:t>
      </w:r>
      <w:proofErr w:type="spellStart"/>
      <w:r>
        <w:t>│</w:t>
      </w:r>
      <w:proofErr w:type="spellEnd"/>
      <w:proofErr w:type="gramEnd"/>
    </w:p>
    <w:p w:rsidR="00695CD0" w:rsidRDefault="00695CD0" w:rsidP="00695CD0">
      <w:pPr>
        <w:pStyle w:val="ConsPlusNonformat"/>
        <w:jc w:val="both"/>
      </w:pPr>
      <w:r>
        <w:t>и полномочия учредителя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>Наименование органа,    _____________________________             ├───────┤</w:t>
      </w:r>
    </w:p>
    <w:p w:rsidR="00695CD0" w:rsidRDefault="00695CD0" w:rsidP="00695CD0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                                          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>лицевого счета по иным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субсидиям                                                 по ОКЕИ │  </w:t>
      </w:r>
      <w:hyperlink r:id="rId11" w:history="1">
        <w:r>
          <w:rPr>
            <w:color w:val="0000FF"/>
          </w:rPr>
          <w:t>383</w:t>
        </w:r>
      </w:hyperlink>
      <w:r>
        <w:t xml:space="preserve">  │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695CD0" w:rsidRDefault="00695CD0" w:rsidP="00695CD0">
      <w:pPr>
        <w:pStyle w:val="ConsPlusNonformat"/>
        <w:jc w:val="both"/>
      </w:pPr>
      <w:r>
        <w:t>Периодичность: месячная</w:t>
      </w:r>
    </w:p>
    <w:p w:rsidR="00695CD0" w:rsidRDefault="00695CD0" w:rsidP="00695CD0">
      <w:pPr>
        <w:pStyle w:val="ConsPlusNonformat"/>
        <w:jc w:val="both"/>
      </w:pPr>
      <w:r>
        <w:t>Единица измерения: руб.</w:t>
      </w: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center"/>
        <w:outlineLvl w:val="2"/>
      </w:pPr>
      <w:r>
        <w:t>I. Просроченная кредиторская задолженность</w:t>
      </w: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sectPr w:rsidR="00695CD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020"/>
        <w:gridCol w:w="1587"/>
        <w:gridCol w:w="1247"/>
      </w:tblGrid>
      <w:tr w:rsidR="00695CD0" w:rsidTr="00AD2522">
        <w:tc>
          <w:tcPr>
            <w:tcW w:w="7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lastRenderedPageBreak/>
              <w:t>Вид задолженности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r>
              <w:t>Код строки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Сумма на отчетную дату</w:t>
            </w:r>
          </w:p>
        </w:tc>
      </w:tr>
      <w:tr w:rsidR="00695CD0" w:rsidTr="00AD2522">
        <w:tc>
          <w:tcPr>
            <w:tcW w:w="7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текущую</w:t>
            </w: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4</w:t>
            </w: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bookmarkStart w:id="3" w:name="Par142"/>
            <w:bookmarkEnd w:id="3"/>
            <w:r>
              <w:t>По заработной плате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bookmarkStart w:id="4" w:name="Par146"/>
            <w:bookmarkEnd w:id="4"/>
            <w:r>
              <w:t>По налогам и сборам, взносам и иным обязательным платежам, уплачиваемым в бюджеты бюджетной системы Российской Федерации и внебюджетные фонды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bookmarkStart w:id="5" w:name="Par150"/>
            <w:bookmarkEnd w:id="5"/>
            <w:r>
              <w:t>По расчетам с поставщиками (подрядчиками, исполнителями)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bookmarkStart w:id="6" w:name="Par154"/>
            <w:bookmarkEnd w:id="6"/>
            <w:r>
              <w:t>По прочим кредиторам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bookmarkStart w:id="7" w:name="Par158"/>
            <w:bookmarkEnd w:id="7"/>
            <w:r>
              <w:t xml:space="preserve">Просроченная кредиторская задолженность, </w:t>
            </w:r>
            <w:r w:rsidRPr="00C640CE">
              <w:t>всего (</w:t>
            </w:r>
            <w:hyperlink w:anchor="Par142" w:tooltip="По заработной плате" w:history="1">
              <w:r w:rsidRPr="00C640CE">
                <w:t>стр. 010</w:t>
              </w:r>
            </w:hyperlink>
            <w:r w:rsidRPr="00C640CE">
              <w:t xml:space="preserve"> + </w:t>
            </w:r>
            <w:hyperlink w:anchor="Par146" w:tooltip="По налогам и сборам, взносам и иным обязательным платежам, уплачиваемым в бюджеты бюджетной системы Российской Федерации и внебюджетные фонды" w:history="1">
              <w:r w:rsidRPr="00C640CE">
                <w:t>стр. 020</w:t>
              </w:r>
            </w:hyperlink>
            <w:r w:rsidRPr="00C640CE">
              <w:t xml:space="preserve"> + </w:t>
            </w:r>
            <w:hyperlink w:anchor="Par150" w:tooltip="По расчетам с поставщиками (подрядчиками, исполнителями)" w:history="1">
              <w:r w:rsidRPr="00C640CE">
                <w:t>стр. 030</w:t>
              </w:r>
            </w:hyperlink>
            <w:r w:rsidRPr="00C640CE">
              <w:t xml:space="preserve"> + </w:t>
            </w:r>
            <w:hyperlink w:anchor="Par154" w:tooltip="По прочим кредиторам" w:history="1">
              <w:r w:rsidRPr="00C640CE">
                <w:t>стр. 080</w:t>
              </w:r>
            </w:hyperlink>
            <w:r w:rsidRPr="00C640CE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r>
              <w:t>в том числе по решениям судебных органов и (или) исполнительным листам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</w:tbl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center"/>
        <w:outlineLvl w:val="2"/>
      </w:pPr>
      <w:r>
        <w:t xml:space="preserve">II. Финансовые и нефинансовые активы </w:t>
      </w:r>
      <w:proofErr w:type="gramStart"/>
      <w:r>
        <w:t>бюджетного</w:t>
      </w:r>
      <w:proofErr w:type="gramEnd"/>
    </w:p>
    <w:p w:rsidR="00695CD0" w:rsidRDefault="00695CD0" w:rsidP="00695CD0">
      <w:pPr>
        <w:pStyle w:val="ConsPlusNormal"/>
        <w:jc w:val="center"/>
      </w:pPr>
      <w:r>
        <w:t xml:space="preserve">учреждения, обеспечивающие исполнение </w:t>
      </w:r>
      <w:proofErr w:type="gramStart"/>
      <w:r>
        <w:t>принятых</w:t>
      </w:r>
      <w:proofErr w:type="gramEnd"/>
      <w:r>
        <w:t xml:space="preserve"> учреждением</w:t>
      </w:r>
    </w:p>
    <w:p w:rsidR="00695CD0" w:rsidRDefault="00695CD0" w:rsidP="00695CD0">
      <w:pPr>
        <w:pStyle w:val="ConsPlusNormal"/>
        <w:jc w:val="center"/>
      </w:pPr>
      <w:proofErr w:type="gramStart"/>
      <w:r>
        <w:t>обязательств (за исключением стоимости особо ценного</w:t>
      </w:r>
      <w:proofErr w:type="gramEnd"/>
    </w:p>
    <w:p w:rsidR="00695CD0" w:rsidRDefault="00695CD0" w:rsidP="00695CD0">
      <w:pPr>
        <w:pStyle w:val="ConsPlusNormal"/>
        <w:jc w:val="center"/>
      </w:pPr>
      <w:r>
        <w:t>движимого имущества и недвижимого имущества)</w:t>
      </w:r>
    </w:p>
    <w:p w:rsidR="00695CD0" w:rsidRDefault="00695CD0" w:rsidP="00695C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020"/>
        <w:gridCol w:w="1587"/>
        <w:gridCol w:w="1247"/>
      </w:tblGrid>
      <w:tr w:rsidR="00695CD0" w:rsidTr="00AD2522">
        <w:tc>
          <w:tcPr>
            <w:tcW w:w="7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Вид актива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r>
              <w:t>Код строки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r>
              <w:t>Балансовая (остаточная) стоимость по данным бухгалтерского учета на отчетную дату</w:t>
            </w:r>
          </w:p>
        </w:tc>
      </w:tr>
      <w:tr w:rsidR="00695CD0" w:rsidTr="00AD2522">
        <w:tc>
          <w:tcPr>
            <w:tcW w:w="7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текущую</w:t>
            </w: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4</w:t>
            </w: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bookmarkStart w:id="8" w:name="Par181"/>
            <w:bookmarkEnd w:id="8"/>
            <w:r>
              <w:t xml:space="preserve">Денежные средства учреждения, в том числе в иностранной валюте по </w:t>
            </w:r>
            <w:r>
              <w:lastRenderedPageBreak/>
              <w:t>курсу ЦБ РФ на отчетную дату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bookmarkStart w:id="9" w:name="Par185"/>
            <w:bookmarkEnd w:id="9"/>
            <w:r>
              <w:lastRenderedPageBreak/>
              <w:t>Движимое имущество, не относящееся к категории особо ценного имущества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bookmarkStart w:id="10" w:name="Par189"/>
            <w:bookmarkEnd w:id="10"/>
            <w:r>
              <w:t>Готовая продукция, товары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bookmarkStart w:id="11" w:name="Par193"/>
            <w:bookmarkEnd w:id="11"/>
            <w:r>
              <w:t>Иные активы, обеспечивающие исполнение принятых учреждением обязательств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Pr="00C640CE" w:rsidRDefault="00695CD0" w:rsidP="00AD2522">
            <w:pPr>
              <w:pStyle w:val="ConsPlusNormal"/>
            </w:pPr>
            <w:bookmarkStart w:id="12" w:name="Par197"/>
            <w:bookmarkEnd w:id="12"/>
            <w:r w:rsidRPr="00C640CE">
              <w:t>Активы, находящиеся под обременением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Pr="00C640CE" w:rsidRDefault="00695CD0" w:rsidP="00AD2522">
            <w:pPr>
              <w:pStyle w:val="ConsPlusNormal"/>
            </w:pPr>
            <w:bookmarkStart w:id="13" w:name="Par201"/>
            <w:bookmarkEnd w:id="13"/>
            <w:r w:rsidRPr="00C640CE">
              <w:t>ИТОГО (</w:t>
            </w:r>
            <w:hyperlink w:anchor="Par181" w:tooltip="Денежные средства учреждения, в том числе в иностранной валюте по курсу ЦБ РФ на отчетную дату" w:history="1">
              <w:r w:rsidRPr="00C640CE">
                <w:t>стр. 110</w:t>
              </w:r>
            </w:hyperlink>
            <w:r w:rsidRPr="00C640CE">
              <w:t xml:space="preserve"> + </w:t>
            </w:r>
            <w:hyperlink w:anchor="Par185" w:tooltip="Движимое имущество, не относящееся к категории особо ценного имущества" w:history="1">
              <w:r w:rsidRPr="00C640CE">
                <w:t>стр. 130</w:t>
              </w:r>
            </w:hyperlink>
            <w:r w:rsidRPr="00C640CE">
              <w:t xml:space="preserve"> + </w:t>
            </w:r>
            <w:hyperlink w:anchor="Par189" w:tooltip="Готовая продукция, товары" w:history="1">
              <w:r w:rsidRPr="00C640CE">
                <w:t>стр. 140</w:t>
              </w:r>
            </w:hyperlink>
            <w:r w:rsidRPr="00C640CE">
              <w:t xml:space="preserve"> + </w:t>
            </w:r>
            <w:hyperlink w:anchor="Par193" w:tooltip="Иные активы, обеспечивающие исполнение принятых учреждением обязательств" w:history="1">
              <w:r w:rsidRPr="00C640CE">
                <w:t>стр. 150</w:t>
              </w:r>
            </w:hyperlink>
            <w:r w:rsidRPr="00C640CE">
              <w:t xml:space="preserve"> - </w:t>
            </w:r>
            <w:hyperlink w:anchor="Par197" w:tooltip="Активы, находящиеся под обременением" w:history="1">
              <w:r w:rsidRPr="00C640CE">
                <w:t>стр. 180</w:t>
              </w:r>
            </w:hyperlink>
            <w:r w:rsidRPr="00C640CE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</w:tbl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center"/>
        <w:outlineLvl w:val="2"/>
      </w:pPr>
      <w:r>
        <w:t>III. Предельно допустимое значение</w:t>
      </w:r>
    </w:p>
    <w:p w:rsidR="00695CD0" w:rsidRDefault="00695CD0" w:rsidP="00695CD0">
      <w:pPr>
        <w:pStyle w:val="ConsPlusNormal"/>
        <w:jc w:val="center"/>
      </w:pPr>
      <w:r>
        <w:t>просроченной кредиторской задолженности</w:t>
      </w:r>
    </w:p>
    <w:p w:rsidR="00695CD0" w:rsidRDefault="00695CD0" w:rsidP="00695C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020"/>
        <w:gridCol w:w="1587"/>
        <w:gridCol w:w="1247"/>
      </w:tblGrid>
      <w:tr w:rsidR="00695CD0" w:rsidTr="00AD2522">
        <w:tc>
          <w:tcPr>
            <w:tcW w:w="7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r>
              <w:t>Код строки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Сумма на отчетную дату</w:t>
            </w:r>
          </w:p>
        </w:tc>
      </w:tr>
      <w:tr w:rsidR="00695CD0" w:rsidTr="00AD2522">
        <w:tc>
          <w:tcPr>
            <w:tcW w:w="7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текущую</w:t>
            </w: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4</w:t>
            </w:r>
          </w:p>
        </w:tc>
      </w:tr>
      <w:tr w:rsidR="00695CD0" w:rsidTr="00AD252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  <w:r>
              <w:t xml:space="preserve">Величина превышения просроченной кредиторской задолженности по всем </w:t>
            </w:r>
            <w:r w:rsidRPr="00C640CE">
              <w:t>имеющимся обязательствам над стоимостью активов, их обеспечивающих (</w:t>
            </w:r>
            <w:hyperlink w:anchor="Par158" w:tooltip="Просроченная кредиторская задолженность, всего (стр. 010 + стр. 020 + стр. 030 + стр. 080)" w:history="1">
              <w:r w:rsidRPr="00C640CE">
                <w:t>стр. 100</w:t>
              </w:r>
            </w:hyperlink>
            <w:r w:rsidRPr="00C640CE">
              <w:t xml:space="preserve"> - </w:t>
            </w:r>
            <w:hyperlink w:anchor="Par201" w:tooltip="ИТОГО (стр. 110 + стр. 130 + стр. 140 + стр. 150 - стр. 180)" w:history="1">
              <w:r w:rsidRPr="00C640CE">
                <w:t>стр. 200</w:t>
              </w:r>
            </w:hyperlink>
            <w:r w:rsidRPr="00C640CE">
              <w:t>) &lt;*&gt;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0" w:rsidRDefault="00695CD0" w:rsidP="00AD2522">
            <w:pPr>
              <w:pStyle w:val="ConsPlusNormal"/>
            </w:pPr>
          </w:p>
        </w:tc>
      </w:tr>
    </w:tbl>
    <w:p w:rsidR="00695CD0" w:rsidRDefault="00695CD0" w:rsidP="00695CD0">
      <w:pPr>
        <w:pStyle w:val="ConsPlusNormal"/>
        <w:sectPr w:rsidR="00695CD0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ind w:firstLine="540"/>
        <w:jc w:val="both"/>
      </w:pPr>
      <w:r>
        <w:t>--------------------------------</w:t>
      </w:r>
    </w:p>
    <w:p w:rsidR="00695CD0" w:rsidRDefault="00695CD0" w:rsidP="00695CD0">
      <w:pPr>
        <w:pStyle w:val="ConsPlusNormal"/>
        <w:spacing w:before="240"/>
        <w:ind w:firstLine="540"/>
        <w:jc w:val="both"/>
      </w:pPr>
      <w:r>
        <w:t>&lt;*&gt; При отрицательном результате проставляется нулевое значение ("0").</w:t>
      </w: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nformat"/>
        <w:jc w:val="both"/>
      </w:pPr>
      <w:r>
        <w:t>Руководитель бюджетного учреждения ___________ _________ ____________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</w:t>
      </w:r>
      <w:proofErr w:type="gramStart"/>
      <w:r>
        <w:t>(должность) (подпись) (расшифровка</w:t>
      </w:r>
      <w:proofErr w:type="gramEnd"/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подписи)</w:t>
      </w:r>
    </w:p>
    <w:p w:rsidR="00695CD0" w:rsidRDefault="00695CD0" w:rsidP="00695CD0">
      <w:pPr>
        <w:pStyle w:val="ConsPlusNonformat"/>
        <w:jc w:val="both"/>
      </w:pPr>
      <w:r>
        <w:t>Главный бухгалтер                  _________ _____________________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(подпись) (расшифровка подписи)</w:t>
      </w:r>
    </w:p>
    <w:p w:rsidR="00695CD0" w:rsidRDefault="00695CD0" w:rsidP="00695CD0">
      <w:pPr>
        <w:pStyle w:val="ConsPlusNonformat"/>
        <w:jc w:val="both"/>
      </w:pPr>
      <w:r>
        <w:t>Исполнитель ___________ _________ ____________ _________</w:t>
      </w:r>
    </w:p>
    <w:p w:rsidR="00695CD0" w:rsidRDefault="00695CD0" w:rsidP="00695CD0">
      <w:pPr>
        <w:pStyle w:val="ConsPlusNonformat"/>
        <w:jc w:val="both"/>
      </w:pPr>
      <w:r>
        <w:t xml:space="preserve">            </w:t>
      </w:r>
      <w:proofErr w:type="gramStart"/>
      <w:r>
        <w:t>(должность) (подпись) (расшифровка (телефон)</w:t>
      </w:r>
      <w:proofErr w:type="gramEnd"/>
    </w:p>
    <w:p w:rsidR="00695CD0" w:rsidRDefault="00695CD0" w:rsidP="00695CD0">
      <w:pPr>
        <w:pStyle w:val="ConsPlusNonformat"/>
        <w:jc w:val="both"/>
      </w:pPr>
      <w:r>
        <w:t xml:space="preserve">                                  подписи)</w:t>
      </w:r>
    </w:p>
    <w:p w:rsidR="00695CD0" w:rsidRDefault="00695CD0" w:rsidP="00695CD0">
      <w:pPr>
        <w:pStyle w:val="ConsPlusNonformat"/>
        <w:jc w:val="both"/>
      </w:pPr>
      <w:r>
        <w:t>"__"__________ 20__ г.</w:t>
      </w: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FC0E2D" w:rsidRDefault="00FC0E2D" w:rsidP="00695CD0">
      <w:pPr>
        <w:pStyle w:val="ConsPlusNormal"/>
        <w:jc w:val="both"/>
      </w:pPr>
    </w:p>
    <w:p w:rsidR="00FC0E2D" w:rsidRDefault="00FC0E2D" w:rsidP="00695CD0">
      <w:pPr>
        <w:pStyle w:val="ConsPlusNormal"/>
        <w:jc w:val="both"/>
      </w:pPr>
    </w:p>
    <w:p w:rsidR="00FC0E2D" w:rsidRDefault="00FC0E2D" w:rsidP="00695CD0">
      <w:pPr>
        <w:pStyle w:val="ConsPlusNormal"/>
        <w:jc w:val="both"/>
      </w:pPr>
    </w:p>
    <w:p w:rsidR="00FC0E2D" w:rsidRDefault="00FC0E2D" w:rsidP="00695CD0">
      <w:pPr>
        <w:pStyle w:val="ConsPlusNormal"/>
        <w:jc w:val="both"/>
      </w:pPr>
    </w:p>
    <w:p w:rsidR="00FE1672" w:rsidRDefault="00FE1672" w:rsidP="00695CD0">
      <w:pPr>
        <w:pStyle w:val="ConsPlusNormal"/>
        <w:jc w:val="both"/>
      </w:pPr>
    </w:p>
    <w:p w:rsidR="00695CD0" w:rsidRDefault="00695CD0" w:rsidP="00695CD0">
      <w:pPr>
        <w:pStyle w:val="ConsPlusNormal"/>
        <w:jc w:val="right"/>
        <w:outlineLvl w:val="1"/>
      </w:pPr>
      <w:r>
        <w:t>Приложение N 2</w:t>
      </w:r>
    </w:p>
    <w:p w:rsidR="00695CD0" w:rsidRDefault="00695CD0" w:rsidP="00695CD0">
      <w:pPr>
        <w:pStyle w:val="ConsPlusNormal"/>
        <w:jc w:val="right"/>
      </w:pPr>
      <w:r>
        <w:t>к Порядку</w:t>
      </w:r>
    </w:p>
    <w:p w:rsidR="00695CD0" w:rsidRDefault="00695CD0" w:rsidP="00695CD0">
      <w:pPr>
        <w:pStyle w:val="ConsPlusNormal"/>
        <w:jc w:val="right"/>
      </w:pPr>
      <w:r>
        <w:t>определения предельно допустимого значения</w:t>
      </w:r>
    </w:p>
    <w:p w:rsidR="00695CD0" w:rsidRDefault="00695CD0" w:rsidP="00695CD0">
      <w:pPr>
        <w:pStyle w:val="ConsPlusNormal"/>
        <w:jc w:val="right"/>
      </w:pPr>
      <w:r>
        <w:t>просроченной кредиторской задолженности,</w:t>
      </w:r>
    </w:p>
    <w:p w:rsidR="00695CD0" w:rsidRDefault="00695CD0" w:rsidP="00695CD0">
      <w:pPr>
        <w:pStyle w:val="ConsPlusNormal"/>
        <w:jc w:val="right"/>
      </w:pPr>
      <w:proofErr w:type="gramStart"/>
      <w:r>
        <w:t>превышение</w:t>
      </w:r>
      <w:proofErr w:type="gramEnd"/>
      <w:r>
        <w:t xml:space="preserve"> которого влечет расторжение</w:t>
      </w:r>
    </w:p>
    <w:p w:rsidR="00695CD0" w:rsidRDefault="00695CD0" w:rsidP="00695CD0">
      <w:pPr>
        <w:pStyle w:val="ConsPlusNormal"/>
        <w:jc w:val="right"/>
      </w:pPr>
      <w:r>
        <w:t>трудового договора с руководителем</w:t>
      </w:r>
    </w:p>
    <w:p w:rsidR="00695CD0" w:rsidRDefault="00695CD0" w:rsidP="00695CD0">
      <w:pPr>
        <w:pStyle w:val="ConsPlusNormal"/>
        <w:jc w:val="right"/>
      </w:pPr>
      <w:r>
        <w:t>бюджетного учреждения</w:t>
      </w:r>
    </w:p>
    <w:p w:rsidR="00695CD0" w:rsidRDefault="00695CD0" w:rsidP="00695CD0">
      <w:pPr>
        <w:pStyle w:val="ConsPlusNormal"/>
        <w:jc w:val="right"/>
      </w:pPr>
      <w:r>
        <w:t>по инициативе работодателя в соответствии</w:t>
      </w:r>
    </w:p>
    <w:p w:rsidR="00695CD0" w:rsidRDefault="00695CD0" w:rsidP="00695CD0">
      <w:pPr>
        <w:pStyle w:val="ConsPlusNormal"/>
        <w:jc w:val="right"/>
      </w:pPr>
      <w:r>
        <w:t>с Трудовым кодексом Российской Федерации</w:t>
      </w:r>
    </w:p>
    <w:p w:rsidR="00695CD0" w:rsidRDefault="00695CD0" w:rsidP="00695CD0">
      <w:pPr>
        <w:pStyle w:val="ConsPlusNormal"/>
      </w:pPr>
    </w:p>
    <w:p w:rsidR="00695CD0" w:rsidRDefault="00695CD0" w:rsidP="00695CD0">
      <w:pPr>
        <w:pStyle w:val="ConsPlusNormal"/>
        <w:jc w:val="both"/>
      </w:pPr>
    </w:p>
    <w:p w:rsidR="00695CD0" w:rsidRDefault="00695CD0" w:rsidP="00695CD0">
      <w:pPr>
        <w:pStyle w:val="ConsPlusNonformat"/>
        <w:jc w:val="both"/>
      </w:pPr>
      <w:bookmarkStart w:id="14" w:name="Par254"/>
      <w:bookmarkEnd w:id="14"/>
      <w:r>
        <w:t xml:space="preserve">                                 СВЕДЕНИЯ</w:t>
      </w:r>
    </w:p>
    <w:p w:rsidR="00695CD0" w:rsidRDefault="00695CD0" w:rsidP="00695CD0">
      <w:pPr>
        <w:pStyle w:val="ConsPlusNonformat"/>
        <w:jc w:val="both"/>
      </w:pPr>
      <w:r>
        <w:t xml:space="preserve">                       о кредиторской задолженности</w:t>
      </w:r>
    </w:p>
    <w:p w:rsidR="00695CD0" w:rsidRDefault="00695CD0" w:rsidP="00695CD0">
      <w:pPr>
        <w:pStyle w:val="ConsPlusNonformat"/>
        <w:jc w:val="both"/>
      </w:pPr>
      <w:r>
        <w:t xml:space="preserve">                   </w:t>
      </w:r>
      <w:r w:rsidR="00B94946">
        <w:t xml:space="preserve">       </w:t>
      </w:r>
      <w:r>
        <w:t>бюджетного учреждения</w:t>
      </w:r>
    </w:p>
    <w:p w:rsidR="00695CD0" w:rsidRDefault="00695CD0" w:rsidP="00695CD0">
      <w:pPr>
        <w:pStyle w:val="ConsPlusNonformat"/>
        <w:jc w:val="both"/>
      </w:pPr>
      <w:r>
        <w:t xml:space="preserve">    </w:t>
      </w:r>
      <w:r w:rsidR="00971BEE">
        <w:t>под</w:t>
      </w:r>
      <w:r>
        <w:t xml:space="preserve">ведомственного </w:t>
      </w:r>
      <w:r w:rsidR="00971BEE">
        <w:t>Администрации Вытегорского муниципального района</w:t>
      </w:r>
    </w:p>
    <w:p w:rsidR="00695CD0" w:rsidRDefault="00695CD0" w:rsidP="00695CD0">
      <w:pPr>
        <w:pStyle w:val="ConsPlusNonformat"/>
        <w:jc w:val="both"/>
      </w:pPr>
      <w:r>
        <w:t xml:space="preserve">                        на "__"___________ 20__ г.</w:t>
      </w:r>
    </w:p>
    <w:p w:rsidR="00695CD0" w:rsidRDefault="00695CD0" w:rsidP="00695CD0">
      <w:pPr>
        <w:pStyle w:val="ConsPlusNonformat"/>
        <w:jc w:val="both"/>
      </w:pP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Форма по КФД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Дата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Наименование </w:t>
      </w:r>
      <w:proofErr w:type="gramStart"/>
      <w:r>
        <w:t>бюджетного</w:t>
      </w:r>
      <w:proofErr w:type="gramEnd"/>
      <w:r>
        <w:t xml:space="preserve"> _____________________________         ИНН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>учреждения            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КПП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>Наименование органа,    _____________________________             ├───────┤</w:t>
      </w:r>
    </w:p>
    <w:p w:rsidR="00695CD0" w:rsidRDefault="00695CD0" w:rsidP="00695CD0">
      <w:pPr>
        <w:pStyle w:val="ConsPlusNonformat"/>
        <w:jc w:val="both"/>
      </w:pPr>
      <w:proofErr w:type="gramStart"/>
      <w:r>
        <w:t xml:space="preserve">осуществляющего функции                               Глава по БК │       </w:t>
      </w:r>
      <w:proofErr w:type="spellStart"/>
      <w:r>
        <w:t>│</w:t>
      </w:r>
      <w:proofErr w:type="spellEnd"/>
      <w:proofErr w:type="gramEnd"/>
    </w:p>
    <w:p w:rsidR="00695CD0" w:rsidRDefault="00695CD0" w:rsidP="00695CD0">
      <w:pPr>
        <w:pStyle w:val="ConsPlusNonformat"/>
        <w:jc w:val="both"/>
      </w:pPr>
      <w:r>
        <w:t>и полномочия учредителя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>Наименование органа,    _____________________________             ├───────┤</w:t>
      </w:r>
    </w:p>
    <w:p w:rsidR="00695CD0" w:rsidRDefault="00695CD0" w:rsidP="00695CD0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                                           │       </w:t>
      </w:r>
      <w:proofErr w:type="spellStart"/>
      <w:r>
        <w:t>│</w:t>
      </w:r>
      <w:proofErr w:type="spellEnd"/>
    </w:p>
    <w:p w:rsidR="00695CD0" w:rsidRDefault="00695CD0" w:rsidP="00695CD0">
      <w:pPr>
        <w:pStyle w:val="ConsPlusNonformat"/>
        <w:jc w:val="both"/>
      </w:pPr>
      <w:r>
        <w:t>лицевого счета по иным                                            ├───────┤</w:t>
      </w:r>
    </w:p>
    <w:p w:rsidR="00695CD0" w:rsidRDefault="00695CD0" w:rsidP="00695CD0">
      <w:pPr>
        <w:pStyle w:val="ConsPlusNonformat"/>
        <w:jc w:val="both"/>
      </w:pPr>
      <w:r>
        <w:t xml:space="preserve">субсидиям                                                 по ОКЕИ │  </w:t>
      </w:r>
      <w:hyperlink r:id="rId14" w:history="1">
        <w:r>
          <w:rPr>
            <w:color w:val="0000FF"/>
          </w:rPr>
          <w:t>383</w:t>
        </w:r>
      </w:hyperlink>
      <w:r>
        <w:t xml:space="preserve">  │</w:t>
      </w:r>
    </w:p>
    <w:p w:rsidR="00695CD0" w:rsidRDefault="00695CD0" w:rsidP="00695CD0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695CD0" w:rsidRDefault="00695CD0" w:rsidP="00695CD0">
      <w:pPr>
        <w:pStyle w:val="ConsPlusNonformat"/>
        <w:jc w:val="both"/>
      </w:pPr>
      <w:r>
        <w:t>Периодичность: месячная</w:t>
      </w:r>
    </w:p>
    <w:p w:rsidR="00695CD0" w:rsidRDefault="00695CD0" w:rsidP="00695CD0">
      <w:pPr>
        <w:pStyle w:val="ConsPlusNonformat"/>
        <w:jc w:val="both"/>
      </w:pPr>
      <w:r>
        <w:t>Единица измерения: руб.</w:t>
      </w:r>
    </w:p>
    <w:p w:rsidR="00695CD0" w:rsidRDefault="00695CD0" w:rsidP="00695CD0">
      <w:pPr>
        <w:pStyle w:val="ConsPlusNormal"/>
        <w:jc w:val="both"/>
      </w:pPr>
    </w:p>
    <w:p w:rsidR="00663120" w:rsidRDefault="00663120"/>
    <w:p w:rsidR="00004A36" w:rsidRDefault="00004A36"/>
    <w:p w:rsidR="00004A36" w:rsidRDefault="00004A36"/>
    <w:p w:rsidR="00004A36" w:rsidRDefault="00004A36"/>
    <w:p w:rsidR="00004A36" w:rsidRDefault="00004A36"/>
    <w:p w:rsidR="00004A36" w:rsidRDefault="00004A36"/>
    <w:p w:rsidR="00004A36" w:rsidRDefault="00004A36"/>
    <w:p w:rsidR="00004A36" w:rsidRDefault="00004A36"/>
    <w:p w:rsidR="00004A36" w:rsidRDefault="00004A36" w:rsidP="00004A36">
      <w:pPr>
        <w:pStyle w:val="ConsPlusNormal"/>
        <w:jc w:val="right"/>
        <w:outlineLvl w:val="1"/>
      </w:pPr>
      <w:r>
        <w:t>Приложение N 3</w:t>
      </w:r>
    </w:p>
    <w:p w:rsidR="00004A36" w:rsidRDefault="00004A36" w:rsidP="00004A36">
      <w:pPr>
        <w:pStyle w:val="ConsPlusNormal"/>
        <w:jc w:val="right"/>
      </w:pPr>
      <w:r>
        <w:t>к Порядку</w:t>
      </w:r>
    </w:p>
    <w:p w:rsidR="00004A36" w:rsidRDefault="00004A36" w:rsidP="00004A36">
      <w:pPr>
        <w:pStyle w:val="ConsPlusNormal"/>
        <w:jc w:val="right"/>
      </w:pPr>
      <w:r>
        <w:t>определения предельно допустимого значения</w:t>
      </w:r>
    </w:p>
    <w:p w:rsidR="00004A36" w:rsidRDefault="00004A36" w:rsidP="00004A36">
      <w:pPr>
        <w:pStyle w:val="ConsPlusNormal"/>
        <w:jc w:val="right"/>
      </w:pPr>
      <w:r>
        <w:t>просроченной кредиторской задолженности,</w:t>
      </w:r>
    </w:p>
    <w:p w:rsidR="00004A36" w:rsidRDefault="00004A36" w:rsidP="00004A36">
      <w:pPr>
        <w:pStyle w:val="ConsPlusNormal"/>
        <w:jc w:val="right"/>
      </w:pPr>
      <w:proofErr w:type="gramStart"/>
      <w:r>
        <w:t>превышение</w:t>
      </w:r>
      <w:proofErr w:type="gramEnd"/>
      <w:r>
        <w:t xml:space="preserve"> которого влечет расторжение</w:t>
      </w:r>
    </w:p>
    <w:p w:rsidR="00004A36" w:rsidRDefault="00004A36" w:rsidP="00004A36">
      <w:pPr>
        <w:pStyle w:val="ConsPlusNormal"/>
        <w:jc w:val="right"/>
      </w:pPr>
      <w:r>
        <w:t>трудового договора с руководителем</w:t>
      </w:r>
    </w:p>
    <w:p w:rsidR="00004A36" w:rsidRDefault="00004A36" w:rsidP="00004A36">
      <w:pPr>
        <w:pStyle w:val="ConsPlusNormal"/>
        <w:jc w:val="right"/>
      </w:pPr>
      <w:r>
        <w:t>бюджетного учреждения</w:t>
      </w:r>
    </w:p>
    <w:p w:rsidR="00004A36" w:rsidRDefault="00004A36" w:rsidP="00004A36">
      <w:pPr>
        <w:pStyle w:val="ConsPlusNormal"/>
        <w:jc w:val="right"/>
      </w:pPr>
      <w:r>
        <w:t>по инициативе работодателя в соответствии</w:t>
      </w:r>
    </w:p>
    <w:p w:rsidR="00004A36" w:rsidRDefault="00004A36" w:rsidP="00004A36">
      <w:pPr>
        <w:pStyle w:val="ConsPlusNormal"/>
        <w:jc w:val="right"/>
      </w:pPr>
      <w:r>
        <w:t>с Трудовым кодексом Российской Федерации</w:t>
      </w:r>
    </w:p>
    <w:p w:rsidR="00004A36" w:rsidRDefault="00004A36" w:rsidP="00004A36">
      <w:pPr>
        <w:pStyle w:val="ConsPlusNormal"/>
      </w:pPr>
    </w:p>
    <w:p w:rsidR="00004A36" w:rsidRDefault="00004A36" w:rsidP="00004A36">
      <w:pPr>
        <w:pStyle w:val="ConsPlusNormal"/>
        <w:jc w:val="both"/>
      </w:pPr>
    </w:p>
    <w:p w:rsidR="00004A36" w:rsidRDefault="00004A36" w:rsidP="00004A36">
      <w:pPr>
        <w:pStyle w:val="ConsPlusNonformat"/>
        <w:jc w:val="both"/>
      </w:pPr>
      <w:bookmarkStart w:id="15" w:name="Par358"/>
      <w:bookmarkEnd w:id="15"/>
      <w:r>
        <w:t xml:space="preserve">                                 СВЕДЕНИЯ</w:t>
      </w:r>
    </w:p>
    <w:p w:rsidR="00004A36" w:rsidRDefault="00004A36" w:rsidP="00004A36">
      <w:pPr>
        <w:pStyle w:val="ConsPlusNonformat"/>
        <w:jc w:val="both"/>
      </w:pPr>
      <w:r>
        <w:t xml:space="preserve">                 о просроченной кредиторской задолженности</w:t>
      </w:r>
    </w:p>
    <w:p w:rsidR="00004A36" w:rsidRDefault="00004A36" w:rsidP="00004A36">
      <w:pPr>
        <w:pStyle w:val="ConsPlusNonformat"/>
        <w:jc w:val="both"/>
      </w:pPr>
      <w:r>
        <w:t xml:space="preserve">                   бюджетного учреждения</w:t>
      </w:r>
      <w:r w:rsidR="00B94946">
        <w:t>, подведомственного</w:t>
      </w:r>
      <w:r>
        <w:t xml:space="preserve"> </w:t>
      </w:r>
    </w:p>
    <w:p w:rsidR="00004A36" w:rsidRDefault="00004A36" w:rsidP="00004A36">
      <w:pPr>
        <w:pStyle w:val="ConsPlusNonformat"/>
        <w:jc w:val="both"/>
      </w:pPr>
      <w:r>
        <w:t xml:space="preserve">            Администрации Вытегорского муниципального района                       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и </w:t>
      </w:r>
      <w:proofErr w:type="gramStart"/>
      <w:r>
        <w:t>мерах</w:t>
      </w:r>
      <w:proofErr w:type="gramEnd"/>
      <w:r>
        <w:t xml:space="preserve"> по ее погашению</w:t>
      </w:r>
    </w:p>
    <w:p w:rsidR="00004A36" w:rsidRDefault="00004A36" w:rsidP="00004A36">
      <w:pPr>
        <w:pStyle w:val="ConsPlusNonformat"/>
        <w:jc w:val="both"/>
      </w:pPr>
      <w:r>
        <w:t xml:space="preserve">                        на "__"___________ 20__ г.</w:t>
      </w:r>
    </w:p>
    <w:p w:rsidR="00004A36" w:rsidRDefault="00004A36" w:rsidP="00004A36">
      <w:pPr>
        <w:pStyle w:val="ConsPlusNonformat"/>
        <w:jc w:val="both"/>
      </w:pP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Форма по КФД │       </w:t>
      </w:r>
      <w:proofErr w:type="spellStart"/>
      <w:r>
        <w:t>│</w:t>
      </w:r>
      <w:proofErr w:type="spellEnd"/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Дата │       </w:t>
      </w:r>
      <w:proofErr w:type="spellStart"/>
      <w:r>
        <w:t>│</w:t>
      </w:r>
      <w:proofErr w:type="spellEnd"/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004A36" w:rsidRDefault="00004A36" w:rsidP="00004A36">
      <w:pPr>
        <w:pStyle w:val="ConsPlusNonformat"/>
        <w:jc w:val="both"/>
      </w:pPr>
      <w:r>
        <w:t xml:space="preserve">Наименование </w:t>
      </w:r>
      <w:proofErr w:type="gramStart"/>
      <w:r>
        <w:t>бюджетного</w:t>
      </w:r>
      <w:proofErr w:type="gramEnd"/>
      <w:r>
        <w:t xml:space="preserve"> _____________________________         ИНН │       </w:t>
      </w:r>
      <w:proofErr w:type="spellStart"/>
      <w:r>
        <w:t>│</w:t>
      </w:r>
      <w:proofErr w:type="spellEnd"/>
    </w:p>
    <w:p w:rsidR="00004A36" w:rsidRDefault="00004A36" w:rsidP="00004A36">
      <w:pPr>
        <w:pStyle w:val="ConsPlusNonformat"/>
        <w:jc w:val="both"/>
      </w:pPr>
      <w:r>
        <w:t>учреждения                                                        ├───────┤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 КПП │       </w:t>
      </w:r>
      <w:proofErr w:type="spellStart"/>
      <w:r>
        <w:t>│</w:t>
      </w:r>
      <w:proofErr w:type="spellEnd"/>
    </w:p>
    <w:p w:rsidR="00004A36" w:rsidRDefault="00004A36" w:rsidP="00004A36">
      <w:pPr>
        <w:pStyle w:val="ConsPlusNonformat"/>
        <w:jc w:val="both"/>
      </w:pPr>
      <w:r>
        <w:t>Наименование органа,    _____________________________             ├───────┤</w:t>
      </w:r>
    </w:p>
    <w:p w:rsidR="00004A36" w:rsidRDefault="00004A36" w:rsidP="00004A36">
      <w:pPr>
        <w:pStyle w:val="ConsPlusNonformat"/>
        <w:jc w:val="both"/>
      </w:pPr>
      <w:proofErr w:type="gramStart"/>
      <w:r>
        <w:t xml:space="preserve">осуществляющего функции                               Глава по БК │       </w:t>
      </w:r>
      <w:proofErr w:type="spellStart"/>
      <w:r>
        <w:t>│</w:t>
      </w:r>
      <w:proofErr w:type="spellEnd"/>
      <w:proofErr w:type="gramEnd"/>
    </w:p>
    <w:p w:rsidR="00004A36" w:rsidRDefault="00004A36" w:rsidP="00004A36">
      <w:pPr>
        <w:pStyle w:val="ConsPlusNonformat"/>
        <w:jc w:val="both"/>
      </w:pPr>
      <w:r>
        <w:t>и полномочия учредителя                                           ├───────┤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004A36" w:rsidRDefault="00004A36" w:rsidP="00004A36">
      <w:pPr>
        <w:pStyle w:val="ConsPlusNonformat"/>
        <w:jc w:val="both"/>
      </w:pPr>
      <w:r>
        <w:t>Наименование органа,    _____________________________             ├───────┤</w:t>
      </w:r>
    </w:p>
    <w:p w:rsidR="00004A36" w:rsidRDefault="00004A36" w:rsidP="00004A36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                                           │       </w:t>
      </w:r>
      <w:proofErr w:type="spellStart"/>
      <w:r>
        <w:t>│</w:t>
      </w:r>
      <w:proofErr w:type="spellEnd"/>
    </w:p>
    <w:p w:rsidR="00004A36" w:rsidRDefault="00004A36" w:rsidP="00004A36">
      <w:pPr>
        <w:pStyle w:val="ConsPlusNonformat"/>
        <w:jc w:val="both"/>
      </w:pPr>
      <w:r>
        <w:t>лицевого счета по иным                                            ├───────┤</w:t>
      </w:r>
    </w:p>
    <w:p w:rsidR="00004A36" w:rsidRDefault="00004A36" w:rsidP="00004A36">
      <w:pPr>
        <w:pStyle w:val="ConsPlusNonformat"/>
        <w:jc w:val="both"/>
      </w:pPr>
      <w:r>
        <w:t xml:space="preserve">субсидиям                                                 по ОКЕИ │  </w:t>
      </w:r>
      <w:hyperlink r:id="rId15" w:history="1">
        <w:r>
          <w:rPr>
            <w:color w:val="0000FF"/>
          </w:rPr>
          <w:t>383</w:t>
        </w:r>
      </w:hyperlink>
      <w:r>
        <w:t xml:space="preserve">  │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004A36" w:rsidRDefault="00004A36" w:rsidP="00004A36">
      <w:pPr>
        <w:pStyle w:val="ConsPlusNonformat"/>
        <w:jc w:val="both"/>
      </w:pPr>
      <w:r>
        <w:t>Единица измерения: руб.</w:t>
      </w:r>
    </w:p>
    <w:p w:rsidR="00004A36" w:rsidRDefault="00004A36" w:rsidP="00004A36">
      <w:pPr>
        <w:pStyle w:val="ConsPlusNormal"/>
        <w:jc w:val="both"/>
      </w:pPr>
    </w:p>
    <w:p w:rsidR="00004A36" w:rsidRDefault="00004A36" w:rsidP="00004A36">
      <w:pPr>
        <w:pStyle w:val="ConsPlusNormal"/>
        <w:sectPr w:rsidR="00004A36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08"/>
        <w:gridCol w:w="1134"/>
        <w:gridCol w:w="851"/>
        <w:gridCol w:w="850"/>
        <w:gridCol w:w="1276"/>
        <w:gridCol w:w="3119"/>
      </w:tblGrid>
      <w:tr w:rsidR="00004A36" w:rsidTr="00004A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lastRenderedPageBreak/>
              <w:t>Наименование кредитора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  <w:r>
              <w:t>Код строки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  <w:r>
              <w:t>Реквизиты гражданско-правового договора, локального правового акта, нормативного правового 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  <w:r>
              <w:t>Причины образования просроченной кредиторской задолженности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  <w:r>
              <w:t>Меры, принимаемые по погашению просроченной кредиторской задолженности</w:t>
            </w:r>
          </w:p>
        </w:tc>
      </w:tr>
      <w:tr w:rsidR="00004A36" w:rsidTr="00004A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</w:p>
        </w:tc>
      </w:tr>
      <w:tr w:rsidR="00004A36" w:rsidTr="00004A3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  <w:jc w:val="center"/>
            </w:pPr>
            <w:r>
              <w:t>7</w:t>
            </w:r>
          </w:p>
        </w:tc>
      </w:tr>
      <w:tr w:rsidR="00004A36" w:rsidTr="00004A3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</w:tr>
      <w:tr w:rsidR="00004A36" w:rsidTr="00004A3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 w:rsidP="00516CC2">
            <w:pPr>
              <w:pStyle w:val="ConsPlusNormal"/>
            </w:pPr>
          </w:p>
        </w:tc>
      </w:tr>
    </w:tbl>
    <w:p w:rsidR="00004A36" w:rsidRDefault="00004A36" w:rsidP="00004A36">
      <w:pPr>
        <w:pStyle w:val="ConsPlusNormal"/>
        <w:jc w:val="both"/>
      </w:pPr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                            ┌──┐</w:t>
      </w:r>
    </w:p>
    <w:p w:rsidR="00004A36" w:rsidRDefault="00004A36" w:rsidP="00004A36">
      <w:pPr>
        <w:pStyle w:val="ConsPlusNonformat"/>
        <w:jc w:val="both"/>
      </w:pPr>
      <w:r>
        <w:t xml:space="preserve">Руководитель                                             Номер страницы │  </w:t>
      </w:r>
      <w:proofErr w:type="spellStart"/>
      <w:r>
        <w:t>│</w:t>
      </w:r>
      <w:proofErr w:type="spellEnd"/>
    </w:p>
    <w:p w:rsidR="00004A36" w:rsidRDefault="00004A36" w:rsidP="00004A36">
      <w:pPr>
        <w:pStyle w:val="ConsPlusNonformat"/>
        <w:jc w:val="both"/>
      </w:pPr>
      <w:r>
        <w:t>бюджетного учреждения ___________ _________ ____________                ├──┤</w:t>
      </w:r>
    </w:p>
    <w:p w:rsidR="00004A36" w:rsidRDefault="00004A36" w:rsidP="00004A36">
      <w:pPr>
        <w:pStyle w:val="ConsPlusNonformat"/>
        <w:jc w:val="both"/>
      </w:pPr>
      <w:r>
        <w:t xml:space="preserve">                      (должность) (подпись) (расшифровка</w:t>
      </w:r>
      <w:proofErr w:type="gramStart"/>
      <w:r>
        <w:t xml:space="preserve">  В</w:t>
      </w:r>
      <w:proofErr w:type="gramEnd"/>
      <w:r>
        <w:t xml:space="preserve">сего страниц │  </w:t>
      </w:r>
      <w:proofErr w:type="spellStart"/>
      <w:r>
        <w:t>│</w:t>
      </w:r>
      <w:proofErr w:type="spellEnd"/>
    </w:p>
    <w:p w:rsidR="00004A36" w:rsidRDefault="00004A36" w:rsidP="00004A36">
      <w:pPr>
        <w:pStyle w:val="ConsPlusNonformat"/>
        <w:jc w:val="both"/>
      </w:pPr>
      <w:r>
        <w:t xml:space="preserve">                                            подписи)                    └──┘</w:t>
      </w:r>
    </w:p>
    <w:p w:rsidR="00004A36" w:rsidRDefault="00004A36" w:rsidP="00004A36">
      <w:pPr>
        <w:pStyle w:val="ConsPlusNonformat"/>
        <w:jc w:val="both"/>
      </w:pPr>
      <w:r>
        <w:t>Руководитель</w:t>
      </w:r>
    </w:p>
    <w:p w:rsidR="00004A36" w:rsidRDefault="00004A36" w:rsidP="00004A36">
      <w:pPr>
        <w:pStyle w:val="ConsPlusNonformat"/>
        <w:jc w:val="both"/>
      </w:pPr>
      <w:r>
        <w:t>планово-финансовой службы _________ _____________________</w:t>
      </w:r>
    </w:p>
    <w:p w:rsidR="00004A36" w:rsidRDefault="00004A36" w:rsidP="00004A36">
      <w:pPr>
        <w:pStyle w:val="ConsPlusNonformat"/>
        <w:jc w:val="both"/>
      </w:pPr>
      <w:r>
        <w:t xml:space="preserve">                          (подпись) (расшифровка подписи)</w:t>
      </w:r>
    </w:p>
    <w:p w:rsidR="00004A36" w:rsidRDefault="00004A36" w:rsidP="00004A36">
      <w:pPr>
        <w:pStyle w:val="ConsPlusNonformat"/>
        <w:jc w:val="both"/>
      </w:pPr>
      <w:r>
        <w:t>Исполнитель ___________ _________ _____________________ _________</w:t>
      </w:r>
    </w:p>
    <w:p w:rsidR="00004A36" w:rsidRDefault="00004A36" w:rsidP="00004A36">
      <w:pPr>
        <w:pStyle w:val="ConsPlusNonformat"/>
        <w:jc w:val="both"/>
      </w:pPr>
      <w:r>
        <w:t xml:space="preserve">            (должность) (подпись) (расшифровка подписи) (телефон)</w:t>
      </w:r>
    </w:p>
    <w:p w:rsidR="00004A36" w:rsidRDefault="00004A36" w:rsidP="00004A36">
      <w:pPr>
        <w:pStyle w:val="ConsPlusNonformat"/>
        <w:jc w:val="both"/>
      </w:pPr>
      <w:r>
        <w:t>"__"__________ 20__ г.</w:t>
      </w:r>
    </w:p>
    <w:p w:rsidR="00004A36" w:rsidRDefault="00004A36" w:rsidP="00004A36">
      <w:pPr>
        <w:pStyle w:val="ConsPlusNormal"/>
        <w:jc w:val="both"/>
      </w:pPr>
    </w:p>
    <w:p w:rsidR="00004A36" w:rsidRDefault="00004A36"/>
    <w:p w:rsidR="00004A36" w:rsidRDefault="00004A36"/>
    <w:sectPr w:rsidR="00004A36" w:rsidSect="00663120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35" w:rsidRDefault="002A6A35" w:rsidP="00695CD0">
      <w:pPr>
        <w:spacing w:after="0" w:line="240" w:lineRule="auto"/>
      </w:pPr>
      <w:r>
        <w:separator/>
      </w:r>
    </w:p>
  </w:endnote>
  <w:endnote w:type="continuationSeparator" w:id="0">
    <w:p w:rsidR="002A6A35" w:rsidRDefault="002A6A35" w:rsidP="0069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6E" w:rsidRDefault="002A6A35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36" w:rsidRDefault="00004A3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35" w:rsidRDefault="002A6A35" w:rsidP="00695CD0">
      <w:pPr>
        <w:spacing w:after="0" w:line="240" w:lineRule="auto"/>
      </w:pPr>
      <w:r>
        <w:separator/>
      </w:r>
    </w:p>
  </w:footnote>
  <w:footnote w:type="continuationSeparator" w:id="0">
    <w:p w:rsidR="002A6A35" w:rsidRDefault="002A6A35" w:rsidP="0069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6E" w:rsidRDefault="002A6A35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36" w:rsidRDefault="00004A36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D0" w:rsidRDefault="00695CD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D0"/>
    <w:rsid w:val="00004A36"/>
    <w:rsid w:val="0005579A"/>
    <w:rsid w:val="00055950"/>
    <w:rsid w:val="0009025B"/>
    <w:rsid w:val="000D21AC"/>
    <w:rsid w:val="0029254D"/>
    <w:rsid w:val="002A4D92"/>
    <w:rsid w:val="002A6A35"/>
    <w:rsid w:val="0038532F"/>
    <w:rsid w:val="00413C16"/>
    <w:rsid w:val="00524B65"/>
    <w:rsid w:val="00563AF1"/>
    <w:rsid w:val="00663120"/>
    <w:rsid w:val="00665688"/>
    <w:rsid w:val="00695CD0"/>
    <w:rsid w:val="007B1CB9"/>
    <w:rsid w:val="008123B0"/>
    <w:rsid w:val="00971BEE"/>
    <w:rsid w:val="00A668F4"/>
    <w:rsid w:val="00B0269E"/>
    <w:rsid w:val="00B36C41"/>
    <w:rsid w:val="00B41FC4"/>
    <w:rsid w:val="00B77CF7"/>
    <w:rsid w:val="00B94946"/>
    <w:rsid w:val="00C3197C"/>
    <w:rsid w:val="00C640CE"/>
    <w:rsid w:val="00C77E7B"/>
    <w:rsid w:val="00C97A0B"/>
    <w:rsid w:val="00CB5008"/>
    <w:rsid w:val="00CD7681"/>
    <w:rsid w:val="00DA4A2C"/>
    <w:rsid w:val="00DC3921"/>
    <w:rsid w:val="00ED1F6D"/>
    <w:rsid w:val="00EE7E9A"/>
    <w:rsid w:val="00F00A57"/>
    <w:rsid w:val="00F12CD7"/>
    <w:rsid w:val="00F801F5"/>
    <w:rsid w:val="00F91A0E"/>
    <w:rsid w:val="00FC0E2D"/>
    <w:rsid w:val="00FE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9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5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5CD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5C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98220&amp;date=19.06.2024&amp;dst=100020&amp;field=134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24&amp;date=19.06.2024" TargetMode="Externa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998&amp;date=19.06.2024&amp;dst=101226&amp;field=134" TargetMode="External"/><Relationship Id="rId11" Type="http://schemas.openxmlformats.org/officeDocument/2006/relationships/hyperlink" Target="https://login.consultant.ru/link/?req=doc&amp;base=LAW&amp;n=441135&amp;date=19.06.2024&amp;dst=10191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1135&amp;date=19.06.2024&amp;dst=101916&amp;field=134" TargetMode="External"/><Relationship Id="rId10" Type="http://schemas.openxmlformats.org/officeDocument/2006/relationships/hyperlink" Target="https://login.consultant.ru/link/?req=doc&amp;base=LAW&amp;n=420998&amp;date=19.06.2024&amp;dst=101226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98220&amp;date=19.06.2024&amp;dst=100020&amp;field=134" TargetMode="External"/><Relationship Id="rId14" Type="http://schemas.openxmlformats.org/officeDocument/2006/relationships/hyperlink" Target="https://login.consultant.ru/link/?req=doc&amp;base=LAW&amp;n=441135&amp;date=19.06.2024&amp;dst=1019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Zaika</cp:lastModifiedBy>
  <cp:revision>22</cp:revision>
  <cp:lastPrinted>2024-06-20T06:29:00Z</cp:lastPrinted>
  <dcterms:created xsi:type="dcterms:W3CDTF">2024-06-19T11:44:00Z</dcterms:created>
  <dcterms:modified xsi:type="dcterms:W3CDTF">2024-06-27T10:26:00Z</dcterms:modified>
</cp:coreProperties>
</file>