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2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4"/>
        <w:jc w:val="center"/>
        <w:widowControl w:val="off"/>
        <w:tabs>
          <w:tab w:val="left" w:pos="30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ВЫТЕГОРСКОГО МУНИЦИПАЛЬНОГО РАЙОНА</w:t>
      </w:r>
      <w:r>
        <w:rPr>
          <w:sz w:val="28"/>
          <w:szCs w:val="28"/>
        </w:rPr>
      </w:r>
    </w:p>
    <w:p>
      <w:pPr>
        <w:ind w:firstLine="2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</w:r>
    </w:p>
    <w:p>
      <w:pPr>
        <w:ind w:firstLine="2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4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 .01</w:t>
      </w:r>
      <w:r>
        <w:rPr>
          <w:sz w:val="28"/>
          <w:szCs w:val="28"/>
        </w:rPr>
        <w:t xml:space="preserve">. 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</w:t>
      </w:r>
      <w:r>
        <w:rPr>
          <w:sz w:val="28"/>
          <w:szCs w:val="28"/>
        </w:rPr>
      </w:r>
    </w:p>
    <w:p>
      <w:pPr>
        <w:ind w:firstLine="284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г. Вытегра</w:t>
      </w:r>
      <w:r>
        <w:rPr>
          <w:sz w:val="22"/>
          <w:szCs w:val="22"/>
        </w:rPr>
      </w:r>
    </w:p>
    <w:p>
      <w:pPr>
        <w:ind w:right="5102" w:firstLine="284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5102" w:firstLine="284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510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внесении  изменений в постановление Администрации Вытегорского муниципального  района  от  </w:t>
      </w:r>
      <w:r>
        <w:rPr>
          <w:sz w:val="28"/>
          <w:szCs w:val="28"/>
        </w:rPr>
        <w:t xml:space="preserve">22.02.2024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241</w:t>
      </w:r>
      <w:r>
        <w:rPr>
          <w:sz w:val="28"/>
          <w:szCs w:val="28"/>
        </w:rPr>
      </w:r>
    </w:p>
    <w:p>
      <w:pPr>
        <w:ind w:firstLine="2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4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8 июля </w:t>
      </w:r>
      <w:r>
        <w:rPr>
          <w:color w:val="000000"/>
          <w:sz w:val="28"/>
          <w:szCs w:val="28"/>
        </w:rPr>
        <w:t xml:space="preserve">2024 N 172-ФЗ "О внесении изменений в статьи 2 и 5 Федерального закона </w:t>
      </w:r>
      <w:r>
        <w:rPr>
          <w:color w:val="000000"/>
          <w:sz w:val="28"/>
          <w:szCs w:val="28"/>
        </w:rPr>
        <w:t xml:space="preserve">от 27.07.2010 № 210-ФЗ </w:t>
      </w:r>
      <w:r>
        <w:rPr>
          <w:color w:val="000000"/>
          <w:sz w:val="28"/>
          <w:szCs w:val="28"/>
        </w:rPr>
        <w:t xml:space="preserve">"Об организации предоставления государственных и муниципальных услуг"</w:t>
      </w:r>
      <w:r>
        <w:rPr>
          <w:color w:val="000000"/>
          <w:sz w:val="28"/>
          <w:szCs w:val="28"/>
        </w:rPr>
        <w:t xml:space="preserve"> (с последующими изменениями)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  <w:t xml:space="preserve"> Вытегорского муниципального района от 28 июля 2010  № 467 "О Порядках разработки и утверждения административных регламентов исполнения муниципальных функций (административных регламентов предоставления муниципальных услуг) органами местного самоуправления</w:t>
      </w:r>
      <w:r>
        <w:rPr>
          <w:sz w:val="28"/>
          <w:szCs w:val="28"/>
        </w:rPr>
        <w:t xml:space="preserve"> Вытегорского муниципального района" (с последующими изменениями) </w:t>
      </w:r>
      <w:r>
        <w:rPr>
          <w:b/>
          <w:sz w:val="28"/>
          <w:szCs w:val="28"/>
        </w:rPr>
        <w:t xml:space="preserve">ПОСТАНОВЛЯЮ:</w:t>
      </w:r>
      <w:r>
        <w:rPr>
          <w:color w:val="000000"/>
          <w:sz w:val="28"/>
          <w:szCs w:val="28"/>
        </w:rPr>
      </w:r>
    </w:p>
    <w:p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-4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по постановке на учет и направлению детей в образовательные организации, реализующие образовательные программы дошкольного образования на территории Вытегорского муниципального района, </w:t>
      </w:r>
      <w:r>
        <w:rPr>
          <w:sz w:val="28"/>
          <w:szCs w:val="28"/>
        </w:rPr>
        <w:t xml:space="preserve">утвержденн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 xml:space="preserve">трации Вытегорского муниципального  района  от  22 февраля 2024 года № 241 «Об утверждении Административного регламента предоставления муниципальной услуги по постановке на учет и направлению детей в образовательные организации, реализующие образовательные программы дошкольного образования на территории Вытегорского муниципального района</w:t>
      </w:r>
      <w:r>
        <w:rPr>
          <w:sz w:val="28"/>
          <w:szCs w:val="28"/>
        </w:rPr>
        <w:t xml:space="preserve">» изменения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дополнив подпункт </w:t>
      </w: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абзац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следующего содержания: </w:t>
      </w:r>
      <w:r>
        <w:rPr>
          <w:sz w:val="28"/>
          <w:szCs w:val="28"/>
        </w:rPr>
      </w:r>
    </w:p>
    <w:p>
      <w:pPr>
        <w:ind w:left="-4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3.3.10. </w:t>
      </w:r>
      <w:r>
        <w:rPr>
          <w:sz w:val="28"/>
          <w:szCs w:val="28"/>
        </w:rPr>
        <w:t xml:space="preserve">Реализация права на получение результатов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оформленн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в виде документа на бумажном носителе, может </w:t>
      </w:r>
      <w:r>
        <w:rPr>
          <w:sz w:val="28"/>
          <w:szCs w:val="28"/>
        </w:rPr>
        <w:t xml:space="preserve">осуществляться </w:t>
      </w:r>
      <w:r>
        <w:rPr>
          <w:sz w:val="28"/>
          <w:szCs w:val="28"/>
        </w:rPr>
        <w:t xml:space="preserve">законным представителем несовершеннолетнего, </w:t>
      </w:r>
      <w:r>
        <w:rPr>
          <w:sz w:val="28"/>
          <w:szCs w:val="28"/>
        </w:rPr>
        <w:t xml:space="preserve">который не является заявителем.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-4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 xml:space="preserve">заявитель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законны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представит</w:t>
      </w:r>
      <w:r>
        <w:rPr>
          <w:sz w:val="28"/>
          <w:szCs w:val="28"/>
        </w:rPr>
        <w:t xml:space="preserve">ель</w:t>
      </w:r>
      <w:r>
        <w:rPr>
          <w:sz w:val="28"/>
          <w:szCs w:val="28"/>
        </w:rPr>
        <w:t xml:space="preserve"> несовершеннолетнего в момент подачи за</w:t>
      </w:r>
      <w:r>
        <w:rPr>
          <w:sz w:val="28"/>
          <w:szCs w:val="28"/>
        </w:rPr>
        <w:t xml:space="preserve">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-4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заявитель в момент подачи заявления выразил </w:t>
      </w:r>
      <w:r>
        <w:rPr>
          <w:sz w:val="28"/>
          <w:szCs w:val="28"/>
        </w:rPr>
        <w:t xml:space="preserve">желание получить запрашиваемые результаты предоставления муниципальной услуги в отношении несовершеннолетнего лично</w:t>
      </w:r>
      <w:r>
        <w:rPr>
          <w:sz w:val="28"/>
          <w:szCs w:val="28"/>
        </w:rPr>
        <w:t xml:space="preserve">, они не могут </w:t>
      </w:r>
      <w:r>
        <w:rPr>
          <w:sz w:val="28"/>
          <w:szCs w:val="28"/>
        </w:rPr>
        <w:t xml:space="preserve">быть предоставлены другому законному представителю несовершеннолетнего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-4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на управление образования Администрации Вытегорского муниципального района.</w:t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-4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24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284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 Администрации района    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Ю.Н. Жаворонков</w:t>
      </w:r>
      <w:r>
        <w:rPr>
          <w:b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851" w:bottom="1134" w:left="1134" w:header="709" w:footer="709" w:gutter="0"/>
          <w:cols w:num="1" w:sep="0" w:space="720" w:equalWidth="1"/>
          <w:docGrid w:linePitch="360"/>
        </w:sect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lang w:eastAsia="ar-SA"/>
        </w:rPr>
      </w:pPr>
      <w:r>
        <w:rPr>
          <w:lang w:eastAsia="ar-SA"/>
        </w:rPr>
      </w:r>
      <w:r>
        <w:rPr>
          <w:lang w:eastAsia="ar-SA"/>
        </w:rPr>
      </w:r>
    </w:p>
    <w:sectPr>
      <w:footnotePr/>
      <w:endnotePr/>
      <w:type w:val="nextPage"/>
      <w:pgSz w:w="16838" w:h="11906" w:orient="landscape"/>
      <w:pgMar w:top="1134" w:right="1134" w:bottom="1134" w:left="1134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Mangal">
    <w:panose1 w:val="02040503050306020203"/>
  </w:font>
  <w:font w:name="Consolas">
    <w:panose1 w:val="020B060602020203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6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81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8"/>
    <w:link w:val="67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7"/>
    <w:uiPriority w:val="99"/>
  </w:style>
  <w:style w:type="character" w:styleId="45">
    <w:name w:val="Footer Char"/>
    <w:basedOn w:val="678"/>
    <w:link w:val="693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76">
    <w:name w:val="Heading 1"/>
    <w:basedOn w:val="675"/>
    <w:next w:val="675"/>
    <w:link w:val="681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677">
    <w:name w:val="Heading 2"/>
    <w:basedOn w:val="675"/>
    <w:next w:val="675"/>
    <w:link w:val="682"/>
    <w:qFormat/>
    <w:pPr>
      <w:jc w:val="center"/>
      <w:keepNext/>
      <w:outlineLvl w:val="1"/>
    </w:pPr>
    <w:rPr>
      <w:b/>
      <w:bCs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Заголовок 1 Знак"/>
    <w:basedOn w:val="678"/>
    <w:link w:val="676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682" w:customStyle="1">
    <w:name w:val="Заголовок 2 Знак"/>
    <w:basedOn w:val="678"/>
    <w:link w:val="677"/>
    <w:qFormat/>
    <w:rPr>
      <w:rFonts w:ascii="Times New Roman" w:hAnsi="Times New Roman" w:eastAsia="Times New Roman" w:cs="Times New Roman"/>
      <w:b/>
      <w:bCs/>
      <w:sz w:val="20"/>
      <w:szCs w:val="24"/>
      <w:lang w:eastAsia="ru-RU"/>
    </w:rPr>
  </w:style>
  <w:style w:type="paragraph" w:styleId="683">
    <w:name w:val="Balloon Text"/>
    <w:basedOn w:val="675"/>
    <w:link w:val="684"/>
    <w:uiPriority w:val="99"/>
    <w:unhideWhenUsed/>
    <w:qFormat/>
    <w:rPr>
      <w:rFonts w:ascii="Tahoma" w:hAnsi="Tahoma" w:cs="Tahoma"/>
      <w:sz w:val="16"/>
      <w:szCs w:val="16"/>
    </w:rPr>
  </w:style>
  <w:style w:type="character" w:styleId="684" w:customStyle="1">
    <w:name w:val="Текст выноски Знак"/>
    <w:basedOn w:val="678"/>
    <w:link w:val="683"/>
    <w:uiPriority w:val="99"/>
    <w:semiHidden/>
    <w:qFormat/>
    <w:rPr>
      <w:rFonts w:ascii="Tahoma" w:hAnsi="Tahoma" w:eastAsia="Times New Roman" w:cs="Tahoma"/>
      <w:sz w:val="16"/>
      <w:szCs w:val="16"/>
    </w:rPr>
  </w:style>
  <w:style w:type="paragraph" w:styleId="685">
    <w:name w:val="Plain Text"/>
    <w:basedOn w:val="675"/>
    <w:link w:val="686"/>
    <w:uiPriority w:val="99"/>
    <w:unhideWhenUsed/>
    <w:qFormat/>
    <w:rPr>
      <w:rFonts w:ascii="Consolas" w:hAnsi="Consolas" w:eastAsia="Calibri"/>
      <w:sz w:val="21"/>
      <w:szCs w:val="21"/>
      <w:lang w:eastAsia="en-US"/>
    </w:rPr>
  </w:style>
  <w:style w:type="character" w:styleId="686" w:customStyle="1">
    <w:name w:val="Текст Знак"/>
    <w:basedOn w:val="678"/>
    <w:link w:val="685"/>
    <w:uiPriority w:val="99"/>
    <w:qFormat/>
    <w:rPr>
      <w:rFonts w:ascii="Consolas" w:hAnsi="Consolas" w:eastAsia="Calibri" w:cs="Times New Roman"/>
      <w:sz w:val="21"/>
      <w:szCs w:val="21"/>
      <w:lang w:eastAsia="en-US"/>
    </w:rPr>
  </w:style>
  <w:style w:type="paragraph" w:styleId="687">
    <w:name w:val="Header"/>
    <w:basedOn w:val="675"/>
    <w:link w:val="688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character" w:styleId="688" w:customStyle="1">
    <w:name w:val="Верхний колонтитул Знак"/>
    <w:basedOn w:val="678"/>
    <w:link w:val="687"/>
    <w:uiPriority w:val="99"/>
    <w:qFormat/>
    <w:rPr>
      <w:rFonts w:ascii="Times New Roman" w:hAnsi="Times New Roman" w:eastAsia="Times New Roman"/>
      <w:sz w:val="24"/>
      <w:szCs w:val="24"/>
    </w:rPr>
  </w:style>
  <w:style w:type="paragraph" w:styleId="689">
    <w:name w:val="Body Text"/>
    <w:basedOn w:val="675"/>
    <w:link w:val="690"/>
    <w:qFormat/>
    <w:pPr>
      <w:spacing w:after="120"/>
    </w:pPr>
    <w:rPr>
      <w:rFonts w:ascii="Calibri" w:hAnsi="Calibri" w:cs="Calibri"/>
      <w:sz w:val="22"/>
      <w:szCs w:val="22"/>
      <w:lang w:eastAsia="ar-SA"/>
    </w:rPr>
  </w:style>
  <w:style w:type="character" w:styleId="690" w:customStyle="1">
    <w:name w:val="Основной текст Знак"/>
    <w:basedOn w:val="678"/>
    <w:link w:val="689"/>
    <w:qFormat/>
    <w:rPr>
      <w:rFonts w:eastAsia="Times New Roman" w:cs="Calibri"/>
      <w:sz w:val="22"/>
      <w:szCs w:val="22"/>
      <w:lang w:eastAsia="ar-SA"/>
    </w:rPr>
  </w:style>
  <w:style w:type="paragraph" w:styleId="691">
    <w:name w:val="Body Text Indent"/>
    <w:basedOn w:val="675"/>
    <w:link w:val="692"/>
    <w:semiHidden/>
    <w:qFormat/>
    <w:pPr>
      <w:ind w:left="-720"/>
    </w:pPr>
    <w:rPr>
      <w:sz w:val="28"/>
    </w:rPr>
  </w:style>
  <w:style w:type="character" w:styleId="692" w:customStyle="1">
    <w:name w:val="Основной текст с отступом Знак"/>
    <w:basedOn w:val="678"/>
    <w:link w:val="691"/>
    <w:semiHidden/>
    <w:qFormat/>
    <w:rPr>
      <w:rFonts w:ascii="Times New Roman" w:hAnsi="Times New Roman" w:eastAsia="Times New Roman"/>
      <w:sz w:val="28"/>
      <w:szCs w:val="24"/>
    </w:rPr>
  </w:style>
  <w:style w:type="paragraph" w:styleId="693">
    <w:name w:val="Footer"/>
    <w:basedOn w:val="675"/>
    <w:link w:val="694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character" w:styleId="694" w:customStyle="1">
    <w:name w:val="Нижний колонтитул Знак"/>
    <w:basedOn w:val="678"/>
    <w:link w:val="693"/>
    <w:uiPriority w:val="99"/>
    <w:qFormat/>
    <w:rPr>
      <w:rFonts w:ascii="Times New Roman" w:hAnsi="Times New Roman" w:eastAsia="Times New Roman"/>
      <w:sz w:val="24"/>
      <w:szCs w:val="24"/>
    </w:rPr>
  </w:style>
  <w:style w:type="paragraph" w:styleId="695">
    <w:name w:val="List"/>
    <w:basedOn w:val="689"/>
    <w:qFormat/>
    <w:rPr>
      <w:rFonts w:cs="Mangal"/>
    </w:rPr>
  </w:style>
  <w:style w:type="character" w:styleId="696" w:customStyle="1">
    <w:name w:val="Основной текст (2)_"/>
    <w:basedOn w:val="678"/>
    <w:link w:val="697"/>
    <w:qFormat/>
    <w:rPr>
      <w:b/>
      <w:bCs/>
      <w:sz w:val="27"/>
      <w:szCs w:val="27"/>
      <w:shd w:val="clear" w:color="auto" w:fill="ffffff"/>
    </w:rPr>
  </w:style>
  <w:style w:type="paragraph" w:styleId="697" w:customStyle="1">
    <w:name w:val="Основной текст (2)1"/>
    <w:basedOn w:val="675"/>
    <w:link w:val="696"/>
    <w:qFormat/>
    <w:pPr>
      <w:spacing w:before="900" w:after="120" w:line="0" w:lineRule="atLeast"/>
      <w:shd w:val="clear" w:color="auto" w:fill="ffffff"/>
      <w:widowControl w:val="off"/>
    </w:pPr>
    <w:rPr>
      <w:rFonts w:ascii="Calibri" w:hAnsi="Calibri" w:eastAsia="Calibri"/>
      <w:b/>
      <w:bCs/>
      <w:sz w:val="27"/>
      <w:szCs w:val="27"/>
      <w:lang w:eastAsia="en-US"/>
    </w:rPr>
  </w:style>
  <w:style w:type="paragraph" w:styleId="698" w:customStyle="1">
    <w:name w:val="ConsPlusNormal"/>
    <w:qFormat/>
    <w:pPr>
      <w:ind w:firstLine="720"/>
      <w:widowControl w:val="off"/>
    </w:pPr>
    <w:rPr>
      <w:rFonts w:ascii="Arial" w:hAnsi="Arial" w:eastAsia="Times New Roman" w:cs="Arial"/>
    </w:rPr>
  </w:style>
  <w:style w:type="paragraph" w:styleId="699">
    <w:name w:val="No Spacing"/>
    <w:uiPriority w:val="1"/>
    <w:qFormat/>
    <w:rPr>
      <w:rFonts w:eastAsia="Times New Roman"/>
      <w:sz w:val="22"/>
      <w:szCs w:val="22"/>
    </w:rPr>
  </w:style>
  <w:style w:type="character" w:styleId="700" w:customStyle="1">
    <w:name w:val="Сильное выделение1"/>
    <w:uiPriority w:val="21"/>
    <w:qFormat/>
    <w:rPr>
      <w:i/>
      <w:iCs/>
      <w:color w:val="5b9bd5"/>
    </w:rPr>
  </w:style>
  <w:style w:type="paragraph" w:styleId="701">
    <w:name w:val="List Paragraph"/>
    <w:basedOn w:val="675"/>
    <w:uiPriority w:val="34"/>
    <w:qFormat/>
    <w:pPr>
      <w:ind w:left="708"/>
    </w:pPr>
  </w:style>
  <w:style w:type="character" w:styleId="702" w:customStyle="1">
    <w:name w:val="Основной шрифт абзаца1"/>
    <w:qFormat/>
  </w:style>
  <w:style w:type="paragraph" w:styleId="703" w:customStyle="1">
    <w:name w:val="Заголовок"/>
    <w:basedOn w:val="675"/>
    <w:next w:val="689"/>
    <w:qFormat/>
    <w:pPr>
      <w:keepNext/>
      <w:spacing w:before="240" w:after="120"/>
    </w:pPr>
    <w:rPr>
      <w:rFonts w:ascii="Arial" w:hAnsi="Arial" w:eastAsia="Microsoft YaHei" w:cs="Mangal"/>
      <w:sz w:val="28"/>
      <w:szCs w:val="28"/>
      <w:lang w:eastAsia="ar-SA"/>
    </w:rPr>
  </w:style>
  <w:style w:type="paragraph" w:styleId="704" w:customStyle="1">
    <w:name w:val="Название1"/>
    <w:basedOn w:val="675"/>
    <w:qFormat/>
    <w:pPr>
      <w:spacing w:before="120" w:after="120"/>
      <w:suppressLineNumbers/>
    </w:pPr>
    <w:rPr>
      <w:rFonts w:ascii="Calibri" w:hAnsi="Calibri" w:cs="Mangal"/>
      <w:i/>
      <w:iCs/>
      <w:lang w:eastAsia="ar-SA"/>
    </w:rPr>
  </w:style>
  <w:style w:type="paragraph" w:styleId="705" w:customStyle="1">
    <w:name w:val="Указатель1"/>
    <w:basedOn w:val="675"/>
    <w:qFormat/>
    <w:pPr>
      <w:suppressLineNumbers/>
    </w:pPr>
    <w:rPr>
      <w:rFonts w:ascii="Calibri" w:hAnsi="Calibri" w:cs="Mangal"/>
      <w:sz w:val="22"/>
      <w:szCs w:val="22"/>
      <w:lang w:eastAsia="ar-SA"/>
    </w:rPr>
  </w:style>
  <w:style w:type="paragraph" w:styleId="706" w:customStyle="1">
    <w:name w:val="ConsPlusNonformat"/>
    <w:qFormat/>
    <w:pPr>
      <w:widowControl w:val="off"/>
    </w:pPr>
    <w:rPr>
      <w:rFonts w:ascii="Courier New" w:hAnsi="Courier New" w:eastAsia="Times New Roman" w:cs="Courier New"/>
    </w:rPr>
  </w:style>
  <w:style w:type="paragraph" w:styleId="707" w:customStyle="1">
    <w:name w:val="ConsPlusTitle"/>
    <w:qFormat/>
    <w:pPr>
      <w:widowControl w:val="off"/>
    </w:pPr>
    <w:rPr>
      <w:rFonts w:ascii="Times New Roman" w:hAnsi="Times New Roman" w:eastAsia="Times New Roman"/>
      <w:b/>
      <w:sz w:val="24"/>
    </w:rPr>
  </w:style>
  <w:style w:type="character" w:styleId="708" w:customStyle="1">
    <w:name w:val="Основной текст_"/>
    <w:basedOn w:val="678"/>
    <w:link w:val="709"/>
    <w:qFormat/>
    <w:rPr>
      <w:spacing w:val="4"/>
      <w:shd w:val="clear" w:color="auto" w:fill="ffffff"/>
    </w:rPr>
  </w:style>
  <w:style w:type="paragraph" w:styleId="709" w:customStyle="1">
    <w:name w:val="Основной текст2"/>
    <w:basedOn w:val="675"/>
    <w:link w:val="708"/>
    <w:qFormat/>
    <w:pPr>
      <w:jc w:val="center"/>
      <w:spacing w:before="60" w:after="420" w:line="0" w:lineRule="atLeast"/>
      <w:shd w:val="clear" w:color="auto" w:fill="ffffff"/>
      <w:widowControl w:val="off"/>
    </w:pPr>
    <w:rPr>
      <w:rFonts w:ascii="Calibri" w:hAnsi="Calibri" w:eastAsia="Calibri"/>
      <w:spacing w:val="4"/>
      <w:sz w:val="20"/>
      <w:szCs w:val="20"/>
    </w:rPr>
  </w:style>
  <w:style w:type="character" w:styleId="710" w:customStyle="1">
    <w:name w:val="Основной текст1"/>
    <w:basedOn w:val="708"/>
    <w:qFormat/>
    <w:rPr>
      <w:color w:val="000000"/>
      <w:position w:val="0"/>
      <w:sz w:val="24"/>
      <w:szCs w:val="24"/>
      <w:lang w:val="ru-RU"/>
    </w:rPr>
  </w:style>
  <w:style w:type="character" w:styleId="711" w:customStyle="1">
    <w:name w:val="Основной текст + Полужирный;Интервал 0 pt"/>
    <w:basedOn w:val="708"/>
    <w:qFormat/>
    <w:rPr>
      <w:rFonts w:cs="Times New Roman"/>
      <w:b/>
      <w:bCs/>
      <w:color w:val="000000"/>
      <w:spacing w:val="9"/>
      <w:position w:val="0"/>
      <w:sz w:val="24"/>
      <w:szCs w:val="24"/>
      <w:u w:val="none"/>
      <w:lang w:val="ru-RU"/>
    </w:rPr>
  </w:style>
  <w:style w:type="paragraph" w:styleId="712" w:customStyle="1">
    <w:name w:val="Основной текст3"/>
    <w:basedOn w:val="675"/>
    <w:qFormat/>
    <w:pPr>
      <w:spacing w:before="60" w:after="300" w:line="0" w:lineRule="atLeast"/>
      <w:shd w:val="clear" w:color="auto" w:fill="ffffff"/>
      <w:widowControl w:val="off"/>
    </w:pPr>
    <w:rPr>
      <w:color w:val="000000"/>
      <w:spacing w:val="3"/>
      <w:sz w:val="22"/>
      <w:szCs w:val="22"/>
    </w:rPr>
  </w:style>
  <w:style w:type="character" w:styleId="713" w:customStyle="1">
    <w:name w:val="Основной текст + 9 pt;Не полужирный;Интервал 0 pt"/>
    <w:basedOn w:val="708"/>
    <w:qFormat/>
    <w:rPr>
      <w:rFonts w:ascii="Times New Roman" w:hAnsi="Times New Roman" w:eastAsia="Times New Roman" w:cs="Times New Roman"/>
      <w:b/>
      <w:bCs/>
      <w:color w:val="000000"/>
      <w:spacing w:val="-1"/>
      <w:position w:val="0"/>
      <w:sz w:val="18"/>
      <w:szCs w:val="18"/>
      <w:u w:val="none"/>
      <w:lang w:val="ru-RU"/>
    </w:rPr>
  </w:style>
  <w:style w:type="character" w:styleId="714" w:customStyle="1">
    <w:name w:val="Основной текст + Calibri;9;5 pt;Не полужирный;Курсив;Интервал 0 pt"/>
    <w:basedOn w:val="708"/>
    <w:qFormat/>
    <w:rPr>
      <w:rFonts w:ascii="Calibri" w:hAnsi="Calibri" w:eastAsia="Calibri" w:cs="Calibri"/>
      <w:b/>
      <w:bCs/>
      <w:i/>
      <w:iCs/>
      <w:color w:val="000000"/>
      <w:spacing w:val="-17"/>
      <w:position w:val="0"/>
      <w:sz w:val="19"/>
      <w:szCs w:val="19"/>
      <w:u w:val="none"/>
      <w:lang w:val="ru-RU"/>
    </w:rPr>
  </w:style>
  <w:style w:type="character" w:styleId="715" w:customStyle="1">
    <w:name w:val="Основной текст + Курсив;Интервал 1 pt"/>
    <w:basedOn w:val="708"/>
    <w:qFormat/>
    <w:rPr>
      <w:rFonts w:ascii="Times New Roman" w:hAnsi="Times New Roman" w:eastAsia="Times New Roman" w:cs="Times New Roman"/>
      <w:b/>
      <w:bCs/>
      <w:i/>
      <w:iCs/>
      <w:color w:val="000000"/>
      <w:spacing w:val="24"/>
      <w:position w:val="0"/>
      <w:sz w:val="25"/>
      <w:szCs w:val="25"/>
      <w:u w:val="none"/>
      <w:lang w:val="ru-RU"/>
    </w:rPr>
  </w:style>
  <w:style w:type="character" w:styleId="716" w:customStyle="1">
    <w:name w:val="Основной текст + 7 pt;Не полужирный;Курсив;Интервал 0 pt"/>
    <w:basedOn w:val="708"/>
    <w:qFormat/>
    <w:rPr>
      <w:rFonts w:ascii="Times New Roman" w:hAnsi="Times New Roman" w:eastAsia="Times New Roman" w:cs="Times New Roman"/>
      <w:b/>
      <w:bCs/>
      <w:i/>
      <w:iCs/>
      <w:color w:val="000000"/>
      <w:spacing w:val="-3"/>
      <w:position w:val="0"/>
      <w:sz w:val="14"/>
      <w:szCs w:val="14"/>
      <w:u w:val="none"/>
      <w:lang w:val="ru-RU"/>
    </w:rPr>
  </w:style>
  <w:style w:type="paragraph" w:styleId="717" w:customStyle="1">
    <w:name w:val="formattext"/>
    <w:basedOn w:val="675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46A83-FF7A-4DFE-8032-297725C1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DG Win&amp;Soft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revision>3</cp:revision>
  <dcterms:created xsi:type="dcterms:W3CDTF">2024-11-15T13:23:00Z</dcterms:created>
  <dcterms:modified xsi:type="dcterms:W3CDTF">2024-12-25T13:32:10Z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9383D4FAF59D4E89BD814A90669D9399_13</vt:lpwstr>
  </property>
</Properties>
</file>