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>ПОСТАНОВЛЕНИЕ</w:t>
      </w: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4C35" w:rsidRPr="00CA4C35" w:rsidRDefault="00CA4C35" w:rsidP="00CA4C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8"/>
          <w:szCs w:val="28"/>
        </w:rPr>
        <w:t xml:space="preserve">от </w:t>
      </w:r>
      <w:r w:rsidR="008C6F9B">
        <w:rPr>
          <w:rFonts w:ascii="Times New Roman" w:hAnsi="Times New Roman"/>
          <w:sz w:val="28"/>
          <w:szCs w:val="28"/>
        </w:rPr>
        <w:t>___</w:t>
      </w:r>
      <w:r w:rsidRPr="00CA4C35">
        <w:rPr>
          <w:rFonts w:ascii="Times New Roman" w:hAnsi="Times New Roman"/>
          <w:sz w:val="28"/>
          <w:szCs w:val="28"/>
        </w:rPr>
        <w:t>.</w:t>
      </w:r>
      <w:r w:rsidR="008C6F9B">
        <w:rPr>
          <w:rFonts w:ascii="Times New Roman" w:hAnsi="Times New Roman"/>
          <w:sz w:val="28"/>
          <w:szCs w:val="28"/>
        </w:rPr>
        <w:t>____</w:t>
      </w:r>
      <w:r w:rsidRPr="00CA4C35">
        <w:rPr>
          <w:rFonts w:ascii="Times New Roman" w:hAnsi="Times New Roman"/>
          <w:sz w:val="28"/>
          <w:szCs w:val="28"/>
        </w:rPr>
        <w:t>.2023</w:t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</w:r>
      <w:r w:rsidRPr="00CA4C35">
        <w:rPr>
          <w:rFonts w:ascii="Times New Roman" w:hAnsi="Times New Roman"/>
          <w:sz w:val="28"/>
          <w:szCs w:val="28"/>
        </w:rPr>
        <w:tab/>
        <w:t xml:space="preserve">№ </w:t>
      </w:r>
      <w:r w:rsidR="008C6F9B">
        <w:rPr>
          <w:rFonts w:ascii="Times New Roman" w:hAnsi="Times New Roman"/>
          <w:sz w:val="28"/>
          <w:szCs w:val="28"/>
        </w:rPr>
        <w:t>______</w:t>
      </w:r>
    </w:p>
    <w:p w:rsidR="00CA4C35" w:rsidRPr="00CA4C35" w:rsidRDefault="00CA4C35" w:rsidP="00CA4C35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CA4C35">
        <w:rPr>
          <w:rFonts w:ascii="Times New Roman" w:hAnsi="Times New Roman"/>
          <w:sz w:val="20"/>
          <w:szCs w:val="20"/>
        </w:rPr>
        <w:t>г. Вытегра</w:t>
      </w:r>
    </w:p>
    <w:p w:rsidR="008E1098" w:rsidRPr="00CA4C35" w:rsidRDefault="008E1098" w:rsidP="00CA4C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096DA5" w:rsidRDefault="008E1098" w:rsidP="00CA4C35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096DA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87CAA">
        <w:rPr>
          <w:rFonts w:ascii="Times New Roman" w:hAnsi="Times New Roman" w:cs="Times New Roman"/>
          <w:sz w:val="28"/>
          <w:szCs w:val="28"/>
        </w:rPr>
        <w:t>я</w:t>
      </w:r>
      <w:r w:rsidRPr="00096DA5">
        <w:rPr>
          <w:rFonts w:ascii="Times New Roman" w:hAnsi="Times New Roman" w:cs="Times New Roman"/>
          <w:sz w:val="28"/>
          <w:szCs w:val="28"/>
        </w:rPr>
        <w:t xml:space="preserve"> в муниципальную</w:t>
      </w:r>
      <w:r w:rsidR="00CA4C35">
        <w:rPr>
          <w:rFonts w:ascii="Times New Roman" w:hAnsi="Times New Roman" w:cs="Times New Roman"/>
          <w:sz w:val="28"/>
          <w:szCs w:val="28"/>
        </w:rPr>
        <w:t xml:space="preserve"> </w:t>
      </w:r>
      <w:r w:rsidRPr="00096DA5">
        <w:rPr>
          <w:rFonts w:ascii="Times New Roman" w:hAnsi="Times New Roman" w:cs="Times New Roman"/>
          <w:sz w:val="28"/>
          <w:szCs w:val="28"/>
        </w:rPr>
        <w:t>программу «Совершенствование социальной политики в Вытегорском муниципальном районе на 2021-2025 годы»</w:t>
      </w:r>
    </w:p>
    <w:p w:rsidR="008E1098" w:rsidRPr="00096DA5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096DA5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C6F9B" w:rsidP="00CA4C35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1098" w:rsidRPr="00096DA5">
        <w:rPr>
          <w:rFonts w:ascii="Times New Roman" w:hAnsi="Times New Roman"/>
          <w:sz w:val="28"/>
          <w:szCs w:val="28"/>
        </w:rPr>
        <w:t xml:space="preserve">уководствуясь статьей 179 Бюджетного кодекса Российской Федерации, в соответствии с постановлением Администрации Вытегорского муниципального района от </w:t>
      </w:r>
      <w:r w:rsidR="00CA4C35">
        <w:rPr>
          <w:rFonts w:ascii="Times New Roman" w:hAnsi="Times New Roman"/>
          <w:sz w:val="28"/>
          <w:szCs w:val="28"/>
        </w:rPr>
        <w:t xml:space="preserve">  </w:t>
      </w:r>
      <w:r w:rsidR="008E1098" w:rsidRPr="00096DA5">
        <w:rPr>
          <w:rFonts w:ascii="Times New Roman" w:hAnsi="Times New Roman"/>
          <w:sz w:val="28"/>
          <w:szCs w:val="28"/>
        </w:rPr>
        <w:t xml:space="preserve">08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 </w:t>
      </w:r>
      <w:r w:rsidR="008E1098" w:rsidRPr="00096DA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A4C35" w:rsidRPr="00CA4C35" w:rsidRDefault="00CA4C35" w:rsidP="00CA4C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AA" w:rsidRPr="00F02003" w:rsidRDefault="00F02003" w:rsidP="00F02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00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3177E7" w:rsidRPr="00F02003">
        <w:rPr>
          <w:rFonts w:ascii="Times New Roman" w:hAnsi="Times New Roman"/>
          <w:sz w:val="28"/>
          <w:szCs w:val="28"/>
        </w:rPr>
        <w:t xml:space="preserve">Внести в </w:t>
      </w:r>
      <w:r w:rsidR="00CB0A01" w:rsidRPr="00F02003">
        <w:rPr>
          <w:rFonts w:ascii="Times New Roman" w:hAnsi="Times New Roman"/>
          <w:sz w:val="28"/>
          <w:szCs w:val="28"/>
        </w:rPr>
        <w:t>подпрограмму «</w:t>
      </w:r>
      <w:r w:rsidR="00CB0A01" w:rsidRPr="00F02003">
        <w:rPr>
          <w:rFonts w:ascii="Times New Roman" w:hAnsi="Times New Roman"/>
          <w:sz w:val="28"/>
          <w:szCs w:val="28"/>
          <w:lang w:eastAsia="en-US"/>
        </w:rPr>
        <w:t>Развитие физической культуры и спорта в Вытегорском муниципальном районе на 2021-2025 годы»</w:t>
      </w:r>
      <w:r w:rsidR="00CB0A01" w:rsidRPr="00F0200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177E7" w:rsidRPr="00F02003">
        <w:rPr>
          <w:rFonts w:ascii="Times New Roman" w:hAnsi="Times New Roman"/>
          <w:sz w:val="28"/>
          <w:szCs w:val="28"/>
        </w:rPr>
        <w:t>муниципальн</w:t>
      </w:r>
      <w:r w:rsidR="00CB0A01" w:rsidRPr="00F02003">
        <w:rPr>
          <w:rFonts w:ascii="Times New Roman" w:hAnsi="Times New Roman"/>
          <w:sz w:val="28"/>
          <w:szCs w:val="28"/>
        </w:rPr>
        <w:t xml:space="preserve">ой </w:t>
      </w:r>
      <w:r w:rsidR="003177E7" w:rsidRPr="00F02003">
        <w:rPr>
          <w:rFonts w:ascii="Times New Roman" w:hAnsi="Times New Roman"/>
          <w:sz w:val="28"/>
          <w:szCs w:val="28"/>
        </w:rPr>
        <w:t>программ</w:t>
      </w:r>
      <w:r w:rsidR="00CB0A01" w:rsidRPr="00F02003">
        <w:rPr>
          <w:rFonts w:ascii="Times New Roman" w:hAnsi="Times New Roman"/>
          <w:sz w:val="28"/>
          <w:szCs w:val="28"/>
        </w:rPr>
        <w:t>ы</w:t>
      </w:r>
      <w:r w:rsidR="003177E7" w:rsidRPr="00F02003">
        <w:rPr>
          <w:rFonts w:ascii="Times New Roman" w:hAnsi="Times New Roman"/>
          <w:sz w:val="28"/>
          <w:szCs w:val="28"/>
        </w:rPr>
        <w:t xml:space="preserve"> «Совершенствование социальной политики в Вытегорском муниципальном районе на 2021 – 2025 годы», утвержденную постановлением Администрации Вытегорского муниципального района от 15 апреля 2019 года № 426 (с последующими изменениями) </w:t>
      </w:r>
      <w:r w:rsidR="003A22C6" w:rsidRPr="00F02003">
        <w:rPr>
          <w:rFonts w:ascii="Times New Roman" w:hAnsi="Times New Roman"/>
          <w:sz w:val="28"/>
          <w:szCs w:val="28"/>
        </w:rPr>
        <w:t xml:space="preserve">следующие </w:t>
      </w:r>
      <w:r w:rsidR="003177E7" w:rsidRPr="00F02003">
        <w:rPr>
          <w:rFonts w:ascii="Times New Roman" w:hAnsi="Times New Roman"/>
          <w:sz w:val="28"/>
          <w:szCs w:val="28"/>
        </w:rPr>
        <w:t>изменени</w:t>
      </w:r>
      <w:r w:rsidR="00887CAA" w:rsidRPr="00F02003">
        <w:rPr>
          <w:rFonts w:ascii="Times New Roman" w:hAnsi="Times New Roman"/>
          <w:sz w:val="28"/>
          <w:szCs w:val="28"/>
        </w:rPr>
        <w:t>я:</w:t>
      </w:r>
    </w:p>
    <w:p w:rsidR="000905D8" w:rsidRPr="00D34B7C" w:rsidRDefault="000905D8" w:rsidP="000905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DA5">
        <w:rPr>
          <w:rFonts w:ascii="Times New Roman" w:hAnsi="Times New Roman"/>
          <w:bCs/>
          <w:sz w:val="28"/>
          <w:szCs w:val="28"/>
        </w:rPr>
        <w:t>позици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96DA5">
        <w:rPr>
          <w:rFonts w:ascii="Times New Roman" w:hAnsi="Times New Roman"/>
          <w:bCs/>
          <w:sz w:val="28"/>
          <w:szCs w:val="28"/>
        </w:rPr>
        <w:t xml:space="preserve"> «</w:t>
      </w:r>
      <w:r w:rsidRPr="00D33237">
        <w:rPr>
          <w:rFonts w:ascii="Times New Roman" w:hAnsi="Times New Roman"/>
          <w:sz w:val="28"/>
          <w:szCs w:val="28"/>
        </w:rPr>
        <w:t xml:space="preserve">Целевые показатели </w:t>
      </w:r>
      <w:r w:rsidRPr="000905D8">
        <w:rPr>
          <w:rFonts w:ascii="Times New Roman" w:hAnsi="Times New Roman"/>
          <w:sz w:val="28"/>
          <w:szCs w:val="28"/>
        </w:rPr>
        <w:t>подпрограммы 1</w:t>
      </w:r>
      <w:r w:rsidRPr="000905D8">
        <w:rPr>
          <w:rFonts w:ascii="Times New Roman" w:hAnsi="Times New Roman"/>
          <w:bCs/>
          <w:sz w:val="28"/>
          <w:szCs w:val="28"/>
        </w:rPr>
        <w:t xml:space="preserve">» </w:t>
      </w:r>
      <w:r w:rsidRPr="000905D8">
        <w:rPr>
          <w:rFonts w:ascii="Times New Roman" w:hAnsi="Times New Roman"/>
          <w:sz w:val="28"/>
          <w:szCs w:val="28"/>
        </w:rPr>
        <w:t>паспорта подпрограммы 1 дополнить словами «</w:t>
      </w:r>
      <w:r w:rsidRPr="000905D8">
        <w:rPr>
          <w:rFonts w:ascii="Times New Roman" w:eastAsia="Calibri" w:hAnsi="Times New Roman"/>
          <w:sz w:val="28"/>
          <w:szCs w:val="28"/>
        </w:rPr>
        <w:t xml:space="preserve">- </w:t>
      </w:r>
      <w:r w:rsidRPr="000905D8">
        <w:rPr>
          <w:rFonts w:ascii="Times New Roman" w:hAnsi="Times New Roman"/>
          <w:iCs/>
          <w:sz w:val="28"/>
          <w:szCs w:val="28"/>
        </w:rPr>
        <w:t xml:space="preserve">доля детей в возрасте от 5 до 18 лет, обучающихся по дополнительным </w:t>
      </w:r>
      <w:proofErr w:type="spellStart"/>
      <w:r w:rsidRPr="000905D8">
        <w:rPr>
          <w:rFonts w:ascii="Times New Roman" w:hAnsi="Times New Roman"/>
          <w:iCs/>
          <w:sz w:val="28"/>
          <w:szCs w:val="28"/>
        </w:rPr>
        <w:t>общеразв</w:t>
      </w:r>
      <w:r w:rsidRPr="000905D8">
        <w:rPr>
          <w:rFonts w:ascii="Times New Roman" w:hAnsi="Times New Roman"/>
          <w:iCs/>
          <w:sz w:val="28"/>
          <w:szCs w:val="28"/>
        </w:rPr>
        <w:t>и</w:t>
      </w:r>
      <w:r w:rsidRPr="000905D8">
        <w:rPr>
          <w:rFonts w:ascii="Times New Roman" w:hAnsi="Times New Roman"/>
          <w:iCs/>
          <w:sz w:val="28"/>
          <w:szCs w:val="28"/>
        </w:rPr>
        <w:t>вающим</w:t>
      </w:r>
      <w:proofErr w:type="spellEnd"/>
      <w:r w:rsidRPr="000905D8">
        <w:rPr>
          <w:rFonts w:ascii="Times New Roman" w:hAnsi="Times New Roman"/>
          <w:iCs/>
          <w:sz w:val="28"/>
          <w:szCs w:val="28"/>
        </w:rPr>
        <w:t xml:space="preserve"> программам </w:t>
      </w:r>
      <w:r w:rsidRPr="000905D8">
        <w:rPr>
          <w:rStyle w:val="x1a"/>
          <w:rFonts w:ascii="Times New Roman" w:hAnsi="Times New Roman"/>
          <w:sz w:val="28"/>
          <w:szCs w:val="28"/>
        </w:rPr>
        <w:t>(физкультурно-спортивная направленность)</w:t>
      </w:r>
      <w:r w:rsidRPr="000905D8">
        <w:rPr>
          <w:rFonts w:ascii="Times New Roman" w:hAnsi="Times New Roman"/>
          <w:iCs/>
          <w:sz w:val="28"/>
          <w:szCs w:val="28"/>
        </w:rPr>
        <w:t xml:space="preserve"> за счет социального сертификата на получение муниципальной услуги в социальной сфере»;</w:t>
      </w:r>
    </w:p>
    <w:p w:rsidR="000905D8" w:rsidRPr="00D34B7C" w:rsidRDefault="00D34B7C" w:rsidP="000905D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B7C">
        <w:rPr>
          <w:rFonts w:ascii="Times New Roman" w:hAnsi="Times New Roman"/>
          <w:bCs/>
          <w:sz w:val="28"/>
          <w:szCs w:val="28"/>
        </w:rPr>
        <w:t>в позиции «</w:t>
      </w:r>
      <w:r w:rsidRPr="00D34B7C">
        <w:rPr>
          <w:rFonts w:ascii="Times New Roman" w:hAnsi="Times New Roman"/>
          <w:sz w:val="28"/>
          <w:szCs w:val="28"/>
        </w:rPr>
        <w:t>Ожидаемые результаты реализации подпрограммы 1</w:t>
      </w:r>
      <w:r w:rsidRPr="00D34B7C">
        <w:rPr>
          <w:rFonts w:ascii="Times New Roman" w:hAnsi="Times New Roman"/>
          <w:bCs/>
          <w:sz w:val="28"/>
          <w:szCs w:val="28"/>
        </w:rPr>
        <w:t xml:space="preserve">» </w:t>
      </w:r>
      <w:r w:rsidRPr="00D34B7C">
        <w:rPr>
          <w:rFonts w:ascii="Times New Roman" w:hAnsi="Times New Roman"/>
          <w:sz w:val="28"/>
          <w:szCs w:val="28"/>
        </w:rPr>
        <w:t>паспорта подпрограммы 1 слова «</w:t>
      </w:r>
      <w:r w:rsidRPr="00D34B7C">
        <w:rPr>
          <w:rStyle w:val="12pt"/>
          <w:color w:val="auto"/>
          <w:sz w:val="28"/>
          <w:szCs w:val="28"/>
        </w:rPr>
        <w:t xml:space="preserve">обеспечение введения </w:t>
      </w:r>
      <w:r w:rsidRPr="00D34B7C">
        <w:rPr>
          <w:rFonts w:ascii="Times New Roman" w:eastAsia="Calibri" w:hAnsi="Times New Roman"/>
          <w:sz w:val="28"/>
          <w:szCs w:val="28"/>
        </w:rPr>
        <w:t>в действие одного объекта физической культуры и спорта» заменить соответственно словами «</w:t>
      </w:r>
      <w:r w:rsidRPr="00D34B7C">
        <w:rPr>
          <w:rStyle w:val="12pt"/>
          <w:color w:val="auto"/>
          <w:sz w:val="28"/>
          <w:szCs w:val="28"/>
        </w:rPr>
        <w:t xml:space="preserve">обеспечение введения </w:t>
      </w:r>
      <w:r w:rsidRPr="00D34B7C">
        <w:rPr>
          <w:rFonts w:ascii="Times New Roman" w:eastAsia="Calibri" w:hAnsi="Times New Roman"/>
          <w:sz w:val="28"/>
          <w:szCs w:val="28"/>
        </w:rPr>
        <w:t>в действие двух объект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D34B7C">
        <w:rPr>
          <w:rFonts w:ascii="Times New Roman" w:eastAsia="Calibri" w:hAnsi="Times New Roman"/>
          <w:sz w:val="28"/>
          <w:szCs w:val="28"/>
        </w:rPr>
        <w:t xml:space="preserve"> физической культуры и спорта»</w:t>
      </w:r>
      <w:r w:rsidR="000905D8" w:rsidRPr="00D34B7C">
        <w:rPr>
          <w:rFonts w:ascii="Times New Roman" w:hAnsi="Times New Roman"/>
          <w:iCs/>
          <w:sz w:val="28"/>
          <w:szCs w:val="28"/>
        </w:rPr>
        <w:t>;</w:t>
      </w:r>
    </w:p>
    <w:p w:rsidR="00CB0A01" w:rsidRPr="003600EF" w:rsidRDefault="00CB0A01" w:rsidP="00CB0A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05D8">
        <w:rPr>
          <w:rFonts w:ascii="Times New Roman" w:hAnsi="Times New Roman" w:cs="Times New Roman"/>
          <w:sz w:val="28"/>
          <w:szCs w:val="28"/>
        </w:rPr>
        <w:t xml:space="preserve">в пункте 3.2  раздела </w:t>
      </w:r>
      <w:r w:rsidRPr="000905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5D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905D8">
        <w:rPr>
          <w:rStyle w:val="x1a"/>
          <w:rFonts w:ascii="Times New Roman" w:hAnsi="Times New Roman" w:cs="Times New Roman"/>
          <w:sz w:val="28"/>
          <w:szCs w:val="28"/>
        </w:rPr>
        <w:t xml:space="preserve">реализация дополнительных </w:t>
      </w:r>
      <w:proofErr w:type="spellStart"/>
      <w:r w:rsidRPr="000905D8">
        <w:rPr>
          <w:rStyle w:val="x1a"/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905D8">
        <w:rPr>
          <w:rStyle w:val="x1a"/>
          <w:rFonts w:ascii="Times New Roman" w:hAnsi="Times New Roman" w:cs="Times New Roman"/>
          <w:sz w:val="28"/>
          <w:szCs w:val="28"/>
        </w:rPr>
        <w:t xml:space="preserve"> программ (физкультурно</w:t>
      </w:r>
      <w:r>
        <w:rPr>
          <w:rStyle w:val="x1a"/>
          <w:rFonts w:ascii="Times New Roman" w:hAnsi="Times New Roman" w:cs="Times New Roman"/>
          <w:sz w:val="28"/>
          <w:szCs w:val="28"/>
        </w:rPr>
        <w:t>-спортивная направленность)» заменить соотве</w:t>
      </w:r>
      <w:r w:rsidR="003600EF">
        <w:rPr>
          <w:rStyle w:val="x1a"/>
          <w:rFonts w:ascii="Times New Roman" w:hAnsi="Times New Roman" w:cs="Times New Roman"/>
          <w:sz w:val="28"/>
          <w:szCs w:val="28"/>
        </w:rPr>
        <w:t>тственно словами «р</w:t>
      </w:r>
      <w:r w:rsidR="003600EF" w:rsidRPr="005F6F8E">
        <w:rPr>
          <w:rStyle w:val="x1a"/>
          <w:rFonts w:ascii="Times New Roman" w:hAnsi="Times New Roman" w:cs="Times New Roman"/>
          <w:sz w:val="28"/>
          <w:szCs w:val="28"/>
        </w:rPr>
        <w:t xml:space="preserve">еализация </w:t>
      </w:r>
      <w:r w:rsidR="003600EF" w:rsidRPr="005F6F8E">
        <w:rPr>
          <w:rStyle w:val="x1a"/>
          <w:rFonts w:ascii="Times New Roman" w:hAnsi="Times New Roman" w:cs="Times New Roman"/>
          <w:sz w:val="28"/>
          <w:szCs w:val="28"/>
        </w:rPr>
        <w:lastRenderedPageBreak/>
        <w:t xml:space="preserve">дополнительных </w:t>
      </w:r>
      <w:proofErr w:type="spellStart"/>
      <w:r w:rsidR="003600EF" w:rsidRPr="005F6F8E">
        <w:rPr>
          <w:rStyle w:val="x1a"/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600EF" w:rsidRPr="005F6F8E">
        <w:rPr>
          <w:rStyle w:val="x1a"/>
          <w:rFonts w:ascii="Times New Roman" w:hAnsi="Times New Roman" w:cs="Times New Roman"/>
          <w:sz w:val="28"/>
          <w:szCs w:val="28"/>
        </w:rPr>
        <w:t xml:space="preserve"> программ</w:t>
      </w:r>
      <w:r w:rsidR="003600EF">
        <w:rPr>
          <w:rStyle w:val="x1a"/>
          <w:rFonts w:ascii="Times New Roman" w:hAnsi="Times New Roman" w:cs="Times New Roman"/>
          <w:sz w:val="28"/>
          <w:szCs w:val="28"/>
        </w:rPr>
        <w:t xml:space="preserve"> (физкультурно-спортивная направленность), </w:t>
      </w:r>
      <w:r w:rsidRPr="003600EF">
        <w:rPr>
          <w:rFonts w:ascii="Times New Roman" w:hAnsi="Times New Roman" w:cs="Times New Roman"/>
          <w:iCs/>
          <w:sz w:val="28"/>
          <w:szCs w:val="28"/>
        </w:rPr>
        <w:t>в том числе за счет социального сертификата на получение муниципальной услуги в социальной сфере</w:t>
      </w:r>
      <w:r w:rsidR="003600EF" w:rsidRPr="003600EF">
        <w:rPr>
          <w:rFonts w:ascii="Times New Roman" w:hAnsi="Times New Roman" w:cs="Times New Roman"/>
          <w:iCs/>
          <w:sz w:val="28"/>
          <w:szCs w:val="28"/>
        </w:rPr>
        <w:t>»</w:t>
      </w:r>
      <w:r w:rsidRPr="003600EF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CB0A01" w:rsidRDefault="003600EF" w:rsidP="00CB0A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подпрограмме 1 изложить в новой редакции согласно приложению</w:t>
      </w:r>
      <w:r w:rsidRPr="00096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096DA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CB0A01" w:rsidRPr="00224178" w:rsidRDefault="000905D8" w:rsidP="00CB0A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подпрограмме 1 изложить в новой редакции согласно приложению</w:t>
      </w:r>
      <w:r w:rsidRPr="00096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96DA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24178">
        <w:rPr>
          <w:rFonts w:ascii="Times New Roman" w:hAnsi="Times New Roman"/>
          <w:sz w:val="28"/>
          <w:szCs w:val="28"/>
        </w:rPr>
        <w:t>;</w:t>
      </w:r>
    </w:p>
    <w:p w:rsidR="00224178" w:rsidRDefault="00224178" w:rsidP="00CB0A0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подпрограмме 1 изложить в новой редакции согласно приложению</w:t>
      </w:r>
      <w:r w:rsidRPr="00096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96DA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</w:p>
    <w:p w:rsidR="003177E7" w:rsidRPr="00A3591B" w:rsidRDefault="003177E7" w:rsidP="00F0200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1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3177E7" w:rsidRPr="00A3591B" w:rsidRDefault="003177E7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28" w:rsidRPr="00A3591B" w:rsidRDefault="00637D28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/>
          <w:bCs/>
          <w:sz w:val="28"/>
          <w:szCs w:val="28"/>
        </w:rPr>
        <w:t xml:space="preserve">Руководитель Администрации района   </w:t>
      </w:r>
      <w:r w:rsidR="00CA4C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591B">
        <w:rPr>
          <w:rFonts w:ascii="Times New Roman" w:hAnsi="Times New Roman"/>
          <w:b/>
          <w:bCs/>
          <w:sz w:val="28"/>
          <w:szCs w:val="28"/>
        </w:rPr>
        <w:t xml:space="preserve">                                А.В. Скресанов</w:t>
      </w:r>
    </w:p>
    <w:p w:rsidR="008E1098" w:rsidRPr="00A3591B" w:rsidRDefault="003177E7" w:rsidP="003177E7">
      <w:pPr>
        <w:suppressAutoHyphens w:val="0"/>
      </w:pPr>
      <w:r w:rsidRPr="00A3591B">
        <w:br w:type="page"/>
      </w:r>
    </w:p>
    <w:p w:rsidR="008E1098" w:rsidRPr="00A3591B" w:rsidRDefault="008E1098" w:rsidP="008E1098">
      <w:pPr>
        <w:sectPr w:rsidR="008E1098" w:rsidRPr="00A3591B" w:rsidSect="00CA4C3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E1098" w:rsidRPr="00CA4C35" w:rsidRDefault="008E1098" w:rsidP="008E1098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lastRenderedPageBreak/>
        <w:t>Приложение 1</w:t>
      </w:r>
    </w:p>
    <w:p w:rsidR="008E1098" w:rsidRPr="00CA4C35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8E1098" w:rsidRPr="00CA4C35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8E1098" w:rsidRPr="00CA4C35" w:rsidRDefault="008E1098" w:rsidP="008E10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 xml:space="preserve">от </w:t>
      </w:r>
      <w:r w:rsidR="008C6F9B">
        <w:rPr>
          <w:rStyle w:val="FontStyle87"/>
          <w:rFonts w:cstheme="minorBidi"/>
          <w:b w:val="0"/>
          <w:sz w:val="28"/>
          <w:szCs w:val="28"/>
        </w:rPr>
        <w:t>____</w:t>
      </w:r>
      <w:r w:rsidR="00CA4C35">
        <w:rPr>
          <w:rStyle w:val="FontStyle87"/>
          <w:rFonts w:cstheme="minorBidi"/>
          <w:b w:val="0"/>
          <w:sz w:val="28"/>
          <w:szCs w:val="28"/>
        </w:rPr>
        <w:t>.</w:t>
      </w:r>
      <w:r w:rsidR="008C6F9B">
        <w:rPr>
          <w:rStyle w:val="FontStyle87"/>
          <w:rFonts w:cstheme="minorBidi"/>
          <w:b w:val="0"/>
          <w:sz w:val="28"/>
          <w:szCs w:val="28"/>
        </w:rPr>
        <w:t>_____</w:t>
      </w:r>
      <w:r w:rsidR="00CA4C35">
        <w:rPr>
          <w:rStyle w:val="FontStyle87"/>
          <w:rFonts w:cstheme="minorBidi"/>
          <w:b w:val="0"/>
          <w:sz w:val="28"/>
          <w:szCs w:val="28"/>
        </w:rPr>
        <w:t>.2023</w:t>
      </w:r>
      <w:r w:rsidRPr="00CA4C35">
        <w:rPr>
          <w:rStyle w:val="FontStyle87"/>
          <w:rFonts w:cstheme="minorBidi"/>
          <w:b w:val="0"/>
          <w:sz w:val="28"/>
          <w:szCs w:val="28"/>
        </w:rPr>
        <w:t xml:space="preserve"> № </w:t>
      </w:r>
      <w:r w:rsidR="008C6F9B">
        <w:rPr>
          <w:rStyle w:val="FontStyle87"/>
          <w:rFonts w:cstheme="minorBidi"/>
          <w:b w:val="0"/>
          <w:sz w:val="28"/>
          <w:szCs w:val="28"/>
        </w:rPr>
        <w:t>_______</w:t>
      </w:r>
    </w:p>
    <w:p w:rsidR="00A92DC4" w:rsidRDefault="00A92DC4" w:rsidP="00A92D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600EF" w:rsidRPr="001D5FF7" w:rsidRDefault="00FD6DB1" w:rsidP="003600EF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600EF" w:rsidRPr="001D5FF7">
        <w:rPr>
          <w:rFonts w:ascii="Times New Roman" w:hAnsi="Times New Roman"/>
          <w:sz w:val="28"/>
          <w:szCs w:val="28"/>
        </w:rPr>
        <w:t>Приложение 1</w:t>
      </w:r>
    </w:p>
    <w:p w:rsidR="003600EF" w:rsidRPr="001D5FF7" w:rsidRDefault="003600EF" w:rsidP="003600EF">
      <w:pPr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</w:rPr>
      </w:pPr>
      <w:r w:rsidRPr="001D5FF7">
        <w:rPr>
          <w:rFonts w:ascii="Times New Roman" w:hAnsi="Times New Roman"/>
          <w:sz w:val="28"/>
          <w:szCs w:val="28"/>
        </w:rPr>
        <w:t>к подпрограмме 1</w:t>
      </w:r>
    </w:p>
    <w:p w:rsidR="003600EF" w:rsidRPr="001D5FF7" w:rsidRDefault="003600EF" w:rsidP="003600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FF7">
        <w:rPr>
          <w:rFonts w:ascii="Times New Roman" w:hAnsi="Times New Roman"/>
          <w:b/>
          <w:bCs/>
          <w:sz w:val="28"/>
          <w:szCs w:val="28"/>
        </w:rPr>
        <w:t>Сведения о целевых показателях подпрограммы 1</w:t>
      </w:r>
    </w:p>
    <w:tbl>
      <w:tblPr>
        <w:tblpPr w:leftFromText="180" w:rightFromText="180" w:vertAnchor="text" w:horzAnchor="margin" w:tblpX="283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18"/>
        <w:gridCol w:w="4536"/>
        <w:gridCol w:w="992"/>
        <w:gridCol w:w="993"/>
        <w:gridCol w:w="851"/>
        <w:gridCol w:w="850"/>
        <w:gridCol w:w="851"/>
        <w:gridCol w:w="992"/>
        <w:gridCol w:w="850"/>
      </w:tblGrid>
      <w:tr w:rsidR="003600EF" w:rsidRPr="00CF5F26" w:rsidTr="00501D41">
        <w:trPr>
          <w:trHeight w:val="278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 xml:space="preserve">Задача, направленная </w:t>
            </w:r>
            <w:proofErr w:type="gramStart"/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достижение цели</w:t>
            </w:r>
          </w:p>
        </w:tc>
        <w:tc>
          <w:tcPr>
            <w:tcW w:w="4536" w:type="dxa"/>
            <w:vMerge w:val="restart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3600EF" w:rsidRPr="00CF5F26" w:rsidTr="00501D41">
        <w:trPr>
          <w:trHeight w:val="551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Отчетное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Плановое</w:t>
            </w:r>
          </w:p>
        </w:tc>
      </w:tr>
      <w:tr w:rsidR="003600EF" w:rsidRPr="00CF5F26" w:rsidTr="00501D41">
        <w:trPr>
          <w:cantSplit/>
          <w:trHeight w:val="275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3600EF" w:rsidRPr="00CF5F26" w:rsidTr="00501D41">
        <w:trPr>
          <w:trHeight w:val="266"/>
        </w:trPr>
        <w:tc>
          <w:tcPr>
            <w:tcW w:w="817" w:type="dxa"/>
            <w:tcBorders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F2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600EF" w:rsidRPr="00CF5F26" w:rsidTr="00501D41">
        <w:trPr>
          <w:trHeight w:val="836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</w:p>
          <w:p w:rsidR="003600EF" w:rsidRPr="00CF5F26" w:rsidRDefault="003600EF" w:rsidP="00501D4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</w:rPr>
              <w:t>доля детей и молодежи (возраст: 3 - 29 лет), систематически занимающихся физической культурой и спортом, в общей численности детей и молодежи;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60,6</w:t>
            </w:r>
          </w:p>
        </w:tc>
      </w:tr>
      <w:tr w:rsidR="003600EF" w:rsidRPr="00CF5F26" w:rsidTr="00501D41">
        <w:trPr>
          <w:trHeight w:val="1122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77,7</w:t>
            </w:r>
          </w:p>
        </w:tc>
      </w:tr>
      <w:tr w:rsidR="003600EF" w:rsidRPr="00CF5F26" w:rsidTr="00501D41">
        <w:trPr>
          <w:trHeight w:val="895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</w:rP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10,5</w:t>
            </w:r>
          </w:p>
        </w:tc>
      </w:tr>
      <w:tr w:rsidR="003600EF" w:rsidRPr="00CF5F26" w:rsidTr="00501D41">
        <w:trPr>
          <w:trHeight w:val="1375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3600EF" w:rsidRPr="00CF5F26" w:rsidTr="00501D41">
        <w:trPr>
          <w:trHeight w:val="1547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rPr>
                <w:rStyle w:val="12pt"/>
                <w:color w:val="auto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доля детей в возрасте от 5 до 18 лет, проживающих на территории района, получающих услугу дополнительного образования по сертификату, в общей численности детей в возрасте от 5 до 18 лет, проживающих на территории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Style w:val="12pt"/>
                <w:color w:val="auto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0EF" w:rsidRPr="00CF5F26" w:rsidTr="00501D41">
        <w:trPr>
          <w:trHeight w:val="1302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iCs/>
                <w:sz w:val="20"/>
                <w:szCs w:val="20"/>
              </w:rPr>
              <w:t xml:space="preserve">доля детей в возрасте от 5 до 18 лет, обучающихся по дополнительным </w:t>
            </w:r>
            <w:proofErr w:type="spellStart"/>
            <w:r w:rsidRPr="00CF5F26">
              <w:rPr>
                <w:rFonts w:ascii="Times New Roman" w:hAnsi="Times New Roman"/>
                <w:iCs/>
                <w:sz w:val="20"/>
                <w:szCs w:val="20"/>
              </w:rPr>
              <w:t>общеразв</w:t>
            </w:r>
            <w:r w:rsidRPr="00CF5F26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CF5F26">
              <w:rPr>
                <w:rFonts w:ascii="Times New Roman" w:hAnsi="Times New Roman"/>
                <w:iCs/>
                <w:sz w:val="20"/>
                <w:szCs w:val="20"/>
              </w:rPr>
              <w:t>вающим</w:t>
            </w:r>
            <w:proofErr w:type="spellEnd"/>
            <w:r w:rsidRPr="00CF5F26">
              <w:rPr>
                <w:rFonts w:ascii="Times New Roman" w:hAnsi="Times New Roman"/>
                <w:iCs/>
                <w:sz w:val="20"/>
                <w:szCs w:val="20"/>
              </w:rPr>
              <w:t xml:space="preserve">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600EF" w:rsidRPr="00CF5F26" w:rsidTr="00501D41">
        <w:trPr>
          <w:trHeight w:val="1787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5F26">
              <w:rPr>
                <w:rFonts w:ascii="Times New Roman" w:hAnsi="Times New Roman" w:cs="Times New Roman"/>
              </w:rPr>
              <w:t>55,5</w:t>
            </w:r>
          </w:p>
        </w:tc>
      </w:tr>
      <w:tr w:rsidR="003600EF" w:rsidRPr="00CF5F26" w:rsidTr="00501D41">
        <w:trPr>
          <w:trHeight w:val="528"/>
        </w:trPr>
        <w:tc>
          <w:tcPr>
            <w:tcW w:w="817" w:type="dxa"/>
            <w:vMerge w:val="restart"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8" w:type="dxa"/>
            <w:vMerge w:val="restart"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2: </w:t>
            </w:r>
          </w:p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Развитие сети объектов для занятий физической культурой и массовым спортом</w:t>
            </w:r>
            <w:r w:rsidRPr="00CF5F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 спортивных сооружений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  <w:tr w:rsidR="003600EF" w:rsidRPr="00CF5F26" w:rsidTr="00501D41">
        <w:trPr>
          <w:trHeight w:val="705"/>
        </w:trPr>
        <w:tc>
          <w:tcPr>
            <w:tcW w:w="817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600EF" w:rsidRPr="00CF5F26" w:rsidRDefault="003600EF" w:rsidP="00501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eastAsia="Calibri" w:hAnsi="Times New Roman"/>
                <w:sz w:val="20"/>
                <w:szCs w:val="20"/>
              </w:rPr>
              <w:t xml:space="preserve">введение в действие объектов </w:t>
            </w:r>
            <w:proofErr w:type="gramStart"/>
            <w:r w:rsidRPr="00CF5F26">
              <w:rPr>
                <w:rFonts w:ascii="Times New Roman" w:eastAsia="Calibri" w:hAnsi="Times New Roman"/>
                <w:sz w:val="20"/>
                <w:szCs w:val="20"/>
              </w:rPr>
              <w:t>физической</w:t>
            </w:r>
            <w:proofErr w:type="gramEnd"/>
            <w:r w:rsidRPr="00CF5F26">
              <w:rPr>
                <w:rFonts w:ascii="Times New Roman" w:eastAsia="Calibri" w:hAnsi="Times New Roman"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600EF" w:rsidRPr="00CF5F26" w:rsidRDefault="003600EF" w:rsidP="00501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F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600EF" w:rsidRDefault="003600EF" w:rsidP="003600EF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905D8" w:rsidRPr="003600EF" w:rsidRDefault="000905D8" w:rsidP="000905D8">
      <w:pPr>
        <w:jc w:val="right"/>
        <w:rPr>
          <w:rFonts w:ascii="Times New Roman" w:hAnsi="Times New Roman"/>
          <w:sz w:val="28"/>
          <w:szCs w:val="28"/>
        </w:rPr>
        <w:sectPr w:rsidR="000905D8" w:rsidRPr="003600EF" w:rsidSect="003600EF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».</w:t>
      </w:r>
    </w:p>
    <w:p w:rsidR="00FD6DB1" w:rsidRPr="00CA4C35" w:rsidRDefault="00FD6DB1" w:rsidP="003600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lastRenderedPageBreak/>
        <w:t xml:space="preserve">Приложение </w:t>
      </w:r>
      <w:r>
        <w:rPr>
          <w:rStyle w:val="FontStyle87"/>
          <w:rFonts w:cstheme="minorBidi"/>
          <w:b w:val="0"/>
          <w:sz w:val="28"/>
          <w:szCs w:val="28"/>
        </w:rPr>
        <w:t>2</w:t>
      </w:r>
    </w:p>
    <w:p w:rsidR="00FD6DB1" w:rsidRPr="00CA4C35" w:rsidRDefault="00FD6DB1" w:rsidP="00FD6DB1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FD6DB1" w:rsidRPr="00CA4C35" w:rsidRDefault="00FD6DB1" w:rsidP="00FD6DB1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FD6DB1" w:rsidRPr="00CA4C35" w:rsidRDefault="00FD6DB1" w:rsidP="00FD6DB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 xml:space="preserve">от </w:t>
      </w:r>
      <w:r>
        <w:rPr>
          <w:rStyle w:val="FontStyle87"/>
          <w:rFonts w:cstheme="minorBidi"/>
          <w:b w:val="0"/>
          <w:sz w:val="28"/>
          <w:szCs w:val="28"/>
        </w:rPr>
        <w:t>____._____.2023</w:t>
      </w:r>
      <w:r w:rsidRPr="00CA4C35">
        <w:rPr>
          <w:rStyle w:val="FontStyle87"/>
          <w:rFonts w:cstheme="minorBidi"/>
          <w:b w:val="0"/>
          <w:sz w:val="28"/>
          <w:szCs w:val="28"/>
        </w:rPr>
        <w:t xml:space="preserve"> № </w:t>
      </w:r>
      <w:r>
        <w:rPr>
          <w:rStyle w:val="FontStyle87"/>
          <w:rFonts w:cstheme="minorBidi"/>
          <w:b w:val="0"/>
          <w:sz w:val="28"/>
          <w:szCs w:val="28"/>
        </w:rPr>
        <w:t>_______</w:t>
      </w:r>
    </w:p>
    <w:p w:rsidR="00FD6DB1" w:rsidRDefault="00FD6DB1" w:rsidP="00A92D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5F26" w:rsidRDefault="00516CC7" w:rsidP="00CF5F2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5F26">
        <w:rPr>
          <w:rFonts w:ascii="Times New Roman" w:hAnsi="Times New Roman"/>
          <w:sz w:val="28"/>
          <w:szCs w:val="28"/>
        </w:rPr>
        <w:t>Приложение 2</w:t>
      </w:r>
    </w:p>
    <w:p w:rsidR="00CF5F26" w:rsidRDefault="00CF5F26" w:rsidP="00CF5F2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CF5F26" w:rsidRPr="000B1E65" w:rsidRDefault="00CF5F26" w:rsidP="00CF5F2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СВЕДЕНИЯ</w:t>
      </w:r>
    </w:p>
    <w:p w:rsidR="00CF5F26" w:rsidRPr="000B1E65" w:rsidRDefault="00CF5F26" w:rsidP="00CF5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E65">
        <w:rPr>
          <w:rFonts w:ascii="Times New Roman" w:hAnsi="Times New Roman"/>
          <w:b/>
          <w:sz w:val="28"/>
          <w:szCs w:val="28"/>
        </w:rPr>
        <w:t>о порядке сбора информации и методике расчета целевых показателей подпрограммы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CF5F26" w:rsidRPr="001D5FF7" w:rsidRDefault="00CF5F26" w:rsidP="00CF5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3"/>
        <w:gridCol w:w="2458"/>
        <w:gridCol w:w="600"/>
        <w:gridCol w:w="3323"/>
        <w:gridCol w:w="1524"/>
        <w:gridCol w:w="1405"/>
        <w:gridCol w:w="2026"/>
        <w:gridCol w:w="1539"/>
        <w:gridCol w:w="1757"/>
      </w:tblGrid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11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целевого показателя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Ед.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изм</w:t>
            </w:r>
            <w:proofErr w:type="spellEnd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Определение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целевого показателя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3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Временные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характеристики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целевого показателя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Алгоритм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формирования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(формула) и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методологические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 xml:space="preserve">пояснения </w:t>
            </w:r>
            <w:proofErr w:type="gramStart"/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 xml:space="preserve">целевому показателю 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Базовые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показатели, используемые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в формуле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Метод сбора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информации,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индекс формы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отчетности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Ответственный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за сбор данных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по целевому показателю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Определяется 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Д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>=Ч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 от 3 до </w:t>
            </w: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29 лет,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населения района в возрасте от 3 до </w:t>
            </w: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29 лет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форма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r w:rsidRPr="00CF5F26">
              <w:rPr>
                <w:rStyle w:val="10pt"/>
                <w:b w:val="0"/>
                <w:sz w:val="16"/>
                <w:szCs w:val="16"/>
              </w:rPr>
              <w:t>ежегодного федерального статистического наблюдения № 1-ФК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Администрация  района, МБУ ДО «Вытегорская ДЮСШ»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Определяется 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Д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>=Ч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</w:t>
            </w: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: 30 - 54 лет (женщины), 30 - 59 лет (мужчины),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населения района в возрасте </w:t>
            </w: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30 - 54 лет (женщины), 30 - 59 лет (мужчины)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форма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r w:rsidRPr="00CF5F26">
              <w:rPr>
                <w:rStyle w:val="10pt"/>
                <w:b w:val="0"/>
                <w:sz w:val="16"/>
                <w:szCs w:val="16"/>
              </w:rPr>
              <w:t>ежегодного федерального статистического наблюдения № 1-ФК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Администрация  района, МБУ ДО «Вытегорская ДЮСШ»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F26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Определяется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Д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>=Ч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</w:rPr>
              <w:t xml:space="preserve"> 100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з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занимающихся физической культурой и спортом в возрасте: 55-79 лет (женщины);  60-79 лет (мужчины)</w:t>
            </w:r>
            <w:r w:rsidRPr="00CF5F26">
              <w:rPr>
                <w:rFonts w:ascii="Times New Roman" w:hAnsi="Times New Roman"/>
                <w:spacing w:val="2"/>
                <w:sz w:val="16"/>
                <w:szCs w:val="16"/>
              </w:rPr>
              <w:t>,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Ч</w:t>
            </w:r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CF5F26">
              <w:rPr>
                <w:rFonts w:ascii="Times New Roman" w:hAnsi="Times New Roman"/>
                <w:sz w:val="16"/>
                <w:szCs w:val="16"/>
                <w:vertAlign w:val="subscript"/>
              </w:rPr>
              <w:t xml:space="preserve">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 xml:space="preserve"> - численность населения района в возрасте 55-79 лет (женщины);  60-79 лет (мужчины)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форма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r w:rsidRPr="00CF5F26">
              <w:rPr>
                <w:rStyle w:val="10pt"/>
                <w:b w:val="0"/>
                <w:sz w:val="16"/>
                <w:szCs w:val="16"/>
              </w:rPr>
              <w:t>ежегодного федерального статистического наблюдения № 1-ФК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Администрация  района, МБУ ДО «Вытегорская ДЮСШ»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  <w:vMerge w:val="restart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11" w:type="pct"/>
            <w:vMerge w:val="restar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ФК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98" w:type="pct"/>
            <w:vMerge w:val="restart"/>
            <w:vAlign w:val="center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97" w:type="pct"/>
            <w:vMerge w:val="restar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Отношение количества  людей с  ограниченными  возможностями  здоровья, систематически  занимающихся ФК и  спортом, к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503" w:type="pct"/>
            <w:vMerge w:val="restar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  <w:vMerge w:val="restart"/>
          </w:tcPr>
          <w:p w:rsidR="00CF5F26" w:rsidRPr="00CF5F26" w:rsidRDefault="00CF5F26" w:rsidP="003E2587">
            <w:pPr>
              <w:pStyle w:val="ab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Ди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 = </w:t>
            </w: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Чзи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 / </w:t>
            </w: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Чн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 </w:t>
            </w: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х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 100,где:</w:t>
            </w:r>
          </w:p>
          <w:p w:rsidR="00CF5F26" w:rsidRPr="00CF5F26" w:rsidRDefault="00CF5F26" w:rsidP="003E2587">
            <w:pPr>
              <w:pStyle w:val="ab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</w:tcPr>
          <w:p w:rsidR="00CF5F26" w:rsidRPr="00CF5F26" w:rsidRDefault="00CF5F26" w:rsidP="003E2587">
            <w:pPr>
              <w:pStyle w:val="ab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Чзи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 - численность людей с ограничен</w:t>
            </w:r>
            <w:proofErr w:type="gramStart"/>
            <w:r w:rsidRPr="00CF5F26">
              <w:rPr>
                <w:rStyle w:val="10pt"/>
                <w:b w:val="0"/>
                <w:sz w:val="16"/>
                <w:szCs w:val="16"/>
              </w:rPr>
              <w:t>.</w:t>
            </w:r>
            <w:proofErr w:type="gramEnd"/>
            <w:r w:rsidRPr="00CF5F26">
              <w:rPr>
                <w:rStyle w:val="10pt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F5F26">
              <w:rPr>
                <w:rStyle w:val="10pt"/>
                <w:b w:val="0"/>
                <w:sz w:val="16"/>
                <w:szCs w:val="16"/>
              </w:rPr>
              <w:t>в</w:t>
            </w:r>
            <w:proofErr w:type="gramEnd"/>
            <w:r w:rsidRPr="00CF5F26">
              <w:rPr>
                <w:rStyle w:val="10pt"/>
                <w:b w:val="0"/>
                <w:sz w:val="16"/>
                <w:szCs w:val="16"/>
              </w:rPr>
              <w:t>озможност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 xml:space="preserve">., </w:t>
            </w: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системат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>. занимающихся физической культурой и спортом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форма</w:t>
            </w:r>
            <w:r w:rsidRPr="00CF5F26">
              <w:rPr>
                <w:rStyle w:val="10pt"/>
                <w:b w:val="0"/>
                <w:sz w:val="16"/>
                <w:szCs w:val="16"/>
              </w:rPr>
              <w:t xml:space="preserve"> федерального статистического наблюдения № 3-АФК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Администрация  района, МБУ ДО «Вытегорская ДЮСШ»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  <w:vMerge/>
            <w:vAlign w:val="center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pct"/>
            <w:vMerge/>
            <w:vAlign w:val="center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" w:type="pct"/>
            <w:vMerge/>
            <w:vAlign w:val="center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7" w:type="pct"/>
            <w:vMerge/>
            <w:vAlign w:val="center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vAlign w:val="center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  <w:vMerge/>
            <w:vAlign w:val="center"/>
          </w:tcPr>
          <w:p w:rsidR="00CF5F26" w:rsidRPr="00CF5F26" w:rsidRDefault="00CF5F26" w:rsidP="003E2587">
            <w:pPr>
              <w:pStyle w:val="ab"/>
              <w:spacing w:after="0" w:line="240" w:lineRule="auto"/>
              <w:jc w:val="center"/>
              <w:rPr>
                <w:rStyle w:val="10pt"/>
                <w:sz w:val="16"/>
                <w:szCs w:val="16"/>
              </w:rPr>
            </w:pPr>
          </w:p>
        </w:tc>
        <w:tc>
          <w:tcPr>
            <w:tcW w:w="669" w:type="pct"/>
          </w:tcPr>
          <w:p w:rsidR="00CF5F26" w:rsidRPr="00CF5F26" w:rsidRDefault="00CF5F26" w:rsidP="003E2587">
            <w:pPr>
              <w:pStyle w:val="ab"/>
              <w:spacing w:after="0" w:line="240" w:lineRule="auto"/>
              <w:rPr>
                <w:rStyle w:val="10pt"/>
                <w:b w:val="0"/>
                <w:sz w:val="16"/>
                <w:szCs w:val="16"/>
              </w:rPr>
            </w:pPr>
            <w:r w:rsidRPr="00CF5F26">
              <w:rPr>
                <w:rStyle w:val="10pt"/>
                <w:b w:val="0"/>
                <w:sz w:val="16"/>
                <w:szCs w:val="16"/>
              </w:rPr>
              <w:t xml:space="preserve"> </w:t>
            </w:r>
            <w:proofErr w:type="spellStart"/>
            <w:r w:rsidRPr="00CF5F26">
              <w:rPr>
                <w:rStyle w:val="10pt"/>
                <w:b w:val="0"/>
                <w:sz w:val="16"/>
                <w:szCs w:val="16"/>
              </w:rPr>
              <w:t>Ч</w:t>
            </w:r>
            <w:proofErr w:type="gramStart"/>
            <w:r w:rsidRPr="00CF5F26">
              <w:rPr>
                <w:rStyle w:val="10pt"/>
                <w:b w:val="0"/>
                <w:sz w:val="16"/>
                <w:szCs w:val="16"/>
              </w:rPr>
              <w:t>н</w:t>
            </w:r>
            <w:proofErr w:type="spellEnd"/>
            <w:r w:rsidRPr="00CF5F26">
              <w:rPr>
                <w:rStyle w:val="10pt"/>
                <w:b w:val="0"/>
                <w:sz w:val="16"/>
                <w:szCs w:val="16"/>
              </w:rPr>
              <w:t>-</w:t>
            </w:r>
            <w:proofErr w:type="gramEnd"/>
            <w:r w:rsidRPr="00CF5F26">
              <w:rPr>
                <w:rStyle w:val="10pt"/>
                <w:b w:val="0"/>
                <w:sz w:val="16"/>
                <w:szCs w:val="16"/>
              </w:rPr>
              <w:t xml:space="preserve"> численность населения  с  ограниченными  возможностями  здоровья, 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>не имеющего противопоказаний для занятий физической культурой и спортом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Ведомственная отчётность</w:t>
            </w: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БУЗ  ВО  «Вытегорская  ЦРБ» (по согласованию)</w:t>
            </w:r>
          </w:p>
        </w:tc>
      </w:tr>
      <w:tr w:rsidR="00CF5F26" w:rsidRPr="00CF5F26" w:rsidTr="003E2587">
        <w:trPr>
          <w:cantSplit/>
        </w:trPr>
        <w:tc>
          <w:tcPr>
            <w:tcW w:w="169" w:type="pct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Отношение количества 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Дг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Чг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Чнг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669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Чг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Чнг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официальная статистическая информация.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Источник данных: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годовая форма федерального статистического наблюдения </w:t>
            </w:r>
            <w:hyperlink r:id="rId5" w:history="1">
              <w:r w:rsidRPr="00CF5F26">
                <w:rPr>
                  <w:rFonts w:ascii="Times New Roman" w:hAnsi="Times New Roman" w:cs="Times New Roman"/>
                  <w:sz w:val="16"/>
                  <w:szCs w:val="16"/>
                </w:rPr>
                <w:t>N 2-ГТО</w:t>
              </w:r>
            </w:hyperlink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, утвержденная приказом ФСГС от 17.08.2017 №536</w:t>
            </w:r>
          </w:p>
        </w:tc>
        <w:tc>
          <w:tcPr>
            <w:tcW w:w="580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Администрация  района</w:t>
            </w:r>
            <w:r w:rsidRPr="00CF5F26">
              <w:rPr>
                <w:rFonts w:ascii="Times New Roman" w:hAnsi="Times New Roman"/>
                <w:sz w:val="16"/>
                <w:szCs w:val="16"/>
              </w:rPr>
              <w:t>, МБУ ДО «Вытегорская ДЮСШ»</w:t>
            </w:r>
          </w:p>
        </w:tc>
      </w:tr>
      <w:tr w:rsidR="00CF5F26" w:rsidRPr="00CF5F26" w:rsidTr="00CF5F26">
        <w:trPr>
          <w:cantSplit/>
          <w:trHeight w:val="2121"/>
        </w:trPr>
        <w:tc>
          <w:tcPr>
            <w:tcW w:w="169" w:type="pct"/>
          </w:tcPr>
          <w:p w:rsidR="00CF5F26" w:rsidRPr="00CF5F26" w:rsidRDefault="00CF5F26" w:rsidP="003E25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Единовременная пропускная способность спортивных сооружений района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</w:tcPr>
          <w:p w:rsidR="00CF5F26" w:rsidRPr="00CF5F26" w:rsidRDefault="00CF5F26" w:rsidP="003E2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F5F26" w:rsidRPr="00CF5F26" w:rsidRDefault="00CF5F26" w:rsidP="003E25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определяется единовременная пропускная способность спортивных сооружений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Отражает количество новых спортивных объектов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Календарный год, периодичность сбора данных – ежегодно до 15 января, года следующего за 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отчетным</w:t>
            </w:r>
            <w:proofErr w:type="gramEnd"/>
          </w:p>
          <w:p w:rsidR="00CF5F26" w:rsidRPr="00CF5F26" w:rsidRDefault="00CF5F26" w:rsidP="00CF5F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ЕПСо=</w:t>
            </w:r>
            <w:proofErr w:type="spellEnd"/>
          </w:p>
          <w:p w:rsidR="00CF5F26" w:rsidRPr="00CF5F26" w:rsidRDefault="00CF5F26" w:rsidP="003E2587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=</w:t>
            </w:r>
            <w:r w:rsidRPr="00CF5F26">
              <w:rPr>
                <w:rFonts w:ascii="Symbol" w:hAnsi="Symbol" w:cs="Symbol"/>
                <w:sz w:val="16"/>
                <w:szCs w:val="16"/>
                <w:lang w:val="en-US"/>
              </w:rPr>
              <w:t></w:t>
            </w:r>
            <w:proofErr w:type="spellStart"/>
            <w:r w:rsidRPr="00CF5F26">
              <w:rPr>
                <w:rFonts w:ascii="Times New Roman" w:hAnsi="Times New Roman"/>
                <w:sz w:val="16"/>
                <w:szCs w:val="16"/>
              </w:rPr>
              <w:t>ЕПСс</w:t>
            </w:r>
            <w:proofErr w:type="spellEnd"/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ЕПСо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- единовременная пропускная способность спортивных сооружений;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ЕПСсс</w:t>
            </w:r>
            <w:proofErr w:type="spellEnd"/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 единовременная пропускная способность отдельного спортивного сооружения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официальная статистическая информация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Источник данных: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5F26">
              <w:rPr>
                <w:rFonts w:ascii="Times New Roman" w:hAnsi="Times New Roman" w:cs="Times New Roman"/>
                <w:sz w:val="16"/>
                <w:szCs w:val="16"/>
              </w:rPr>
              <w:t xml:space="preserve">годовая форма федерального статистического наблюдения </w:t>
            </w:r>
            <w:hyperlink r:id="rId6" w:history="1">
              <w:r w:rsidRPr="00CF5F26">
                <w:rPr>
                  <w:rFonts w:ascii="Times New Roman" w:hAnsi="Times New Roman" w:cs="Times New Roman"/>
                  <w:sz w:val="16"/>
                  <w:szCs w:val="16"/>
                </w:rPr>
                <w:t>N 1-ФК</w:t>
              </w:r>
            </w:hyperlink>
            <w:r w:rsidRPr="00CF5F26">
              <w:rPr>
                <w:rFonts w:ascii="Times New Roman" w:hAnsi="Times New Roman" w:cs="Times New Roman"/>
                <w:sz w:val="16"/>
                <w:szCs w:val="16"/>
              </w:rPr>
              <w:t>, утвержденная приказом ФСГС от 08.12.2014 N 687</w:t>
            </w: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Администрация района, Управление образования </w:t>
            </w:r>
          </w:p>
          <w:p w:rsidR="00CF5F26" w:rsidRPr="00CF5F26" w:rsidRDefault="00CF5F26" w:rsidP="003E258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F26" w:rsidRPr="00CF5F26" w:rsidTr="00224178">
        <w:trPr>
          <w:cantSplit/>
          <w:trHeight w:val="2689"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11" w:type="pct"/>
          </w:tcPr>
          <w:p w:rsidR="00CF5F26" w:rsidRPr="00CF5F26" w:rsidRDefault="00CF5F26" w:rsidP="003E2587">
            <w:pPr>
              <w:rPr>
                <w:rStyle w:val="12pt"/>
                <w:color w:val="auto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Доля детей в возрасте от 5 до 18 лет, проживающих на территории района, получающих услугу дополнительного образования по сертификату, в общей численности детей в возрасте от 5 до 18 лет, проживающих на территории района</w:t>
            </w:r>
          </w:p>
        </w:tc>
        <w:tc>
          <w:tcPr>
            <w:tcW w:w="19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Отношение количества детей в возрасте от 5 до 18 лет, проживающих на территории района, получающих услугу дополнительного образования по сертификату, к общей численности детей в возрасте от 5 до 18 лет, проживающих на территории района</w:t>
            </w:r>
          </w:p>
        </w:tc>
        <w:tc>
          <w:tcPr>
            <w:tcW w:w="503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 w:rsidRPr="00CF5F26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CF5F26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64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object w:dxaOrig="11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7.75pt" o:ole="">
                  <v:imagedata r:id="rId7" o:title=""/>
                </v:shape>
                <o:OLEObject Type="Embed" ProgID="Equation.3" ShapeID="_x0000_i1025" DrawAspect="Content" ObjectID="_1756107626" r:id="rId8"/>
              </w:objec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X – количество детей в возрасте от 5 до 18 лет, проживающих на территории района, получающих услугу дополнительного образования по сертификату;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N – общая численность детей в возрасте от 5 до 18 лет, проживающих на территории района</w:t>
            </w:r>
          </w:p>
        </w:tc>
        <w:tc>
          <w:tcPr>
            <w:tcW w:w="508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отчетность организаций дополнительного образования детей района,  подтвержденная документально</w:t>
            </w:r>
          </w:p>
        </w:tc>
        <w:tc>
          <w:tcPr>
            <w:tcW w:w="580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 xml:space="preserve">Администрация района, Управление образования </w:t>
            </w:r>
          </w:p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26" w:rsidRPr="00CF5F26" w:rsidTr="00224178">
        <w:trPr>
          <w:cantSplit/>
          <w:trHeight w:val="2807"/>
        </w:trPr>
        <w:tc>
          <w:tcPr>
            <w:tcW w:w="169" w:type="pct"/>
          </w:tcPr>
          <w:p w:rsidR="00CF5F26" w:rsidRPr="00CF5F26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F5F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11" w:type="pct"/>
          </w:tcPr>
          <w:p w:rsidR="00CF5F26" w:rsidRPr="00224178" w:rsidRDefault="00CF5F26" w:rsidP="003E2587">
            <w:pPr>
              <w:rPr>
                <w:rStyle w:val="12pt"/>
                <w:color w:val="auto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iCs/>
                <w:sz w:val="16"/>
                <w:szCs w:val="16"/>
              </w:rPr>
              <w:t xml:space="preserve">Доля детей в возрасте от 5 до 18 лет, обучающихся по дополнительным </w:t>
            </w:r>
            <w:proofErr w:type="spellStart"/>
            <w:r w:rsidRPr="00224178">
              <w:rPr>
                <w:rFonts w:ascii="Times New Roman" w:hAnsi="Times New Roman"/>
                <w:iCs/>
                <w:sz w:val="16"/>
                <w:szCs w:val="16"/>
              </w:rPr>
              <w:t>общеразв</w:t>
            </w:r>
            <w:r w:rsidRPr="00224178">
              <w:rPr>
                <w:rFonts w:ascii="Times New Roman" w:hAnsi="Times New Roman"/>
                <w:iCs/>
                <w:sz w:val="16"/>
                <w:szCs w:val="16"/>
              </w:rPr>
              <w:t>и</w:t>
            </w:r>
            <w:r w:rsidRPr="00224178">
              <w:rPr>
                <w:rFonts w:ascii="Times New Roman" w:hAnsi="Times New Roman"/>
                <w:iCs/>
                <w:sz w:val="16"/>
                <w:szCs w:val="16"/>
              </w:rPr>
              <w:t>вающим</w:t>
            </w:r>
            <w:proofErr w:type="spellEnd"/>
            <w:r w:rsidRPr="00224178">
              <w:rPr>
                <w:rFonts w:ascii="Times New Roman" w:hAnsi="Times New Roman"/>
                <w:iCs/>
                <w:sz w:val="16"/>
                <w:szCs w:val="16"/>
              </w:rPr>
              <w:t xml:space="preserve">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98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097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 xml:space="preserve">Отношение количества детей в возрасте от 5 до 18 лет, проживающих на территории района, получающих услугу дополнительного образования по </w:t>
            </w:r>
            <w:r w:rsidRPr="00224178">
              <w:rPr>
                <w:rFonts w:ascii="Times New Roman" w:hAnsi="Times New Roman"/>
                <w:sz w:val="16"/>
                <w:szCs w:val="16"/>
              </w:rPr>
              <w:t xml:space="preserve">социальному </w:t>
            </w:r>
            <w:r w:rsidRPr="00224178">
              <w:rPr>
                <w:rFonts w:ascii="Times New Roman" w:hAnsi="Times New Roman"/>
                <w:sz w:val="16"/>
                <w:szCs w:val="16"/>
              </w:rPr>
              <w:t>сертификату, к общей численности детей в возрасте от 5 до 18 лет, проживающих на территории района</w:t>
            </w:r>
          </w:p>
        </w:tc>
        <w:tc>
          <w:tcPr>
            <w:tcW w:w="503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 w:rsidRPr="00224178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224178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64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object w:dxaOrig="1160" w:dyaOrig="620">
                <v:shape id="_x0000_i1026" type="#_x0000_t75" style="width:51pt;height:27.75pt" o:ole="">
                  <v:imagedata r:id="rId7" o:title=""/>
                </v:shape>
                <o:OLEObject Type="Embed" ProgID="Equation.3" ShapeID="_x0000_i1026" DrawAspect="Content" ObjectID="_1756107627" r:id="rId9"/>
              </w:object>
            </w:r>
          </w:p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 xml:space="preserve">X – количество детей в возрасте от 5 до 18 лет, проживающих на территории района, получающих услугу дополнительного образования по </w:t>
            </w:r>
            <w:r w:rsidRPr="00224178">
              <w:rPr>
                <w:rFonts w:ascii="Times New Roman" w:hAnsi="Times New Roman"/>
                <w:sz w:val="16"/>
                <w:szCs w:val="16"/>
              </w:rPr>
              <w:t xml:space="preserve">социальному </w:t>
            </w:r>
            <w:r w:rsidRPr="00224178">
              <w:rPr>
                <w:rFonts w:ascii="Times New Roman" w:hAnsi="Times New Roman"/>
                <w:sz w:val="16"/>
                <w:szCs w:val="16"/>
              </w:rPr>
              <w:t>сертификату;</w:t>
            </w:r>
          </w:p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N – общая численность детей в возрасте от 5 до 18 лет, проживающих на территории района</w:t>
            </w:r>
          </w:p>
        </w:tc>
        <w:tc>
          <w:tcPr>
            <w:tcW w:w="508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отчетность организаций дополнительного образования детей района,  подтвержденная документально</w:t>
            </w:r>
          </w:p>
        </w:tc>
        <w:tc>
          <w:tcPr>
            <w:tcW w:w="580" w:type="pct"/>
          </w:tcPr>
          <w:p w:rsidR="00CF5F26" w:rsidRPr="00224178" w:rsidRDefault="00CF5F26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 xml:space="preserve">Администрация района, Управление образования </w:t>
            </w:r>
          </w:p>
          <w:p w:rsidR="00CF5F26" w:rsidRPr="00224178" w:rsidRDefault="00CF5F26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178" w:rsidRPr="00CF5F26" w:rsidTr="00224178">
        <w:trPr>
          <w:cantSplit/>
          <w:trHeight w:val="1695"/>
        </w:trPr>
        <w:tc>
          <w:tcPr>
            <w:tcW w:w="169" w:type="pct"/>
          </w:tcPr>
          <w:p w:rsidR="00224178" w:rsidRPr="00F93C06" w:rsidRDefault="00224178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F93C06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lastRenderedPageBreak/>
              <w:t>8</w:t>
            </w:r>
          </w:p>
        </w:tc>
        <w:tc>
          <w:tcPr>
            <w:tcW w:w="811" w:type="pct"/>
          </w:tcPr>
          <w:p w:rsidR="00224178" w:rsidRPr="00224178" w:rsidRDefault="00224178" w:rsidP="003E2587">
            <w:pPr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количество введенных в действие объектов </w:t>
            </w:r>
            <w:proofErr w:type="gramStart"/>
            <w:r w:rsidRPr="00224178">
              <w:rPr>
                <w:rFonts w:ascii="Times New Roman" w:eastAsia="Calibri" w:hAnsi="Times New Roman"/>
                <w:sz w:val="16"/>
                <w:szCs w:val="16"/>
              </w:rPr>
              <w:t>физической</w:t>
            </w:r>
            <w:proofErr w:type="gramEnd"/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198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eastAsia="Calibri" w:hAnsi="Times New Roman"/>
                <w:sz w:val="16"/>
                <w:szCs w:val="16"/>
              </w:rPr>
              <w:t>объект</w:t>
            </w:r>
          </w:p>
        </w:tc>
        <w:tc>
          <w:tcPr>
            <w:tcW w:w="1097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Определяется количество введенных в действие объектов </w:t>
            </w:r>
            <w:proofErr w:type="gramStart"/>
            <w:r w:rsidRPr="00224178">
              <w:rPr>
                <w:rFonts w:ascii="Times New Roman" w:eastAsia="Calibri" w:hAnsi="Times New Roman"/>
                <w:sz w:val="16"/>
                <w:szCs w:val="16"/>
              </w:rPr>
              <w:t>физической</w:t>
            </w:r>
            <w:proofErr w:type="gramEnd"/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503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 w:rsidRPr="00224178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224178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64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669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 xml:space="preserve">Об - </w:t>
            </w:r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объекты </w:t>
            </w:r>
            <w:proofErr w:type="gramStart"/>
            <w:r w:rsidRPr="00224178">
              <w:rPr>
                <w:rFonts w:ascii="Times New Roman" w:eastAsia="Calibri" w:hAnsi="Times New Roman"/>
                <w:sz w:val="16"/>
                <w:szCs w:val="16"/>
              </w:rPr>
              <w:t>физической</w:t>
            </w:r>
            <w:proofErr w:type="gramEnd"/>
            <w:r w:rsidRPr="00224178">
              <w:rPr>
                <w:rFonts w:ascii="Times New Roman" w:eastAsia="Calibri" w:hAnsi="Times New Roman"/>
                <w:sz w:val="16"/>
                <w:szCs w:val="16"/>
              </w:rPr>
              <w:t xml:space="preserve"> культуры и спорта введенные в действие</w:t>
            </w:r>
          </w:p>
        </w:tc>
        <w:tc>
          <w:tcPr>
            <w:tcW w:w="508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 xml:space="preserve"> ведомственная отчетность</w:t>
            </w:r>
          </w:p>
        </w:tc>
        <w:tc>
          <w:tcPr>
            <w:tcW w:w="580" w:type="pct"/>
          </w:tcPr>
          <w:p w:rsidR="00224178" w:rsidRP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24178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</w:tr>
    </w:tbl>
    <w:p w:rsidR="00CF5F26" w:rsidRDefault="00CF5F26" w:rsidP="00CF5F2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>
        <w:rPr>
          <w:rStyle w:val="FontStyle87"/>
          <w:rFonts w:cstheme="minorBidi"/>
          <w:b w:val="0"/>
          <w:sz w:val="28"/>
          <w:szCs w:val="28"/>
        </w:rPr>
        <w:t>».</w:t>
      </w:r>
    </w:p>
    <w:p w:rsidR="00CF5F26" w:rsidRDefault="00CF5F26">
      <w:pPr>
        <w:suppressAutoHyphens w:val="0"/>
        <w:rPr>
          <w:rStyle w:val="FontStyle87"/>
          <w:rFonts w:cstheme="minorBidi"/>
          <w:b w:val="0"/>
          <w:sz w:val="28"/>
          <w:szCs w:val="28"/>
        </w:rPr>
      </w:pPr>
      <w:r>
        <w:rPr>
          <w:rStyle w:val="FontStyle87"/>
          <w:rFonts w:cstheme="minorBidi"/>
          <w:b w:val="0"/>
          <w:sz w:val="28"/>
          <w:szCs w:val="28"/>
        </w:rPr>
        <w:br w:type="page"/>
      </w:r>
    </w:p>
    <w:p w:rsidR="00677485" w:rsidRPr="00CA4C35" w:rsidRDefault="00677485" w:rsidP="00CF5F2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lastRenderedPageBreak/>
        <w:t xml:space="preserve">Приложение </w:t>
      </w:r>
      <w:r>
        <w:rPr>
          <w:rStyle w:val="FontStyle87"/>
          <w:rFonts w:cstheme="minorBidi"/>
          <w:b w:val="0"/>
          <w:sz w:val="28"/>
          <w:szCs w:val="28"/>
        </w:rPr>
        <w:t>3</w:t>
      </w:r>
    </w:p>
    <w:p w:rsidR="00677485" w:rsidRPr="00CA4C35" w:rsidRDefault="00677485" w:rsidP="0067748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к постановлению</w:t>
      </w:r>
    </w:p>
    <w:p w:rsidR="00677485" w:rsidRPr="00CA4C35" w:rsidRDefault="00677485" w:rsidP="0067748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>Администрации района</w:t>
      </w:r>
    </w:p>
    <w:p w:rsidR="00677485" w:rsidRPr="00CA4C35" w:rsidRDefault="00677485" w:rsidP="0067748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 w:val="28"/>
          <w:szCs w:val="28"/>
        </w:rPr>
      </w:pPr>
      <w:r w:rsidRPr="00CA4C35">
        <w:rPr>
          <w:rStyle w:val="FontStyle87"/>
          <w:rFonts w:cstheme="minorBidi"/>
          <w:b w:val="0"/>
          <w:sz w:val="28"/>
          <w:szCs w:val="28"/>
        </w:rPr>
        <w:t xml:space="preserve">от </w:t>
      </w:r>
      <w:r>
        <w:rPr>
          <w:rStyle w:val="FontStyle87"/>
          <w:rFonts w:cstheme="minorBidi"/>
          <w:b w:val="0"/>
          <w:sz w:val="28"/>
          <w:szCs w:val="28"/>
        </w:rPr>
        <w:t>____._____.2023</w:t>
      </w:r>
      <w:r w:rsidRPr="00CA4C35">
        <w:rPr>
          <w:rStyle w:val="FontStyle87"/>
          <w:rFonts w:cstheme="minorBidi"/>
          <w:b w:val="0"/>
          <w:sz w:val="28"/>
          <w:szCs w:val="28"/>
        </w:rPr>
        <w:t xml:space="preserve"> № </w:t>
      </w:r>
      <w:r>
        <w:rPr>
          <w:rStyle w:val="FontStyle87"/>
          <w:rFonts w:cstheme="minorBidi"/>
          <w:b w:val="0"/>
          <w:sz w:val="28"/>
          <w:szCs w:val="28"/>
        </w:rPr>
        <w:t>_______</w:t>
      </w:r>
    </w:p>
    <w:p w:rsidR="00516CC7" w:rsidRDefault="00516CC7" w:rsidP="00A92D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24178" w:rsidRDefault="00677485" w:rsidP="00224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4178" w:rsidRPr="00B76B02">
        <w:rPr>
          <w:rFonts w:ascii="Times New Roman" w:hAnsi="Times New Roman"/>
          <w:sz w:val="28"/>
          <w:szCs w:val="28"/>
        </w:rPr>
        <w:t>Приложение 3</w:t>
      </w:r>
      <w:r w:rsidR="00224178">
        <w:rPr>
          <w:rFonts w:ascii="Times New Roman" w:hAnsi="Times New Roman"/>
          <w:sz w:val="28"/>
          <w:szCs w:val="28"/>
        </w:rPr>
        <w:t xml:space="preserve"> </w:t>
      </w:r>
      <w:r w:rsidR="00224178" w:rsidRPr="00B76B02">
        <w:rPr>
          <w:rFonts w:ascii="Times New Roman" w:hAnsi="Times New Roman"/>
          <w:sz w:val="28"/>
          <w:szCs w:val="28"/>
        </w:rPr>
        <w:t>к подпрограмме 1</w:t>
      </w:r>
    </w:p>
    <w:p w:rsidR="00224178" w:rsidRPr="00B76B02" w:rsidRDefault="00224178" w:rsidP="00224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24178" w:rsidRDefault="00224178" w:rsidP="00224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224178" w:rsidRDefault="00224178" w:rsidP="002241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 ЗА СЧЕТ СРЕДСТВ РАЙОННОГО БЮДЖЕТА</w:t>
      </w:r>
    </w:p>
    <w:p w:rsidR="00224178" w:rsidRDefault="00224178" w:rsidP="00224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2717"/>
        <w:gridCol w:w="1783"/>
        <w:gridCol w:w="1488"/>
        <w:gridCol w:w="1953"/>
        <w:gridCol w:w="989"/>
        <w:gridCol w:w="1202"/>
        <w:gridCol w:w="1211"/>
        <w:gridCol w:w="1010"/>
        <w:gridCol w:w="1150"/>
      </w:tblGrid>
      <w:tr w:rsidR="00224178" w:rsidTr="003E2587">
        <w:trPr>
          <w:trHeight w:val="316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224178" w:rsidRDefault="00224178" w:rsidP="003E258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224178" w:rsidTr="003E2587">
        <w:trPr>
          <w:trHeight w:val="22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224178" w:rsidTr="003E2587">
        <w:trPr>
          <w:trHeight w:val="24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культуры и спорта в Вытегорском муниципальном районе на 2021-2025 годы»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42303,1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27982,3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95565,3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94082,0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30321,9</w:t>
            </w:r>
          </w:p>
        </w:tc>
      </w:tr>
      <w:tr w:rsidR="00224178" w:rsidTr="003E25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20412,0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25467,8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26548,5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27860,6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26305,1</w:t>
            </w:r>
          </w:p>
        </w:tc>
      </w:tr>
      <w:tr w:rsidR="00224178" w:rsidTr="003E25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65600,0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62804,6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24178" w:rsidTr="003E258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</w:tr>
      <w:tr w:rsidR="00224178" w:rsidTr="003E2587">
        <w:trPr>
          <w:trHeight w:val="47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секционной работы по  физической  культуре  и  спорту  с  населением района, а  также   проведение  физкультурно-оздоровительных   и  спортивных мероприятий  в  целях пропаганды  физической  культуры 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спорта как важнейшей  составляющей  здорового  образа  жизни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4383,4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4383,4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366,6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2 895,0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34169,8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3416,8</w:t>
            </w:r>
          </w:p>
        </w:tc>
      </w:tr>
      <w:tr w:rsidR="00224178" w:rsidTr="003E2587">
        <w:trPr>
          <w:trHeight w:val="56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Развитие эффективной деятельности органов местного самоуправления района и подведомственных им учреждений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22962,1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22417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13205,2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22417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25938,5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15597,8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21781,5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22962,1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22417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13205,2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224178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25938,5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40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Капитальный ремонт объектов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МБУ ДО «Вытегорская ДЮСШ»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20354,3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76493,4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районного бюджета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1658,2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14288,8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62204,6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403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Некоммерческие организации, не являющимися бюджетными или казёнными учреждениями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24178" w:rsidTr="003E2587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suppressAutoHyphens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78" w:rsidRDefault="00224178" w:rsidP="003E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kern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78" w:rsidRDefault="00224178" w:rsidP="003E2587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24178" w:rsidRDefault="00224178" w:rsidP="00224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77485" w:rsidRDefault="00677485" w:rsidP="00224178">
      <w:pPr>
        <w:suppressAutoHyphens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24178" w:rsidRDefault="00224178">
      <w:pPr>
        <w:suppressAutoHyphens w:val="0"/>
        <w:rPr>
          <w:rStyle w:val="FontStyle87"/>
          <w:rFonts w:cstheme="minorBidi"/>
          <w:b w:val="0"/>
          <w:sz w:val="28"/>
          <w:szCs w:val="28"/>
        </w:rPr>
      </w:pPr>
    </w:p>
    <w:sectPr w:rsidR="00224178" w:rsidSect="00DC7F73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94"/>
    <w:multiLevelType w:val="hybridMultilevel"/>
    <w:tmpl w:val="784A198E"/>
    <w:lvl w:ilvl="0" w:tplc="1496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FD4E00"/>
    <w:multiLevelType w:val="hybridMultilevel"/>
    <w:tmpl w:val="2CA4F36C"/>
    <w:lvl w:ilvl="0" w:tplc="C596C2C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412C10"/>
    <w:multiLevelType w:val="hybridMultilevel"/>
    <w:tmpl w:val="4A6A56B2"/>
    <w:lvl w:ilvl="0" w:tplc="6E2AB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00A8A"/>
    <w:multiLevelType w:val="hybridMultilevel"/>
    <w:tmpl w:val="217E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A6145"/>
    <w:multiLevelType w:val="hybridMultilevel"/>
    <w:tmpl w:val="D31A097C"/>
    <w:lvl w:ilvl="0" w:tplc="C6821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098"/>
    <w:rsid w:val="00002434"/>
    <w:rsid w:val="00011700"/>
    <w:rsid w:val="000159D0"/>
    <w:rsid w:val="00023846"/>
    <w:rsid w:val="00023BC9"/>
    <w:rsid w:val="0002475F"/>
    <w:rsid w:val="00025738"/>
    <w:rsid w:val="00035419"/>
    <w:rsid w:val="000360CC"/>
    <w:rsid w:val="00036EC6"/>
    <w:rsid w:val="0004567C"/>
    <w:rsid w:val="00071CE4"/>
    <w:rsid w:val="0007646B"/>
    <w:rsid w:val="000905D8"/>
    <w:rsid w:val="000922F4"/>
    <w:rsid w:val="00096DA5"/>
    <w:rsid w:val="000B3EFD"/>
    <w:rsid w:val="000C1672"/>
    <w:rsid w:val="000C4EBC"/>
    <w:rsid w:val="000D5EFB"/>
    <w:rsid w:val="000E2CED"/>
    <w:rsid w:val="0010157F"/>
    <w:rsid w:val="001130F4"/>
    <w:rsid w:val="001317D3"/>
    <w:rsid w:val="00131F11"/>
    <w:rsid w:val="00135E45"/>
    <w:rsid w:val="001450C1"/>
    <w:rsid w:val="00153A81"/>
    <w:rsid w:val="001573F0"/>
    <w:rsid w:val="00167F1D"/>
    <w:rsid w:val="00173C2B"/>
    <w:rsid w:val="001770FC"/>
    <w:rsid w:val="001859F9"/>
    <w:rsid w:val="001A12E3"/>
    <w:rsid w:val="001A28E8"/>
    <w:rsid w:val="001A421A"/>
    <w:rsid w:val="001A45AE"/>
    <w:rsid w:val="001B7304"/>
    <w:rsid w:val="001C08D3"/>
    <w:rsid w:val="001C5283"/>
    <w:rsid w:val="001E29C9"/>
    <w:rsid w:val="001F338F"/>
    <w:rsid w:val="00203BEF"/>
    <w:rsid w:val="00205D8C"/>
    <w:rsid w:val="00212F60"/>
    <w:rsid w:val="00224178"/>
    <w:rsid w:val="00225518"/>
    <w:rsid w:val="00231427"/>
    <w:rsid w:val="0023512E"/>
    <w:rsid w:val="00241410"/>
    <w:rsid w:val="002527F0"/>
    <w:rsid w:val="00253FC5"/>
    <w:rsid w:val="00264954"/>
    <w:rsid w:val="00271648"/>
    <w:rsid w:val="00290E33"/>
    <w:rsid w:val="0029645D"/>
    <w:rsid w:val="002B15D8"/>
    <w:rsid w:val="002B17F9"/>
    <w:rsid w:val="002C702F"/>
    <w:rsid w:val="002D3717"/>
    <w:rsid w:val="002D3848"/>
    <w:rsid w:val="002D46BE"/>
    <w:rsid w:val="002D680C"/>
    <w:rsid w:val="002D7A7A"/>
    <w:rsid w:val="002E0277"/>
    <w:rsid w:val="002E4C98"/>
    <w:rsid w:val="002E5520"/>
    <w:rsid w:val="002E6B02"/>
    <w:rsid w:val="002E77A0"/>
    <w:rsid w:val="002F3E09"/>
    <w:rsid w:val="00310CA4"/>
    <w:rsid w:val="00313543"/>
    <w:rsid w:val="00316BFD"/>
    <w:rsid w:val="003177E7"/>
    <w:rsid w:val="003214F0"/>
    <w:rsid w:val="003273DB"/>
    <w:rsid w:val="00327708"/>
    <w:rsid w:val="00334C38"/>
    <w:rsid w:val="003357FC"/>
    <w:rsid w:val="00342566"/>
    <w:rsid w:val="00347C0C"/>
    <w:rsid w:val="003578C5"/>
    <w:rsid w:val="003600EF"/>
    <w:rsid w:val="003665B6"/>
    <w:rsid w:val="00373C23"/>
    <w:rsid w:val="003912F8"/>
    <w:rsid w:val="003923DD"/>
    <w:rsid w:val="003A22C6"/>
    <w:rsid w:val="003B3468"/>
    <w:rsid w:val="003C1167"/>
    <w:rsid w:val="003C5845"/>
    <w:rsid w:val="003C77A0"/>
    <w:rsid w:val="003C7A66"/>
    <w:rsid w:val="003F50AB"/>
    <w:rsid w:val="004013E7"/>
    <w:rsid w:val="00402FA4"/>
    <w:rsid w:val="00403506"/>
    <w:rsid w:val="00405B12"/>
    <w:rsid w:val="00405C8C"/>
    <w:rsid w:val="00425A92"/>
    <w:rsid w:val="00432ACE"/>
    <w:rsid w:val="004377B0"/>
    <w:rsid w:val="004415F2"/>
    <w:rsid w:val="00450D8E"/>
    <w:rsid w:val="00462E03"/>
    <w:rsid w:val="00470039"/>
    <w:rsid w:val="00471A62"/>
    <w:rsid w:val="004830DB"/>
    <w:rsid w:val="0048797F"/>
    <w:rsid w:val="00491852"/>
    <w:rsid w:val="00491EA5"/>
    <w:rsid w:val="00495E2E"/>
    <w:rsid w:val="004A0A12"/>
    <w:rsid w:val="004D6BDA"/>
    <w:rsid w:val="004E3007"/>
    <w:rsid w:val="00501D41"/>
    <w:rsid w:val="00507304"/>
    <w:rsid w:val="00516CC7"/>
    <w:rsid w:val="00522D0D"/>
    <w:rsid w:val="00522FE1"/>
    <w:rsid w:val="00526A06"/>
    <w:rsid w:val="005271FD"/>
    <w:rsid w:val="005339B6"/>
    <w:rsid w:val="0053610C"/>
    <w:rsid w:val="005446FF"/>
    <w:rsid w:val="005460CC"/>
    <w:rsid w:val="00553C70"/>
    <w:rsid w:val="00555406"/>
    <w:rsid w:val="00567729"/>
    <w:rsid w:val="005709F9"/>
    <w:rsid w:val="00570C9F"/>
    <w:rsid w:val="00592116"/>
    <w:rsid w:val="00593A55"/>
    <w:rsid w:val="00594897"/>
    <w:rsid w:val="005A76AD"/>
    <w:rsid w:val="005A7792"/>
    <w:rsid w:val="005C02FA"/>
    <w:rsid w:val="005C501E"/>
    <w:rsid w:val="005E06BF"/>
    <w:rsid w:val="005E1E9D"/>
    <w:rsid w:val="005E4803"/>
    <w:rsid w:val="005E58EA"/>
    <w:rsid w:val="005F093C"/>
    <w:rsid w:val="005F188A"/>
    <w:rsid w:val="005F6D2B"/>
    <w:rsid w:val="005F7293"/>
    <w:rsid w:val="00612B6A"/>
    <w:rsid w:val="00626E88"/>
    <w:rsid w:val="00637D28"/>
    <w:rsid w:val="00640128"/>
    <w:rsid w:val="00644D81"/>
    <w:rsid w:val="00646695"/>
    <w:rsid w:val="00646D57"/>
    <w:rsid w:val="00647320"/>
    <w:rsid w:val="00650D96"/>
    <w:rsid w:val="00651D38"/>
    <w:rsid w:val="0065294A"/>
    <w:rsid w:val="00662B1F"/>
    <w:rsid w:val="00663F90"/>
    <w:rsid w:val="006660EE"/>
    <w:rsid w:val="00672787"/>
    <w:rsid w:val="00677485"/>
    <w:rsid w:val="006848E4"/>
    <w:rsid w:val="00685B85"/>
    <w:rsid w:val="00694A8A"/>
    <w:rsid w:val="006B1479"/>
    <w:rsid w:val="006C146E"/>
    <w:rsid w:val="006D20DF"/>
    <w:rsid w:val="006E7621"/>
    <w:rsid w:val="006F3137"/>
    <w:rsid w:val="006F53F4"/>
    <w:rsid w:val="006F78A7"/>
    <w:rsid w:val="0070220C"/>
    <w:rsid w:val="00707EDC"/>
    <w:rsid w:val="00714CED"/>
    <w:rsid w:val="00715C78"/>
    <w:rsid w:val="0072258E"/>
    <w:rsid w:val="0072260A"/>
    <w:rsid w:val="007228DC"/>
    <w:rsid w:val="00730511"/>
    <w:rsid w:val="0073147E"/>
    <w:rsid w:val="00732D3C"/>
    <w:rsid w:val="007409FD"/>
    <w:rsid w:val="007504EC"/>
    <w:rsid w:val="00752A6D"/>
    <w:rsid w:val="00754A12"/>
    <w:rsid w:val="00756612"/>
    <w:rsid w:val="007574D9"/>
    <w:rsid w:val="007623F3"/>
    <w:rsid w:val="00764FD1"/>
    <w:rsid w:val="007659F2"/>
    <w:rsid w:val="0077109B"/>
    <w:rsid w:val="00772EBB"/>
    <w:rsid w:val="00791246"/>
    <w:rsid w:val="0079532B"/>
    <w:rsid w:val="007A40B8"/>
    <w:rsid w:val="007A4528"/>
    <w:rsid w:val="007A4A17"/>
    <w:rsid w:val="007B0C10"/>
    <w:rsid w:val="007D3562"/>
    <w:rsid w:val="007D5640"/>
    <w:rsid w:val="007F2752"/>
    <w:rsid w:val="00807A5A"/>
    <w:rsid w:val="00813D6D"/>
    <w:rsid w:val="00824C39"/>
    <w:rsid w:val="00845299"/>
    <w:rsid w:val="00847B92"/>
    <w:rsid w:val="00856F28"/>
    <w:rsid w:val="00861F53"/>
    <w:rsid w:val="00863300"/>
    <w:rsid w:val="008648C8"/>
    <w:rsid w:val="00865294"/>
    <w:rsid w:val="00870484"/>
    <w:rsid w:val="00870C7D"/>
    <w:rsid w:val="0087670F"/>
    <w:rsid w:val="0088233A"/>
    <w:rsid w:val="00886587"/>
    <w:rsid w:val="00887CAA"/>
    <w:rsid w:val="008A377F"/>
    <w:rsid w:val="008A4E36"/>
    <w:rsid w:val="008B48FF"/>
    <w:rsid w:val="008B5439"/>
    <w:rsid w:val="008B55CF"/>
    <w:rsid w:val="008B6C6C"/>
    <w:rsid w:val="008C6F9B"/>
    <w:rsid w:val="008D0B82"/>
    <w:rsid w:val="008D3C6C"/>
    <w:rsid w:val="008D5E22"/>
    <w:rsid w:val="008E1098"/>
    <w:rsid w:val="008E49EA"/>
    <w:rsid w:val="009015F8"/>
    <w:rsid w:val="00903F1D"/>
    <w:rsid w:val="00905F41"/>
    <w:rsid w:val="0090793F"/>
    <w:rsid w:val="00916E3C"/>
    <w:rsid w:val="0094247C"/>
    <w:rsid w:val="009434F0"/>
    <w:rsid w:val="00945003"/>
    <w:rsid w:val="0095152C"/>
    <w:rsid w:val="00956D4D"/>
    <w:rsid w:val="0096495E"/>
    <w:rsid w:val="00964BE3"/>
    <w:rsid w:val="00970E73"/>
    <w:rsid w:val="00971B85"/>
    <w:rsid w:val="00974552"/>
    <w:rsid w:val="009905A8"/>
    <w:rsid w:val="009965B3"/>
    <w:rsid w:val="009A0041"/>
    <w:rsid w:val="009A3154"/>
    <w:rsid w:val="009A3ECD"/>
    <w:rsid w:val="009A5413"/>
    <w:rsid w:val="009A71B8"/>
    <w:rsid w:val="009B1930"/>
    <w:rsid w:val="009B3DC2"/>
    <w:rsid w:val="009D1754"/>
    <w:rsid w:val="009E1F1E"/>
    <w:rsid w:val="009E26C8"/>
    <w:rsid w:val="009E3AD2"/>
    <w:rsid w:val="009F2235"/>
    <w:rsid w:val="009F3FDA"/>
    <w:rsid w:val="009F73E6"/>
    <w:rsid w:val="00A04451"/>
    <w:rsid w:val="00A253DC"/>
    <w:rsid w:val="00A254E5"/>
    <w:rsid w:val="00A30188"/>
    <w:rsid w:val="00A31492"/>
    <w:rsid w:val="00A3591B"/>
    <w:rsid w:val="00A4409E"/>
    <w:rsid w:val="00A55781"/>
    <w:rsid w:val="00A60B3E"/>
    <w:rsid w:val="00A637CE"/>
    <w:rsid w:val="00A66A60"/>
    <w:rsid w:val="00A70116"/>
    <w:rsid w:val="00A722BD"/>
    <w:rsid w:val="00A73C0A"/>
    <w:rsid w:val="00A83601"/>
    <w:rsid w:val="00A856EE"/>
    <w:rsid w:val="00A92DC4"/>
    <w:rsid w:val="00AA3708"/>
    <w:rsid w:val="00AA5576"/>
    <w:rsid w:val="00AA7766"/>
    <w:rsid w:val="00AB1A20"/>
    <w:rsid w:val="00AB3734"/>
    <w:rsid w:val="00AC6DB7"/>
    <w:rsid w:val="00AD2442"/>
    <w:rsid w:val="00AD603A"/>
    <w:rsid w:val="00AD7652"/>
    <w:rsid w:val="00AE05B4"/>
    <w:rsid w:val="00AE180A"/>
    <w:rsid w:val="00AE57C4"/>
    <w:rsid w:val="00AE69F4"/>
    <w:rsid w:val="00AF504F"/>
    <w:rsid w:val="00B00A25"/>
    <w:rsid w:val="00B07679"/>
    <w:rsid w:val="00B12C49"/>
    <w:rsid w:val="00B20EA7"/>
    <w:rsid w:val="00B23E45"/>
    <w:rsid w:val="00B35BFC"/>
    <w:rsid w:val="00B50048"/>
    <w:rsid w:val="00B60229"/>
    <w:rsid w:val="00B617DE"/>
    <w:rsid w:val="00B734E4"/>
    <w:rsid w:val="00B94C9D"/>
    <w:rsid w:val="00BA169E"/>
    <w:rsid w:val="00BA2DAA"/>
    <w:rsid w:val="00BB1ED9"/>
    <w:rsid w:val="00BB2C4B"/>
    <w:rsid w:val="00BB441B"/>
    <w:rsid w:val="00BB7A49"/>
    <w:rsid w:val="00BC25DB"/>
    <w:rsid w:val="00BC6187"/>
    <w:rsid w:val="00BD3E11"/>
    <w:rsid w:val="00BD6229"/>
    <w:rsid w:val="00C02F08"/>
    <w:rsid w:val="00C040CB"/>
    <w:rsid w:val="00C05830"/>
    <w:rsid w:val="00C11663"/>
    <w:rsid w:val="00C13256"/>
    <w:rsid w:val="00C1490A"/>
    <w:rsid w:val="00C23C30"/>
    <w:rsid w:val="00C3280D"/>
    <w:rsid w:val="00C375C0"/>
    <w:rsid w:val="00C378FC"/>
    <w:rsid w:val="00C43A2C"/>
    <w:rsid w:val="00C63C4B"/>
    <w:rsid w:val="00C72166"/>
    <w:rsid w:val="00C76B4E"/>
    <w:rsid w:val="00C805B4"/>
    <w:rsid w:val="00C8142D"/>
    <w:rsid w:val="00C84E25"/>
    <w:rsid w:val="00C850E5"/>
    <w:rsid w:val="00C90161"/>
    <w:rsid w:val="00C909CC"/>
    <w:rsid w:val="00CA2D9D"/>
    <w:rsid w:val="00CA4C35"/>
    <w:rsid w:val="00CA54B0"/>
    <w:rsid w:val="00CB0A01"/>
    <w:rsid w:val="00CB332A"/>
    <w:rsid w:val="00CB4A49"/>
    <w:rsid w:val="00CD1699"/>
    <w:rsid w:val="00CD1C41"/>
    <w:rsid w:val="00CE5D3C"/>
    <w:rsid w:val="00CF447F"/>
    <w:rsid w:val="00CF5264"/>
    <w:rsid w:val="00CF5F26"/>
    <w:rsid w:val="00D02BC9"/>
    <w:rsid w:val="00D04558"/>
    <w:rsid w:val="00D247B3"/>
    <w:rsid w:val="00D25944"/>
    <w:rsid w:val="00D261DC"/>
    <w:rsid w:val="00D34B7C"/>
    <w:rsid w:val="00D40B5D"/>
    <w:rsid w:val="00D51FE1"/>
    <w:rsid w:val="00D51FE6"/>
    <w:rsid w:val="00D6683D"/>
    <w:rsid w:val="00D745CD"/>
    <w:rsid w:val="00D74946"/>
    <w:rsid w:val="00D8685A"/>
    <w:rsid w:val="00D90CA9"/>
    <w:rsid w:val="00DA5DB4"/>
    <w:rsid w:val="00DC14FD"/>
    <w:rsid w:val="00DC7F73"/>
    <w:rsid w:val="00DD3D74"/>
    <w:rsid w:val="00DD4604"/>
    <w:rsid w:val="00DD7EBE"/>
    <w:rsid w:val="00DE72CE"/>
    <w:rsid w:val="00DF0A03"/>
    <w:rsid w:val="00E01CC3"/>
    <w:rsid w:val="00E01DBF"/>
    <w:rsid w:val="00E311F5"/>
    <w:rsid w:val="00E36690"/>
    <w:rsid w:val="00E37840"/>
    <w:rsid w:val="00E5299B"/>
    <w:rsid w:val="00E538EE"/>
    <w:rsid w:val="00E57C02"/>
    <w:rsid w:val="00E70508"/>
    <w:rsid w:val="00E72E30"/>
    <w:rsid w:val="00E757BA"/>
    <w:rsid w:val="00E87382"/>
    <w:rsid w:val="00E923DB"/>
    <w:rsid w:val="00EA3EB9"/>
    <w:rsid w:val="00EB318A"/>
    <w:rsid w:val="00EC2152"/>
    <w:rsid w:val="00EC67E7"/>
    <w:rsid w:val="00ED1C07"/>
    <w:rsid w:val="00ED217B"/>
    <w:rsid w:val="00ED2C18"/>
    <w:rsid w:val="00ED4015"/>
    <w:rsid w:val="00ED749D"/>
    <w:rsid w:val="00ED77CA"/>
    <w:rsid w:val="00EF0F2A"/>
    <w:rsid w:val="00F017DB"/>
    <w:rsid w:val="00F02003"/>
    <w:rsid w:val="00F16913"/>
    <w:rsid w:val="00F224CD"/>
    <w:rsid w:val="00F273AC"/>
    <w:rsid w:val="00F63396"/>
    <w:rsid w:val="00F6497A"/>
    <w:rsid w:val="00F72ACA"/>
    <w:rsid w:val="00F74C9D"/>
    <w:rsid w:val="00F76955"/>
    <w:rsid w:val="00F8248E"/>
    <w:rsid w:val="00F82753"/>
    <w:rsid w:val="00F90AF8"/>
    <w:rsid w:val="00F91B5F"/>
    <w:rsid w:val="00F9570B"/>
    <w:rsid w:val="00FA16E1"/>
    <w:rsid w:val="00FA455B"/>
    <w:rsid w:val="00FA7C79"/>
    <w:rsid w:val="00FB43D7"/>
    <w:rsid w:val="00FB6216"/>
    <w:rsid w:val="00FC1834"/>
    <w:rsid w:val="00FC4737"/>
    <w:rsid w:val="00FC61E5"/>
    <w:rsid w:val="00FD0874"/>
    <w:rsid w:val="00FD1C71"/>
    <w:rsid w:val="00FD4246"/>
    <w:rsid w:val="00FD6DB1"/>
    <w:rsid w:val="00FF42D4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8"/>
    <w:pPr>
      <w:suppressAutoHyphens/>
    </w:pPr>
    <w:rPr>
      <w:rFonts w:ascii="Calibri" w:hAnsi="Calibri" w:cs="Times New Roman"/>
      <w:kern w:val="1"/>
      <w:lang w:eastAsia="ar-SA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uiPriority w:val="99"/>
    <w:qFormat/>
    <w:rsid w:val="008E1098"/>
    <w:pPr>
      <w:keepNext/>
      <w:suppressAutoHyphens w:val="0"/>
      <w:spacing w:after="0" w:line="240" w:lineRule="auto"/>
      <w:outlineLvl w:val="0"/>
    </w:pPr>
    <w:rPr>
      <w:rFonts w:ascii="Times New Roman" w:hAnsi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basedOn w:val="a0"/>
    <w:link w:val="1"/>
    <w:uiPriority w:val="99"/>
    <w:rsid w:val="008E109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E1098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8E1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1098"/>
    <w:rPr>
      <w:rFonts w:ascii="Calibri" w:hAnsi="Calibri" w:cs="Times New Roman"/>
      <w:kern w:val="1"/>
      <w:lang w:eastAsia="ar-SA"/>
    </w:rPr>
  </w:style>
  <w:style w:type="character" w:customStyle="1" w:styleId="a5">
    <w:name w:val="Без интервала Знак"/>
    <w:link w:val="a6"/>
    <w:uiPriority w:val="1"/>
    <w:locked/>
    <w:rsid w:val="008E1098"/>
    <w:rPr>
      <w:rFonts w:ascii="Calibri" w:hAnsi="Calibri"/>
    </w:rPr>
  </w:style>
  <w:style w:type="paragraph" w:styleId="a6">
    <w:name w:val="No Spacing"/>
    <w:link w:val="a5"/>
    <w:uiPriority w:val="1"/>
    <w:qFormat/>
    <w:rsid w:val="008E1098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E1098"/>
    <w:pPr>
      <w:ind w:left="720"/>
      <w:contextualSpacing/>
    </w:pPr>
  </w:style>
  <w:style w:type="character" w:customStyle="1" w:styleId="FontStyle87">
    <w:name w:val="Font Style87"/>
    <w:uiPriority w:val="99"/>
    <w:rsid w:val="008E1098"/>
    <w:rPr>
      <w:rFonts w:ascii="Times New Roman" w:hAnsi="Times New Roman"/>
      <w:b/>
      <w:sz w:val="26"/>
    </w:rPr>
  </w:style>
  <w:style w:type="character" w:customStyle="1" w:styleId="a8">
    <w:name w:val="Основной текст_"/>
    <w:basedOn w:val="a0"/>
    <w:link w:val="11"/>
    <w:uiPriority w:val="99"/>
    <w:locked/>
    <w:rsid w:val="008E109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8E1098"/>
    <w:pPr>
      <w:shd w:val="clear" w:color="auto" w:fill="FFFFFF"/>
      <w:suppressAutoHyphens w:val="0"/>
      <w:spacing w:after="0" w:line="317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12pt">
    <w:name w:val="Основной текст + 12 pt"/>
    <w:rsid w:val="008E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A92DC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916E3C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WW8Num1z0">
    <w:name w:val="WW8Num1z0"/>
    <w:rsid w:val="00D745CD"/>
    <w:rPr>
      <w:rFonts w:cs="Times New Roman"/>
    </w:rPr>
  </w:style>
  <w:style w:type="paragraph" w:styleId="ab">
    <w:name w:val="Body Text"/>
    <w:basedOn w:val="a"/>
    <w:link w:val="ac"/>
    <w:uiPriority w:val="99"/>
    <w:rsid w:val="00FA16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A16E1"/>
    <w:rPr>
      <w:rFonts w:ascii="Calibri" w:hAnsi="Calibri" w:cs="Times New Roman"/>
      <w:kern w:val="1"/>
      <w:lang w:eastAsia="ar-SA"/>
    </w:rPr>
  </w:style>
  <w:style w:type="paragraph" w:styleId="ad">
    <w:name w:val="Title"/>
    <w:basedOn w:val="a"/>
    <w:link w:val="ae"/>
    <w:uiPriority w:val="99"/>
    <w:qFormat/>
    <w:rsid w:val="00F9570B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57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1E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C909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C909CC"/>
    <w:rPr>
      <w:rFonts w:ascii="Arial" w:hAnsi="Arial" w:cs="Arial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48797F"/>
    <w:rPr>
      <w:rFonts w:ascii="Times New Roman" w:hAnsi="Times New Roman" w:cs="Times New Roman"/>
      <w:b/>
      <w:bCs/>
      <w:sz w:val="20"/>
      <w:szCs w:val="20"/>
      <w:u w:val="none"/>
      <w:effect w:val="none"/>
      <w:shd w:val="clear" w:color="auto" w:fill="FFFFFF"/>
    </w:rPr>
  </w:style>
  <w:style w:type="paragraph" w:customStyle="1" w:styleId="ConsPlusNonformat">
    <w:name w:val="ConsPlusNonformat"/>
    <w:uiPriority w:val="99"/>
    <w:rsid w:val="00A70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04567C"/>
    <w:rPr>
      <w:rFonts w:cs="Times New Roman"/>
      <w:color w:val="5292C1"/>
      <w:u w:val="single"/>
    </w:rPr>
  </w:style>
  <w:style w:type="character" w:customStyle="1" w:styleId="x1a">
    <w:name w:val="x1a"/>
    <w:basedOn w:val="a0"/>
    <w:rsid w:val="00CB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DC325938FB1BC8753B2C5CC35DF0D93E579853187E81BE102272FBE0E6BDCBD513A2CF32728718K4N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DC325938FB1BC8753B2C5CC35DF0D93E5293551C7E81BE102272FBE0E6BDCBD513A2CF32728718K4N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10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Администрация_12</dc:creator>
  <cp:keywords/>
  <dc:description/>
  <cp:lastModifiedBy>Культура</cp:lastModifiedBy>
  <cp:revision>234</cp:revision>
  <cp:lastPrinted>2023-06-27T07:06:00Z</cp:lastPrinted>
  <dcterms:created xsi:type="dcterms:W3CDTF">2021-08-06T07:02:00Z</dcterms:created>
  <dcterms:modified xsi:type="dcterms:W3CDTF">2023-09-13T07:54:00Z</dcterms:modified>
</cp:coreProperties>
</file>