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98" w:rsidRDefault="008C1098" w:rsidP="008C109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C1098" w:rsidRDefault="008C1098" w:rsidP="008C109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«УТВЕРЖДЕНА </w:t>
      </w:r>
    </w:p>
    <w:p w:rsidR="008C1098" w:rsidRDefault="008C1098" w:rsidP="008C10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C1098" w:rsidRDefault="008C1098" w:rsidP="008C10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B6E00" w:rsidRPr="00307C50" w:rsidRDefault="00BB6E00" w:rsidP="00BB6E00">
      <w:pPr>
        <w:jc w:val="right"/>
        <w:rPr>
          <w:sz w:val="28"/>
          <w:szCs w:val="28"/>
        </w:rPr>
      </w:pPr>
    </w:p>
    <w:p w:rsidR="00BB6E00" w:rsidRPr="00E545FF" w:rsidRDefault="00BB6E00" w:rsidP="00BB6E00">
      <w:pPr>
        <w:widowControl w:val="0"/>
        <w:suppressAutoHyphens/>
        <w:snapToGrid w:val="0"/>
        <w:jc w:val="center"/>
        <w:rPr>
          <w:rFonts w:eastAsia="SimSun"/>
          <w:b/>
          <w:bCs/>
          <w:kern w:val="1"/>
          <w:sz w:val="28"/>
          <w:szCs w:val="28"/>
          <w:lang w:eastAsia="ar-SA"/>
        </w:rPr>
      </w:pPr>
    </w:p>
    <w:p w:rsidR="00BB6E00" w:rsidRPr="00E545FF" w:rsidRDefault="00BB6E00" w:rsidP="00BB6E00">
      <w:pPr>
        <w:widowControl w:val="0"/>
        <w:suppressAutoHyphens/>
        <w:snapToGrid w:val="0"/>
        <w:jc w:val="center"/>
        <w:rPr>
          <w:rFonts w:eastAsia="SimSun"/>
          <w:b/>
          <w:bCs/>
          <w:kern w:val="1"/>
          <w:sz w:val="28"/>
          <w:szCs w:val="28"/>
          <w:lang w:eastAsia="ar-SA"/>
        </w:rPr>
      </w:pPr>
      <w:r w:rsidRPr="00E545FF">
        <w:rPr>
          <w:rFonts w:eastAsia="SimSun"/>
          <w:b/>
          <w:bCs/>
          <w:kern w:val="1"/>
          <w:sz w:val="28"/>
          <w:szCs w:val="28"/>
          <w:lang w:eastAsia="ar-SA"/>
        </w:rPr>
        <w:t>Муниципальная программа</w:t>
      </w:r>
    </w:p>
    <w:p w:rsidR="00BB6E00" w:rsidRDefault="00BB6E00" w:rsidP="00BB6E00">
      <w:pPr>
        <w:widowControl w:val="0"/>
        <w:suppressAutoHyphens/>
        <w:snapToGrid w:val="0"/>
        <w:jc w:val="center"/>
        <w:rPr>
          <w:rFonts w:eastAsia="SimSun"/>
          <w:b/>
          <w:bCs/>
          <w:kern w:val="1"/>
          <w:sz w:val="28"/>
          <w:szCs w:val="28"/>
          <w:lang w:eastAsia="ar-SA"/>
        </w:rPr>
      </w:pPr>
      <w:r w:rsidRPr="00E545FF">
        <w:rPr>
          <w:rFonts w:eastAsia="SimSun"/>
          <w:b/>
          <w:bCs/>
          <w:kern w:val="1"/>
          <w:sz w:val="28"/>
          <w:szCs w:val="28"/>
          <w:lang w:eastAsia="ar-SA"/>
        </w:rPr>
        <w:t xml:space="preserve"> «Комплексное развитие сельских территорий  Вытегорского муниципального района Вологодской области на 2022-2025 годы»</w:t>
      </w:r>
    </w:p>
    <w:p w:rsidR="00BB6E00" w:rsidRPr="00E545FF" w:rsidRDefault="00BB6E00" w:rsidP="00BB6E00">
      <w:pPr>
        <w:widowControl w:val="0"/>
        <w:suppressAutoHyphens/>
        <w:snapToGrid w:val="0"/>
        <w:jc w:val="center"/>
        <w:rPr>
          <w:rFonts w:eastAsia="SimSun"/>
          <w:b/>
          <w:bCs/>
          <w:kern w:val="1"/>
          <w:sz w:val="28"/>
          <w:szCs w:val="28"/>
          <w:lang w:eastAsia="ar-SA"/>
        </w:rPr>
      </w:pPr>
      <w:r>
        <w:rPr>
          <w:rFonts w:eastAsia="SimSun"/>
          <w:b/>
          <w:bCs/>
          <w:kern w:val="1"/>
          <w:sz w:val="28"/>
          <w:szCs w:val="28"/>
          <w:lang w:eastAsia="ar-SA"/>
        </w:rPr>
        <w:t>(</w:t>
      </w:r>
      <w:r w:rsidRPr="00E545FF">
        <w:rPr>
          <w:rFonts w:eastAsia="SimSun"/>
          <w:b/>
          <w:bCs/>
          <w:kern w:val="1"/>
          <w:sz w:val="28"/>
          <w:szCs w:val="28"/>
          <w:lang w:eastAsia="ar-SA"/>
        </w:rPr>
        <w:t xml:space="preserve"> </w:t>
      </w:r>
      <w:r>
        <w:rPr>
          <w:rFonts w:eastAsia="SimSun"/>
          <w:b/>
          <w:bCs/>
          <w:kern w:val="1"/>
          <w:sz w:val="28"/>
          <w:szCs w:val="28"/>
          <w:lang w:eastAsia="ar-SA"/>
        </w:rPr>
        <w:t>далее также – программа)</w:t>
      </w:r>
    </w:p>
    <w:p w:rsidR="00BB6E00" w:rsidRPr="00E545FF" w:rsidRDefault="00BB6E00" w:rsidP="00BB6E00">
      <w:pPr>
        <w:widowControl w:val="0"/>
        <w:suppressAutoHyphens/>
        <w:snapToGrid w:val="0"/>
        <w:jc w:val="center"/>
        <w:rPr>
          <w:rFonts w:eastAsia="SimSun"/>
          <w:b/>
          <w:bCs/>
          <w:kern w:val="1"/>
          <w:sz w:val="28"/>
          <w:szCs w:val="28"/>
          <w:lang w:eastAsia="ar-SA"/>
        </w:rPr>
      </w:pPr>
    </w:p>
    <w:p w:rsidR="00BB6E00" w:rsidRPr="00E545FF" w:rsidRDefault="00BB6E00" w:rsidP="00BB6E00">
      <w:pPr>
        <w:widowControl w:val="0"/>
        <w:suppressAutoHyphens/>
        <w:snapToGrid w:val="0"/>
        <w:jc w:val="center"/>
        <w:rPr>
          <w:rFonts w:eastAsia="SimSun"/>
          <w:b/>
          <w:bCs/>
          <w:kern w:val="1"/>
          <w:sz w:val="28"/>
          <w:szCs w:val="28"/>
          <w:lang w:eastAsia="ar-SA"/>
        </w:rPr>
      </w:pPr>
      <w:r w:rsidRPr="00E545FF">
        <w:rPr>
          <w:rFonts w:eastAsia="SimSun"/>
          <w:b/>
          <w:bCs/>
          <w:kern w:val="1"/>
          <w:sz w:val="28"/>
          <w:szCs w:val="28"/>
          <w:lang w:eastAsia="ar-SA"/>
        </w:rPr>
        <w:t>ПАСПОРТ ПРОГРАММЫ</w:t>
      </w:r>
    </w:p>
    <w:tbl>
      <w:tblPr>
        <w:tblW w:w="94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37"/>
        <w:gridCol w:w="7393"/>
      </w:tblGrid>
      <w:tr w:rsidR="00BB6E00" w:rsidRPr="00E545FF" w:rsidTr="00927550">
        <w:trPr>
          <w:trHeight w:val="1000"/>
          <w:tblCellSpacing w:w="5" w:type="nil"/>
        </w:trPr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 xml:space="preserve">Отдел сельского хозяйства и природопользования Администрации Вытегорского муниципального района (далее  - отдел сельского хозяйства и природопользования)   </w:t>
            </w:r>
          </w:p>
        </w:tc>
      </w:tr>
      <w:tr w:rsidR="00BB6E00" w:rsidRPr="00E545FF" w:rsidTr="00927550">
        <w:trPr>
          <w:trHeight w:val="1000"/>
          <w:tblCellSpacing w:w="5" w:type="nil"/>
        </w:trPr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>Отсутствуют</w:t>
            </w:r>
          </w:p>
        </w:tc>
      </w:tr>
      <w:tr w:rsidR="00BB6E00" w:rsidRPr="00E545FF" w:rsidTr="00927550">
        <w:trPr>
          <w:trHeight w:val="1000"/>
          <w:tblCellSpacing w:w="5" w:type="nil"/>
        </w:trPr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МБУК «ВРЦК», МБУ ВМР </w:t>
            </w:r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>«ХПУ», БУЗ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ВО</w:t>
            </w:r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«Вытегорская ЦРБ», 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МБУДО «</w:t>
            </w:r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>Вытегорская ДЮСШ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»</w:t>
            </w:r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>, Управление ЖКХ, транспорта и строительства Администрации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ВМР,  МКУК «ВЦБС</w:t>
            </w:r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>».</w:t>
            </w:r>
          </w:p>
        </w:tc>
      </w:tr>
      <w:tr w:rsidR="00BB6E00" w:rsidRPr="00E545FF" w:rsidTr="00927550">
        <w:trPr>
          <w:trHeight w:val="1000"/>
          <w:tblCellSpacing w:w="5" w:type="nil"/>
        </w:trPr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ind w:right="-727"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 xml:space="preserve">Цель и </w:t>
            </w:r>
          </w:p>
          <w:p w:rsidR="00BB6E00" w:rsidRDefault="00BB6E00" w:rsidP="00927550">
            <w:pPr>
              <w:widowControl w:val="0"/>
              <w:autoSpaceDE w:val="0"/>
              <w:autoSpaceDN w:val="0"/>
              <w:adjustRightInd w:val="0"/>
              <w:ind w:right="-727"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 xml:space="preserve">задачи </w:t>
            </w:r>
          </w:p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ind w:right="-727"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>программы</w:t>
            </w:r>
          </w:p>
        </w:tc>
        <w:tc>
          <w:tcPr>
            <w:tcW w:w="7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 xml:space="preserve">Цель: </w:t>
            </w:r>
            <w:r w:rsidR="00E0110A">
              <w:rPr>
                <w:sz w:val="28"/>
                <w:szCs w:val="28"/>
              </w:rPr>
              <w:t>повышение качества и уровня жизни граждан, проживающих на сельских территориях</w:t>
            </w:r>
            <w:r>
              <w:rPr>
                <w:sz w:val="28"/>
                <w:szCs w:val="28"/>
              </w:rPr>
              <w:t xml:space="preserve"> (</w:t>
            </w:r>
            <w:r w:rsidR="00E0110A">
              <w:rPr>
                <w:sz w:val="28"/>
                <w:szCs w:val="28"/>
              </w:rPr>
              <w:t>сельских агломерациях</w:t>
            </w:r>
            <w:r w:rsidRPr="00E545FF">
              <w:rPr>
                <w:sz w:val="28"/>
                <w:szCs w:val="28"/>
              </w:rPr>
              <w:t>)   Вытегорского  муниципального района</w:t>
            </w:r>
            <w:r>
              <w:rPr>
                <w:sz w:val="28"/>
                <w:szCs w:val="28"/>
              </w:rPr>
              <w:t xml:space="preserve"> (далее также – район)</w:t>
            </w:r>
            <w:r w:rsidRPr="00E545FF">
              <w:rPr>
                <w:sz w:val="28"/>
                <w:szCs w:val="28"/>
              </w:rPr>
              <w:t>.</w:t>
            </w:r>
          </w:p>
          <w:p w:rsidR="00BB6E00" w:rsidRPr="00E545FF" w:rsidRDefault="00BB6E00" w:rsidP="00927550">
            <w:pPr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>Задачи:</w:t>
            </w:r>
          </w:p>
          <w:p w:rsidR="00BB6E00" w:rsidRPr="00E545FF" w:rsidRDefault="00BB6E00" w:rsidP="00927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улучшить условия</w:t>
            </w:r>
            <w:r w:rsidRPr="00E545FF">
              <w:rPr>
                <w:sz w:val="28"/>
                <w:szCs w:val="28"/>
              </w:rPr>
              <w:t xml:space="preserve"> жизни сельского населения и обеспечение доступным   жильем граждан, проживающих на сельских территориях</w:t>
            </w:r>
            <w:r>
              <w:rPr>
                <w:sz w:val="28"/>
                <w:szCs w:val="28"/>
              </w:rPr>
              <w:t xml:space="preserve"> </w:t>
            </w:r>
            <w:r w:rsidRPr="00E545FF">
              <w:rPr>
                <w:sz w:val="28"/>
                <w:szCs w:val="28"/>
              </w:rPr>
              <w:t>района;</w:t>
            </w:r>
          </w:p>
          <w:p w:rsidR="00BB6E00" w:rsidRPr="00E545FF" w:rsidRDefault="00BB6E00" w:rsidP="00927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реализовать  проекты</w:t>
            </w:r>
            <w:r w:rsidRPr="00E545FF">
              <w:rPr>
                <w:sz w:val="28"/>
                <w:szCs w:val="28"/>
              </w:rPr>
              <w:t xml:space="preserve"> в интересах сельских жителей по современному облику сельских территорий (сельских агломераций) района.</w:t>
            </w:r>
          </w:p>
        </w:tc>
      </w:tr>
      <w:tr w:rsidR="00BB6E00" w:rsidRPr="00E545FF" w:rsidTr="00927550">
        <w:trPr>
          <w:trHeight w:val="1000"/>
          <w:tblCellSpacing w:w="5" w:type="nil"/>
        </w:trPr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ind w:right="-727"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>Отсутствуют</w:t>
            </w:r>
          </w:p>
        </w:tc>
      </w:tr>
      <w:tr w:rsidR="00BB6E00" w:rsidRPr="00E545FF" w:rsidTr="00927550">
        <w:trPr>
          <w:trHeight w:val="1000"/>
          <w:tblCellSpacing w:w="5" w:type="nil"/>
        </w:trPr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ind w:right="-727"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 xml:space="preserve">Программно – </w:t>
            </w:r>
          </w:p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>целевые инструменты программы</w:t>
            </w:r>
          </w:p>
        </w:tc>
        <w:tc>
          <w:tcPr>
            <w:tcW w:w="7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>-</w:t>
            </w:r>
            <w:r w:rsidRPr="00E545FF">
              <w:rPr>
                <w:sz w:val="28"/>
                <w:szCs w:val="28"/>
              </w:rPr>
              <w:tab/>
              <w:t>постановление Правительства Рос</w:t>
            </w:r>
            <w:r>
              <w:rPr>
                <w:sz w:val="28"/>
                <w:szCs w:val="28"/>
              </w:rPr>
              <w:t xml:space="preserve">сийской Федерации от 31.05.2019 </w:t>
            </w:r>
            <w:r w:rsidRPr="00E545FF">
              <w:rPr>
                <w:sz w:val="28"/>
                <w:szCs w:val="28"/>
              </w:rPr>
              <w:t>№ 696 «Об утверждении государственной программы Российской Федерации «Комплексное развитие сельских территорий» и о внесение изменений в некоторые акты Правительства Российской Федерации»;</w:t>
            </w:r>
          </w:p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E545FF">
              <w:rPr>
                <w:sz w:val="28"/>
                <w:szCs w:val="28"/>
              </w:rPr>
              <w:t xml:space="preserve">постановление Правительства Вологодской области  от 26.10.2020 года №1267 «О государственной программе «Комплексное развитие сельских территорий на 2021-2025 </w:t>
            </w:r>
            <w:r>
              <w:rPr>
                <w:sz w:val="28"/>
                <w:szCs w:val="28"/>
              </w:rPr>
              <w:t>годы»</w:t>
            </w:r>
            <w:r w:rsidRPr="00E545FF">
              <w:rPr>
                <w:sz w:val="28"/>
                <w:szCs w:val="28"/>
              </w:rPr>
              <w:t>.</w:t>
            </w:r>
          </w:p>
        </w:tc>
      </w:tr>
      <w:tr w:rsidR="00BB6E00" w:rsidRPr="00E545FF" w:rsidTr="00927550">
        <w:trPr>
          <w:trHeight w:val="1200"/>
          <w:tblCellSpacing w:w="5" w:type="nil"/>
        </w:trPr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ind w:right="-727"/>
              <w:jc w:val="both"/>
              <w:rPr>
                <w:spacing w:val="-4"/>
                <w:sz w:val="28"/>
                <w:szCs w:val="28"/>
              </w:rPr>
            </w:pPr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>2022-2025 годы</w:t>
            </w:r>
          </w:p>
        </w:tc>
      </w:tr>
      <w:tr w:rsidR="00BB6E00" w:rsidRPr="00E545FF" w:rsidTr="00927550">
        <w:trPr>
          <w:trHeight w:val="1200"/>
          <w:tblCellSpacing w:w="5" w:type="nil"/>
        </w:trPr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>- объем ввода (приобретение) жилья для сельских граждан, проживающих в районе, кв</w:t>
            </w:r>
            <w:proofErr w:type="gramStart"/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>.м</w:t>
            </w:r>
            <w:proofErr w:type="gramEnd"/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>;</w:t>
            </w:r>
          </w:p>
          <w:p w:rsidR="00BB6E00" w:rsidRPr="008C1098" w:rsidRDefault="00BB6E00" w:rsidP="00927550">
            <w:pPr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>- количество реализованных проектов по современному облику сельских территорий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(сельских агломераций)</w:t>
            </w:r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района, ед.</w:t>
            </w:r>
          </w:p>
          <w:p w:rsidR="00253AEE" w:rsidRPr="00253AEE" w:rsidRDefault="00253AEE" w:rsidP="00927550">
            <w:pPr>
              <w:jc w:val="both"/>
              <w:rPr>
                <w:sz w:val="28"/>
                <w:szCs w:val="28"/>
              </w:rPr>
            </w:pPr>
            <w:r w:rsidRPr="00253AEE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- 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протяжённость дорог, вводимых в эксплуатацию после капитального ремонта, </w:t>
            </w:r>
            <w:proofErr w:type="gramStart"/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км</w:t>
            </w:r>
            <w:proofErr w:type="gramEnd"/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BB6E00" w:rsidRPr="00E545FF" w:rsidTr="00927550">
        <w:trPr>
          <w:trHeight w:val="3190"/>
          <w:tblCellSpacing w:w="5" w:type="nil"/>
        </w:trPr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>Объем финансового обеспечения программы</w:t>
            </w:r>
          </w:p>
        </w:tc>
        <w:tc>
          <w:tcPr>
            <w:tcW w:w="7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E00" w:rsidRPr="00E545FF" w:rsidRDefault="00BB6E00" w:rsidP="00927550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E545FF">
              <w:rPr>
                <w:sz w:val="28"/>
                <w:szCs w:val="28"/>
                <w:lang w:eastAsia="ar-SA"/>
              </w:rPr>
              <w:t xml:space="preserve">Общий объём финансового обеспечения, необходимый для реализации программных мероприятий </w:t>
            </w:r>
            <w:r w:rsidR="002F6731">
              <w:rPr>
                <w:sz w:val="28"/>
                <w:szCs w:val="28"/>
                <w:lang w:eastAsia="ar-SA"/>
              </w:rPr>
              <w:t>–</w:t>
            </w:r>
            <w:r w:rsidRPr="00E545FF">
              <w:rPr>
                <w:sz w:val="28"/>
                <w:szCs w:val="28"/>
                <w:lang w:eastAsia="ar-SA"/>
              </w:rPr>
              <w:t xml:space="preserve"> </w:t>
            </w:r>
            <w:r w:rsidR="00927550">
              <w:rPr>
                <w:sz w:val="28"/>
                <w:szCs w:val="28"/>
                <w:lang w:eastAsia="ar-SA"/>
              </w:rPr>
              <w:t>139 684,8</w:t>
            </w:r>
            <w:r w:rsidR="002F6731">
              <w:rPr>
                <w:sz w:val="28"/>
                <w:szCs w:val="28"/>
                <w:lang w:eastAsia="ar-SA"/>
              </w:rPr>
              <w:t xml:space="preserve"> </w:t>
            </w:r>
            <w:r w:rsidRPr="00E545FF">
              <w:rPr>
                <w:sz w:val="28"/>
                <w:szCs w:val="28"/>
                <w:lang w:eastAsia="ar-SA"/>
              </w:rPr>
              <w:t xml:space="preserve">тыс. руб., в том числе с разбивкой по годам: </w:t>
            </w:r>
          </w:p>
          <w:p w:rsidR="00BB6E00" w:rsidRPr="00E545FF" w:rsidRDefault="00253AEE" w:rsidP="00927550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2022 год  - </w:t>
            </w:r>
            <w:r w:rsidR="00927550">
              <w:rPr>
                <w:sz w:val="28"/>
                <w:szCs w:val="28"/>
                <w:lang w:eastAsia="ar-SA"/>
              </w:rPr>
              <w:t>58 365,1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BB6E00" w:rsidRPr="00E545FF">
              <w:rPr>
                <w:sz w:val="28"/>
                <w:szCs w:val="28"/>
                <w:lang w:eastAsia="ar-SA"/>
              </w:rPr>
              <w:t>тыс. рублей,</w:t>
            </w:r>
          </w:p>
          <w:p w:rsidR="00BB6E00" w:rsidRPr="00E545FF" w:rsidRDefault="00BB6E00" w:rsidP="00927550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E545FF">
              <w:rPr>
                <w:sz w:val="28"/>
                <w:szCs w:val="28"/>
                <w:lang w:eastAsia="ar-SA"/>
              </w:rPr>
              <w:t>2023 год –0,0 тыс. рублей,</w:t>
            </w:r>
          </w:p>
          <w:p w:rsidR="00BB6E00" w:rsidRPr="00E545FF" w:rsidRDefault="002F6731" w:rsidP="00927550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2024 год – </w:t>
            </w:r>
            <w:r w:rsidR="008B3FAA">
              <w:rPr>
                <w:sz w:val="28"/>
                <w:szCs w:val="28"/>
                <w:lang w:eastAsia="ar-SA"/>
              </w:rPr>
              <w:t>12 128,1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BB6E00" w:rsidRPr="00E545FF">
              <w:rPr>
                <w:sz w:val="28"/>
                <w:szCs w:val="28"/>
                <w:lang w:eastAsia="ar-SA"/>
              </w:rPr>
              <w:t xml:space="preserve">тыс. рублей, </w:t>
            </w:r>
          </w:p>
          <w:p w:rsidR="00BB6E00" w:rsidRPr="00E545FF" w:rsidRDefault="002F6731" w:rsidP="00927550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2025 год – </w:t>
            </w:r>
            <w:r w:rsidR="008B3FAA">
              <w:rPr>
                <w:sz w:val="28"/>
                <w:szCs w:val="28"/>
                <w:lang w:eastAsia="ar-SA"/>
              </w:rPr>
              <w:t>69 191,6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BB6E00" w:rsidRPr="00E545FF">
              <w:rPr>
                <w:sz w:val="28"/>
                <w:szCs w:val="28"/>
                <w:lang w:eastAsia="ar-SA"/>
              </w:rPr>
              <w:t>тыс. рублей,</w:t>
            </w:r>
          </w:p>
          <w:p w:rsidR="00BB6E00" w:rsidRPr="00E545FF" w:rsidRDefault="00BB6E00" w:rsidP="00927550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BB6E00" w:rsidRPr="00E545FF" w:rsidTr="00927550">
        <w:trPr>
          <w:trHeight w:val="1400"/>
          <w:tblCellSpacing w:w="5" w:type="nil"/>
        </w:trPr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ind w:right="-727"/>
              <w:contextualSpacing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 xml:space="preserve">Ожидаемые     </w:t>
            </w:r>
          </w:p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ind w:right="-727"/>
              <w:contextualSpacing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 xml:space="preserve">результаты    </w:t>
            </w:r>
          </w:p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ind w:right="-727"/>
              <w:contextualSpacing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 xml:space="preserve">реализации    </w:t>
            </w:r>
          </w:p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ind w:right="-727"/>
              <w:contextualSpacing/>
              <w:jc w:val="both"/>
              <w:rPr>
                <w:sz w:val="28"/>
                <w:szCs w:val="28"/>
              </w:rPr>
            </w:pPr>
            <w:r w:rsidRPr="00E545FF">
              <w:rPr>
                <w:sz w:val="28"/>
                <w:szCs w:val="28"/>
              </w:rPr>
              <w:t xml:space="preserve">программы     </w:t>
            </w:r>
          </w:p>
        </w:tc>
        <w:tc>
          <w:tcPr>
            <w:tcW w:w="7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E00" w:rsidRPr="00E545FF" w:rsidRDefault="00BB6E00" w:rsidP="00927550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E545FF">
              <w:rPr>
                <w:spacing w:val="-4"/>
                <w:sz w:val="28"/>
                <w:szCs w:val="28"/>
              </w:rPr>
              <w:t>За период с 2022 по 2025 год планируется достижение следующих результатов:</w:t>
            </w:r>
          </w:p>
          <w:p w:rsidR="00BB6E00" w:rsidRPr="00E545FF" w:rsidRDefault="00BB6E00" w:rsidP="00927550">
            <w:pPr>
              <w:widowControl w:val="0"/>
              <w:suppressAutoHyphens/>
              <w:contextualSpacing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- объем ввода (приобретения) жилья для 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сельских </w:t>
            </w:r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граждан, проживающих на сельских территориях района составит </w:t>
            </w:r>
            <w:r w:rsidR="00253AEE">
              <w:rPr>
                <w:rFonts w:eastAsia="SimSun"/>
                <w:kern w:val="1"/>
                <w:sz w:val="28"/>
                <w:szCs w:val="28"/>
                <w:lang w:eastAsia="ar-SA"/>
              </w:rPr>
              <w:t>50</w:t>
            </w:r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кв</w:t>
            </w:r>
            <w:proofErr w:type="gramStart"/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>.м</w:t>
            </w:r>
            <w:proofErr w:type="gramEnd"/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>;</w:t>
            </w:r>
          </w:p>
          <w:p w:rsidR="00BB6E00" w:rsidRDefault="00BB6E00" w:rsidP="00927550">
            <w:pPr>
              <w:contextualSpacing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-  реализация </w:t>
            </w:r>
            <w:r w:rsidR="00253AEE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двух </w:t>
            </w:r>
            <w:r w:rsidRPr="00E545FF">
              <w:rPr>
                <w:rFonts w:eastAsia="SimSun"/>
                <w:kern w:val="1"/>
                <w:sz w:val="28"/>
                <w:szCs w:val="28"/>
                <w:lang w:eastAsia="ar-SA"/>
              </w:rPr>
              <w:t>проектов по современному облику сельских территорий (сельских агломераций)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района</w:t>
            </w:r>
            <w:r w:rsidR="00253AEE">
              <w:rPr>
                <w:rFonts w:eastAsia="SimSun"/>
                <w:kern w:val="1"/>
                <w:sz w:val="28"/>
                <w:szCs w:val="28"/>
                <w:lang w:eastAsia="ar-SA"/>
              </w:rPr>
              <w:t>;</w:t>
            </w:r>
          </w:p>
          <w:p w:rsidR="00253AEE" w:rsidRPr="00E545FF" w:rsidRDefault="00253AEE" w:rsidP="00927550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- протяжённость </w:t>
            </w:r>
            <w:proofErr w:type="gramStart"/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дорог, вводимых в эксплуатацию после капитального ремонта составит</w:t>
            </w:r>
            <w:proofErr w:type="gramEnd"/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2,933 км.</w:t>
            </w:r>
          </w:p>
          <w:p w:rsidR="00BB6E00" w:rsidRPr="00E545FF" w:rsidRDefault="00BB6E00" w:rsidP="00927550">
            <w:pPr>
              <w:widowControl w:val="0"/>
              <w:autoSpaceDE w:val="0"/>
              <w:autoSpaceDN w:val="0"/>
              <w:adjustRightInd w:val="0"/>
              <w:ind w:right="47"/>
              <w:contextualSpacing/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:rsidR="00BB6E00" w:rsidRPr="00E545FF" w:rsidRDefault="00BB6E00" w:rsidP="00BB6E00">
      <w:pPr>
        <w:widowControl w:val="0"/>
        <w:suppressAutoHyphens/>
        <w:snapToGrid w:val="0"/>
        <w:jc w:val="center"/>
        <w:rPr>
          <w:rFonts w:eastAsia="SimSun"/>
          <w:b/>
          <w:bCs/>
          <w:kern w:val="1"/>
          <w:sz w:val="28"/>
          <w:szCs w:val="28"/>
          <w:lang w:eastAsia="ar-SA"/>
        </w:rPr>
      </w:pPr>
    </w:p>
    <w:p w:rsidR="00BB6E00" w:rsidRDefault="00BB6E00" w:rsidP="00BB6E00">
      <w:pPr>
        <w:widowControl w:val="0"/>
        <w:autoSpaceDE w:val="0"/>
        <w:autoSpaceDN w:val="0"/>
        <w:adjustRightInd w:val="0"/>
        <w:ind w:right="-133"/>
        <w:jc w:val="center"/>
        <w:rPr>
          <w:b/>
          <w:sz w:val="28"/>
          <w:szCs w:val="28"/>
        </w:rPr>
      </w:pPr>
    </w:p>
    <w:sectPr w:rsidR="00BB6E00" w:rsidSect="002F6731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8F7"/>
    <w:multiLevelType w:val="hybridMultilevel"/>
    <w:tmpl w:val="A6081F6E"/>
    <w:lvl w:ilvl="0" w:tplc="DAFA63AE">
      <w:start w:val="3"/>
      <w:numFmt w:val="decimal"/>
      <w:lvlText w:val="%1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03286"/>
    <w:multiLevelType w:val="hybridMultilevel"/>
    <w:tmpl w:val="DC42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A580D"/>
    <w:multiLevelType w:val="multilevel"/>
    <w:tmpl w:val="58DA0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401D3F"/>
    <w:multiLevelType w:val="hybridMultilevel"/>
    <w:tmpl w:val="BA863F04"/>
    <w:lvl w:ilvl="0" w:tplc="80B29E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AA7"/>
    <w:multiLevelType w:val="hybridMultilevel"/>
    <w:tmpl w:val="17D6C09E"/>
    <w:lvl w:ilvl="0" w:tplc="A5428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90318"/>
    <w:multiLevelType w:val="hybridMultilevel"/>
    <w:tmpl w:val="9B581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A503E"/>
    <w:multiLevelType w:val="hybridMultilevel"/>
    <w:tmpl w:val="260CE0F0"/>
    <w:lvl w:ilvl="0" w:tplc="288E50F4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407621F9"/>
    <w:multiLevelType w:val="hybridMultilevel"/>
    <w:tmpl w:val="2306F292"/>
    <w:lvl w:ilvl="0" w:tplc="288E50F4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BDB319A"/>
    <w:multiLevelType w:val="hybridMultilevel"/>
    <w:tmpl w:val="451C9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F3558"/>
    <w:multiLevelType w:val="hybridMultilevel"/>
    <w:tmpl w:val="7700BFE8"/>
    <w:lvl w:ilvl="0" w:tplc="A542845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>
    <w:nsid w:val="761D7CAD"/>
    <w:multiLevelType w:val="hybridMultilevel"/>
    <w:tmpl w:val="DD3C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652E"/>
    <w:rsid w:val="000143A0"/>
    <w:rsid w:val="00020621"/>
    <w:rsid w:val="00031C04"/>
    <w:rsid w:val="0003612E"/>
    <w:rsid w:val="00036164"/>
    <w:rsid w:val="00051DA9"/>
    <w:rsid w:val="00052C8F"/>
    <w:rsid w:val="00052F65"/>
    <w:rsid w:val="00076298"/>
    <w:rsid w:val="00083EF6"/>
    <w:rsid w:val="00085E23"/>
    <w:rsid w:val="000916AF"/>
    <w:rsid w:val="00093B61"/>
    <w:rsid w:val="000B2244"/>
    <w:rsid w:val="000E4BA7"/>
    <w:rsid w:val="000E686F"/>
    <w:rsid w:val="000E6E5F"/>
    <w:rsid w:val="000F0600"/>
    <w:rsid w:val="0011121F"/>
    <w:rsid w:val="001220AD"/>
    <w:rsid w:val="00126CCF"/>
    <w:rsid w:val="00131594"/>
    <w:rsid w:val="0014699F"/>
    <w:rsid w:val="001533B1"/>
    <w:rsid w:val="001662AA"/>
    <w:rsid w:val="00167C3D"/>
    <w:rsid w:val="00177BFC"/>
    <w:rsid w:val="00192E46"/>
    <w:rsid w:val="001B03B1"/>
    <w:rsid w:val="001B1807"/>
    <w:rsid w:val="001B222C"/>
    <w:rsid w:val="001B3B88"/>
    <w:rsid w:val="001B4391"/>
    <w:rsid w:val="001C102A"/>
    <w:rsid w:val="001C4D4E"/>
    <w:rsid w:val="001C67FA"/>
    <w:rsid w:val="001D093B"/>
    <w:rsid w:val="001D0EB8"/>
    <w:rsid w:val="001E7E8C"/>
    <w:rsid w:val="001F1A15"/>
    <w:rsid w:val="001F338B"/>
    <w:rsid w:val="0020126A"/>
    <w:rsid w:val="00203B37"/>
    <w:rsid w:val="00205224"/>
    <w:rsid w:val="00212C8B"/>
    <w:rsid w:val="00222523"/>
    <w:rsid w:val="0024652C"/>
    <w:rsid w:val="00250813"/>
    <w:rsid w:val="00253AEE"/>
    <w:rsid w:val="00256650"/>
    <w:rsid w:val="00260A75"/>
    <w:rsid w:val="00261333"/>
    <w:rsid w:val="002646C1"/>
    <w:rsid w:val="00276085"/>
    <w:rsid w:val="0027697B"/>
    <w:rsid w:val="002817EE"/>
    <w:rsid w:val="00287DC0"/>
    <w:rsid w:val="00290415"/>
    <w:rsid w:val="00292267"/>
    <w:rsid w:val="002B58D4"/>
    <w:rsid w:val="002C1DD1"/>
    <w:rsid w:val="002C6664"/>
    <w:rsid w:val="002D6103"/>
    <w:rsid w:val="002E4C20"/>
    <w:rsid w:val="002F052D"/>
    <w:rsid w:val="002F6731"/>
    <w:rsid w:val="00302B4D"/>
    <w:rsid w:val="003070D8"/>
    <w:rsid w:val="003146B3"/>
    <w:rsid w:val="003149F1"/>
    <w:rsid w:val="00315A8D"/>
    <w:rsid w:val="00334D84"/>
    <w:rsid w:val="00337F69"/>
    <w:rsid w:val="0034019D"/>
    <w:rsid w:val="00347DAF"/>
    <w:rsid w:val="00360D80"/>
    <w:rsid w:val="003629B9"/>
    <w:rsid w:val="003629DE"/>
    <w:rsid w:val="003645FD"/>
    <w:rsid w:val="00367F80"/>
    <w:rsid w:val="00372556"/>
    <w:rsid w:val="00376376"/>
    <w:rsid w:val="00377B53"/>
    <w:rsid w:val="003A0959"/>
    <w:rsid w:val="003A30D8"/>
    <w:rsid w:val="003B4ABA"/>
    <w:rsid w:val="003C3534"/>
    <w:rsid w:val="003C43C9"/>
    <w:rsid w:val="003D6C6A"/>
    <w:rsid w:val="003D7D6B"/>
    <w:rsid w:val="003E15F2"/>
    <w:rsid w:val="003E3A2C"/>
    <w:rsid w:val="003F0300"/>
    <w:rsid w:val="00411FAF"/>
    <w:rsid w:val="00421E7B"/>
    <w:rsid w:val="00431D18"/>
    <w:rsid w:val="00460A78"/>
    <w:rsid w:val="0046180E"/>
    <w:rsid w:val="00462B63"/>
    <w:rsid w:val="0049135C"/>
    <w:rsid w:val="00491F4D"/>
    <w:rsid w:val="004A728B"/>
    <w:rsid w:val="004B1117"/>
    <w:rsid w:val="004B4A18"/>
    <w:rsid w:val="004C3D1F"/>
    <w:rsid w:val="004D21CA"/>
    <w:rsid w:val="004D56F0"/>
    <w:rsid w:val="004F1669"/>
    <w:rsid w:val="004F4D97"/>
    <w:rsid w:val="0050303E"/>
    <w:rsid w:val="005279A4"/>
    <w:rsid w:val="00552CDC"/>
    <w:rsid w:val="005533CA"/>
    <w:rsid w:val="00572BAA"/>
    <w:rsid w:val="00586A1F"/>
    <w:rsid w:val="005B3226"/>
    <w:rsid w:val="005D12E2"/>
    <w:rsid w:val="005E061D"/>
    <w:rsid w:val="005E1BF4"/>
    <w:rsid w:val="005E4751"/>
    <w:rsid w:val="00603274"/>
    <w:rsid w:val="006075F1"/>
    <w:rsid w:val="00633A5C"/>
    <w:rsid w:val="00634CC7"/>
    <w:rsid w:val="0063501F"/>
    <w:rsid w:val="00643C5E"/>
    <w:rsid w:val="00663E2B"/>
    <w:rsid w:val="00667602"/>
    <w:rsid w:val="0068133E"/>
    <w:rsid w:val="0069321E"/>
    <w:rsid w:val="006A1050"/>
    <w:rsid w:val="006B52A6"/>
    <w:rsid w:val="006B7CC7"/>
    <w:rsid w:val="006C3905"/>
    <w:rsid w:val="006D7D17"/>
    <w:rsid w:val="006E4D3F"/>
    <w:rsid w:val="006E684B"/>
    <w:rsid w:val="006E6BF6"/>
    <w:rsid w:val="00714479"/>
    <w:rsid w:val="0071792C"/>
    <w:rsid w:val="00721280"/>
    <w:rsid w:val="00750935"/>
    <w:rsid w:val="00750DB4"/>
    <w:rsid w:val="007579C3"/>
    <w:rsid w:val="007708BE"/>
    <w:rsid w:val="00771169"/>
    <w:rsid w:val="00777C8C"/>
    <w:rsid w:val="00782611"/>
    <w:rsid w:val="00793D91"/>
    <w:rsid w:val="007B7C3F"/>
    <w:rsid w:val="007C01CA"/>
    <w:rsid w:val="007C2F9E"/>
    <w:rsid w:val="007D6B33"/>
    <w:rsid w:val="007E0111"/>
    <w:rsid w:val="007E6632"/>
    <w:rsid w:val="008018E3"/>
    <w:rsid w:val="0081031E"/>
    <w:rsid w:val="00821F15"/>
    <w:rsid w:val="008273AA"/>
    <w:rsid w:val="00832F78"/>
    <w:rsid w:val="008526D1"/>
    <w:rsid w:val="008677B5"/>
    <w:rsid w:val="00870B6B"/>
    <w:rsid w:val="008A135F"/>
    <w:rsid w:val="008B3FAA"/>
    <w:rsid w:val="008C1098"/>
    <w:rsid w:val="008D562F"/>
    <w:rsid w:val="008E1E7E"/>
    <w:rsid w:val="00923A0F"/>
    <w:rsid w:val="00923E39"/>
    <w:rsid w:val="00927550"/>
    <w:rsid w:val="00943C2C"/>
    <w:rsid w:val="0094652E"/>
    <w:rsid w:val="0094752F"/>
    <w:rsid w:val="00961B64"/>
    <w:rsid w:val="00982177"/>
    <w:rsid w:val="00984621"/>
    <w:rsid w:val="00994FEA"/>
    <w:rsid w:val="009A586D"/>
    <w:rsid w:val="009E31F1"/>
    <w:rsid w:val="009F1118"/>
    <w:rsid w:val="009F6647"/>
    <w:rsid w:val="009F780A"/>
    <w:rsid w:val="00A039FE"/>
    <w:rsid w:val="00A1558B"/>
    <w:rsid w:val="00A34C49"/>
    <w:rsid w:val="00A40C22"/>
    <w:rsid w:val="00A565D9"/>
    <w:rsid w:val="00A729AD"/>
    <w:rsid w:val="00A77B00"/>
    <w:rsid w:val="00AA0397"/>
    <w:rsid w:val="00AA6336"/>
    <w:rsid w:val="00AB019A"/>
    <w:rsid w:val="00AC0921"/>
    <w:rsid w:val="00AC0C9D"/>
    <w:rsid w:val="00AC5CAB"/>
    <w:rsid w:val="00AC673D"/>
    <w:rsid w:val="00AE4F2F"/>
    <w:rsid w:val="00B01A63"/>
    <w:rsid w:val="00B147E3"/>
    <w:rsid w:val="00B15049"/>
    <w:rsid w:val="00B340C9"/>
    <w:rsid w:val="00B56307"/>
    <w:rsid w:val="00B644B1"/>
    <w:rsid w:val="00B75DF5"/>
    <w:rsid w:val="00B82896"/>
    <w:rsid w:val="00B949DB"/>
    <w:rsid w:val="00BA57CC"/>
    <w:rsid w:val="00BB1997"/>
    <w:rsid w:val="00BB6E00"/>
    <w:rsid w:val="00BC67BC"/>
    <w:rsid w:val="00BC7729"/>
    <w:rsid w:val="00BE1DD8"/>
    <w:rsid w:val="00C04A08"/>
    <w:rsid w:val="00C239F1"/>
    <w:rsid w:val="00C27019"/>
    <w:rsid w:val="00C32325"/>
    <w:rsid w:val="00C37419"/>
    <w:rsid w:val="00C60BE3"/>
    <w:rsid w:val="00C64E34"/>
    <w:rsid w:val="00C70AE6"/>
    <w:rsid w:val="00CA7157"/>
    <w:rsid w:val="00CC1F98"/>
    <w:rsid w:val="00CC3D51"/>
    <w:rsid w:val="00CC7C3F"/>
    <w:rsid w:val="00CD3064"/>
    <w:rsid w:val="00CD427F"/>
    <w:rsid w:val="00D00278"/>
    <w:rsid w:val="00D15AEC"/>
    <w:rsid w:val="00D42CD8"/>
    <w:rsid w:val="00D43BC6"/>
    <w:rsid w:val="00D76533"/>
    <w:rsid w:val="00D84890"/>
    <w:rsid w:val="00D87F00"/>
    <w:rsid w:val="00D924A9"/>
    <w:rsid w:val="00D947C0"/>
    <w:rsid w:val="00DB75CA"/>
    <w:rsid w:val="00DC7762"/>
    <w:rsid w:val="00DE13B0"/>
    <w:rsid w:val="00DF64B1"/>
    <w:rsid w:val="00E0110A"/>
    <w:rsid w:val="00E64DA6"/>
    <w:rsid w:val="00E84573"/>
    <w:rsid w:val="00EB500C"/>
    <w:rsid w:val="00EB6136"/>
    <w:rsid w:val="00EC0C97"/>
    <w:rsid w:val="00EC1359"/>
    <w:rsid w:val="00ED087F"/>
    <w:rsid w:val="00ED2857"/>
    <w:rsid w:val="00ED4897"/>
    <w:rsid w:val="00ED6EAF"/>
    <w:rsid w:val="00EE1E3D"/>
    <w:rsid w:val="00EE7E12"/>
    <w:rsid w:val="00F05A3A"/>
    <w:rsid w:val="00F06715"/>
    <w:rsid w:val="00F22E17"/>
    <w:rsid w:val="00F26501"/>
    <w:rsid w:val="00F45962"/>
    <w:rsid w:val="00F535F3"/>
    <w:rsid w:val="00F537B0"/>
    <w:rsid w:val="00F567F6"/>
    <w:rsid w:val="00F7171E"/>
    <w:rsid w:val="00F83ECC"/>
    <w:rsid w:val="00FA646A"/>
    <w:rsid w:val="00FC410F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C3"/>
    <w:rPr>
      <w:sz w:val="24"/>
      <w:szCs w:val="24"/>
    </w:rPr>
  </w:style>
  <w:style w:type="paragraph" w:styleId="1">
    <w:name w:val="heading 1"/>
    <w:basedOn w:val="a"/>
    <w:next w:val="a"/>
    <w:qFormat/>
    <w:rsid w:val="007579C3"/>
    <w:pPr>
      <w:keepNext/>
      <w:jc w:val="both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46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14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Базовый"/>
    <w:rsid w:val="00290415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</w:rPr>
  </w:style>
  <w:style w:type="paragraph" w:styleId="a6">
    <w:name w:val="Normal (Web)"/>
    <w:basedOn w:val="a"/>
    <w:rsid w:val="0029041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039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9FE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076298"/>
    <w:rPr>
      <w:i/>
      <w:iCs/>
    </w:rPr>
  </w:style>
  <w:style w:type="paragraph" w:styleId="aa">
    <w:name w:val="header"/>
    <w:basedOn w:val="a"/>
    <w:link w:val="ab"/>
    <w:rsid w:val="00D42C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D42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0E92-2C5A-4691-A802-54C64F50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326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ВЫТЕГОРСКОГО МУНИЦИПАЛЬНОГО РАЙОНА</vt:lpstr>
    </vt:vector>
  </TitlesOfParts>
  <Company>Home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ВЫТЕГОРСКОГО МУНИЦИПАЛЬНОГО РАЙОНА</dc:title>
  <dc:creator>User</dc:creator>
  <cp:lastModifiedBy>Zaika</cp:lastModifiedBy>
  <cp:revision>5</cp:revision>
  <cp:lastPrinted>2023-11-14T14:17:00Z</cp:lastPrinted>
  <dcterms:created xsi:type="dcterms:W3CDTF">2023-11-08T10:24:00Z</dcterms:created>
  <dcterms:modified xsi:type="dcterms:W3CDTF">2023-11-14T14:24:00Z</dcterms:modified>
</cp:coreProperties>
</file>