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E4" w:rsidRPr="008362E4" w:rsidRDefault="008362E4" w:rsidP="008362E4">
      <w:pPr>
        <w:spacing w:before="30" w:after="45" w:line="48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</w:rPr>
      </w:pPr>
      <w:r w:rsidRPr="008362E4"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</w:rPr>
        <w:t xml:space="preserve">О </w:t>
      </w:r>
      <w:proofErr w:type="gramStart"/>
      <w:r w:rsidRPr="008362E4"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</w:rPr>
        <w:t>выявлении</w:t>
      </w:r>
      <w:proofErr w:type="gramEnd"/>
      <w:r w:rsidRPr="008362E4"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</w:rPr>
        <w:t xml:space="preserve"> незарегистрированных лекарственных препаратов «</w:t>
      </w:r>
      <w:proofErr w:type="spellStart"/>
      <w:r w:rsidRPr="008362E4"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</w:rPr>
        <w:t>Микозитон</w:t>
      </w:r>
      <w:proofErr w:type="spellEnd"/>
      <w:r w:rsidRPr="008362E4"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</w:rPr>
        <w:t>» и «</w:t>
      </w:r>
      <w:proofErr w:type="spellStart"/>
      <w:r w:rsidRPr="008362E4"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</w:rPr>
        <w:t>Лайм-Сульфур</w:t>
      </w:r>
      <w:proofErr w:type="spellEnd"/>
      <w:r w:rsidRPr="008362E4"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</w:rPr>
        <w:t>»</w:t>
      </w:r>
    </w:p>
    <w:p w:rsidR="008362E4" w:rsidRPr="008362E4" w:rsidRDefault="008362E4" w:rsidP="008362E4">
      <w:pPr>
        <w:shd w:val="clear" w:color="auto" w:fill="FFFFFF"/>
        <w:spacing w:after="0" w:line="345" w:lineRule="atLeast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219200"/>
            <wp:effectExtent l="19050" t="0" r="0" b="0"/>
            <wp:wrapSquare wrapText="bothSides"/>
            <wp:docPr id="2" name="Рисунок 2" descr="О выявлении незарегистрированных лекарственных препаратов «Микозитон» и «Лайм-Сульфур» - Россельхознадзор">
              <a:hlinkClick xmlns:a="http://schemas.openxmlformats.org/drawingml/2006/main" r:id="rId4" tgtFrame="&quot;_blank&quot;" tooltip="&quot;Смотреть оригинал фото на сайте: murmansk.fsvps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выявлении незарегистрированных лекарственных препаратов «Микозитон» и «Лайм-Сульфур» - Россельхознадзор">
                      <a:hlinkClick r:id="rId4" tgtFrame="&quot;_blank&quot;" tooltip="&quot;Смотреть оригинал фото на сайте: murmansk.fsvps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2E4" w:rsidRPr="008362E4" w:rsidRDefault="008362E4" w:rsidP="00533342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Управление </w:t>
      </w:r>
      <w:proofErr w:type="spellStart"/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</w:rPr>
        <w:t>Россельхознадзора</w:t>
      </w:r>
      <w:proofErr w:type="spellEnd"/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</w:t>
      </w:r>
      <w:r w:rsidRPr="00533342">
        <w:rPr>
          <w:rFonts w:ascii="Times New Roman" w:eastAsia="Times New Roman" w:hAnsi="Times New Roman" w:cs="Times New Roman"/>
          <w:color w:val="222222"/>
          <w:sz w:val="28"/>
          <w:szCs w:val="28"/>
        </w:rPr>
        <w:t>Новгородской и Вологодской областям</w:t>
      </w:r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информирует о том, что по имеющейся информации в гражданском обороте на территории Российской Федерации находятся незарегистрированные лекарственные препараты «</w:t>
      </w:r>
      <w:proofErr w:type="spellStart"/>
      <w:r w:rsidRPr="00533342">
        <w:rPr>
          <w:rFonts w:ascii="Times New Roman" w:eastAsia="Times New Roman" w:hAnsi="Times New Roman" w:cs="Times New Roman"/>
          <w:sz w:val="28"/>
          <w:szCs w:val="28"/>
        </w:rPr>
        <w:t>Микозитон</w:t>
      </w:r>
      <w:proofErr w:type="spellEnd"/>
      <w:r w:rsidRPr="008362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«</w:t>
      </w:r>
      <w:proofErr w:type="spellStart"/>
      <w:r w:rsidRPr="00533342">
        <w:rPr>
          <w:rFonts w:ascii="Times New Roman" w:eastAsia="Times New Roman" w:hAnsi="Times New Roman" w:cs="Times New Roman"/>
          <w:sz w:val="28"/>
          <w:szCs w:val="28"/>
        </w:rPr>
        <w:t>Лайм-Сульфур</w:t>
      </w:r>
      <w:proofErr w:type="spellEnd"/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</w:rPr>
        <w:t>», производитель не указан. Указанные препараты не зарегистрированы в установленном порядке на территории Российской Федерации и стран-членов Таможенного союза.</w:t>
      </w:r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Управление </w:t>
      </w:r>
      <w:proofErr w:type="spellStart"/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</w:rPr>
        <w:t>Россельхознадзора</w:t>
      </w:r>
      <w:proofErr w:type="spellEnd"/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</w:t>
      </w:r>
      <w:r w:rsidRPr="0053334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Новгородской и Вологодской областям </w:t>
      </w:r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</w:rPr>
        <w:t>напоминает, что согласно требованиям статей 57 и 59 Федерального закона от 12.04.2010 № 61-ФЗ «</w:t>
      </w:r>
      <w:r w:rsidRPr="00533342">
        <w:rPr>
          <w:rFonts w:ascii="Times New Roman" w:eastAsia="Times New Roman" w:hAnsi="Times New Roman" w:cs="Times New Roman"/>
          <w:sz w:val="28"/>
          <w:szCs w:val="28"/>
          <w:u w:val="single"/>
        </w:rPr>
        <w:t>Об обращении лекарственных средств</w:t>
      </w:r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</w:rPr>
        <w:t>», продажа недоброкачественных и незарегистрированных лекарственных средств запрещена.</w:t>
      </w:r>
      <w:r w:rsidRPr="00836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533342" w:rsidRPr="0053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выявления указанной серии недоброкачественного лекарственного препарата для ветеринарного применения необходимо проинформировать Управление </w:t>
      </w:r>
      <w:proofErr w:type="spellStart"/>
      <w:r w:rsidR="00533342" w:rsidRPr="0053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Россельхознадзора</w:t>
      </w:r>
      <w:proofErr w:type="spellEnd"/>
      <w:r w:rsidR="00533342" w:rsidRPr="0053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Новгородской и Вологодской областям </w:t>
      </w:r>
      <w:r w:rsidR="0053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адресу: </w:t>
      </w:r>
      <w:r w:rsidR="00533342" w:rsidRPr="005333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160001, Вологда, проспект Победы , 33</w:t>
      </w:r>
      <w:r w:rsidR="00533342" w:rsidRPr="0053334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533342" w:rsidRPr="005333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Телефон: 8 (8172) 72-04-98, факс: 8 (8172) 72-36-68</w:t>
      </w:r>
      <w:r w:rsidR="005333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533342" w:rsidRPr="0053334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="00533342" w:rsidRPr="005333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="00533342" w:rsidRPr="005333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 </w:t>
      </w:r>
      <w:r w:rsidR="00533342" w:rsidRPr="0053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ursn35@mail.ru</w:t>
      </w:r>
      <w:r w:rsidR="0053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или</w:t>
      </w:r>
      <w:r w:rsidR="00533342" w:rsidRPr="0053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3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3342" w:rsidRPr="00533342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rosnadzor53@yandex.ru</w:t>
      </w:r>
      <w:r w:rsidR="00533342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.   </w:t>
      </w:r>
    </w:p>
    <w:p w:rsidR="00123029" w:rsidRPr="008362E4" w:rsidRDefault="00123029" w:rsidP="008362E4">
      <w:pPr>
        <w:rPr>
          <w:szCs w:val="28"/>
        </w:rPr>
      </w:pPr>
    </w:p>
    <w:sectPr w:rsidR="00123029" w:rsidRPr="008362E4" w:rsidSect="0088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029"/>
    <w:rsid w:val="00123029"/>
    <w:rsid w:val="00533342"/>
    <w:rsid w:val="008362E4"/>
    <w:rsid w:val="0088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57"/>
  </w:style>
  <w:style w:type="paragraph" w:styleId="1">
    <w:name w:val="heading 1"/>
    <w:basedOn w:val="a"/>
    <w:link w:val="10"/>
    <w:uiPriority w:val="9"/>
    <w:qFormat/>
    <w:rsid w:val="00836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362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2E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3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096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3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1763">
              <w:marLeft w:val="15"/>
              <w:marRight w:val="225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560572">
              <w:marLeft w:val="285"/>
              <w:marRight w:val="15"/>
              <w:marTop w:val="360"/>
              <w:marBottom w:val="225"/>
              <w:divBdr>
                <w:top w:val="single" w:sz="24" w:space="0" w:color="C00808"/>
                <w:left w:val="single" w:sz="24" w:space="0" w:color="C00808"/>
                <w:bottom w:val="single" w:sz="24" w:space="0" w:color="C00808"/>
                <w:right w:val="single" w:sz="24" w:space="0" w:color="C00808"/>
              </w:divBdr>
              <w:divsChild>
                <w:div w:id="21276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0201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rmansk.fsvps.ru/sites/Satellite?blobcol=urldata&amp;blobheader=image/jpeg&amp;blobheadername1=Content-Disposition&amp;blobheadername2=MDT-Type&amp;blobheadervalue1=attachment%3B%20filename=1485967716661.jpg&amp;blobheadervalue2=abinary%3B%20charset=UTF-8&amp;blobkey=id&amp;blobtable=MungoBlobs&amp;blobwhere=1485967716675&amp;ssbinary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Масычева</dc:creator>
  <cp:lastModifiedBy>Масычева</cp:lastModifiedBy>
  <cp:revision>2</cp:revision>
  <dcterms:created xsi:type="dcterms:W3CDTF">2020-01-24T13:13:00Z</dcterms:created>
  <dcterms:modified xsi:type="dcterms:W3CDTF">2020-01-24T13:13:00Z</dcterms:modified>
</cp:coreProperties>
</file>